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E7" w:rsidRPr="00611A8D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A8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E37E7" w:rsidRPr="00611A8D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A8D">
        <w:rPr>
          <w:rFonts w:ascii="Times New Roman" w:hAnsi="Times New Roman" w:cs="Times New Roman"/>
          <w:sz w:val="28"/>
          <w:szCs w:val="28"/>
        </w:rPr>
        <w:t>Детский сад комбинированного вида «Сказка» с. Алкино-2</w:t>
      </w:r>
    </w:p>
    <w:p w:rsidR="00BE37E7" w:rsidRPr="00611A8D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A8D">
        <w:rPr>
          <w:rFonts w:ascii="Times New Roman" w:hAnsi="Times New Roman" w:cs="Times New Roman"/>
          <w:sz w:val="28"/>
          <w:szCs w:val="28"/>
        </w:rPr>
        <w:t>Муниципального района Чишминский район Республики Башкортостан</w:t>
      </w:r>
    </w:p>
    <w:p w:rsidR="00BE37E7" w:rsidRPr="00611A8D" w:rsidRDefault="00BE37E7" w:rsidP="00BE3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7E7" w:rsidRDefault="00BE37E7" w:rsidP="00BE37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туризм как средство оздоровления дошкольников»</w:t>
      </w: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Default="00BE37E7" w:rsidP="00BE3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7E7" w:rsidRPr="00E745B1" w:rsidRDefault="00BE37E7" w:rsidP="00BE37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5B1">
        <w:rPr>
          <w:rFonts w:ascii="Times New Roman" w:hAnsi="Times New Roman" w:cs="Times New Roman"/>
          <w:sz w:val="28"/>
          <w:szCs w:val="28"/>
        </w:rPr>
        <w:t>Подготовил:</w:t>
      </w:r>
    </w:p>
    <w:p w:rsidR="00BE37E7" w:rsidRDefault="00BE37E7" w:rsidP="00BE37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BE37E7" w:rsidRPr="00BE37E7" w:rsidRDefault="00BE37E7" w:rsidP="00BE37E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Шобик</w:t>
      </w:r>
      <w:proofErr w:type="spellEnd"/>
    </w:p>
    <w:p w:rsidR="00BE37E7" w:rsidRPr="00BE37E7" w:rsidRDefault="00BE37E7" w:rsidP="00BE37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сохранения и укрепления здоровья особенно остро встает в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возрасте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снижение показателей здоровья влияет пассивный образ жизни и ухудшение экологической ситуации в мире. В связи с этим необходимы новые подходы для формирования физических качеств и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оздоровления дошкольников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познавательных и умственных способностей. Такие ученые, как Н. М. Амосов, И. А. Аршавский, А. Г. Щедрина главным фактором укрепления и сохранения здоровья считают систематическую двигательную активность, которая формируется в процессе физического воспитания. Опыт работы показал, что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показывает более высокое физическое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семья ведет здоровый образ жизни. Поэтому в нашем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учреждении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возникла необходимость поиска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эффективных и интересных путей оздоровления детей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физического воспитания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дошкольников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элементарный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туризм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несет в себе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оздоровительную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познавательную и воспитательную ценность. В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туристическом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походе вырабатывается умение преодолевать трудности. Важно, что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туристические прогулки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еют оздоровительный эффект</w:t>
      </w:r>
      <w:proofErr w:type="gramEnd"/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ДОУ с семьей – это объединение интересов и деятельности в плане </w:t>
      </w:r>
      <w:hyperlink r:id="rId6" w:tooltip="Развитие ребенка. Материалы для педагогов" w:history="1">
        <w:r w:rsidRPr="00BE37E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развития здорового ребенка</w:t>
        </w:r>
      </w:hyperlink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 часто испытывают трудности в общении с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елями. Поэтому перед нами встает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заинтересовать родителей в совместной работе, сделать их участниками воспитательного процесса. Целью нашей работы стало вовлечение семей воспитанников в единое образовательное пространство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учреждения посредством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детской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туристической деятельности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7E7" w:rsidRPr="00BE37E7" w:rsidRDefault="00BE37E7" w:rsidP="00BE37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походы способствуют укреплению семьи, формируют у детей важнейшие нравственные качества,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 любознательность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приобщают к удивительному миру природы, воспитывая к ней бережное отношение. В семейном походе дети живут одними задачами с родителями, чувствуют причастность к общему делу, именно, в походе возникает духовный контакт, о котором многие родители только мечтают.</w:t>
      </w:r>
    </w:p>
    <w:p w:rsidR="00BE37E7" w:rsidRPr="00BE37E7" w:rsidRDefault="00BE37E7" w:rsidP="00BE37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детского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туризма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нашем образовательном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учреждении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стоит на одном из первых мест т. к. решает не только образовательные задачи, но и укрепляет здоровье, и обучает не сложным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туристическим навыкам и умениям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старшие дети смогут применить в совместных семейных походах.</w:t>
      </w:r>
    </w:p>
    <w:p w:rsidR="00BE37E7" w:rsidRPr="00BE37E7" w:rsidRDefault="00BE37E7" w:rsidP="00BE37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стараемся разнообразить организацию наших походов - это пешие походы, на лыжах, велосипедах, самокатах. Любая форма проведения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туристических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мероприятий – это обучение жизненным трудностям для маленьких воспитанников, школа мужества и патриотизма, любовь к родному краю. Каждый запланированный поход требует от участников новых знаний и умений, как от педагогов, так и от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дошколят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7E7" w:rsidRPr="00BE37E7" w:rsidRDefault="00BE37E7" w:rsidP="00BE37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формы проведения отдыха выходного дня происходит в каждой семье с учётом ее интересов, склонностей и возможностей. Но, пожалуй, наиболее универсальным видом активного отдыха для всех членов семьи является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туризм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7E7" w:rsidRPr="00BE37E7" w:rsidRDefault="00BE37E7" w:rsidP="00BE37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первом этапе, организаторы проводят беседы с ребятами, кто такие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туристы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что необходимо взять в поход. Рассказывают о необходимых правилах безопасности на маршруте, о бережном отношении к окружающей нас природе, как оказать при необходимости первую доврачебную помощь.</w:t>
      </w:r>
    </w:p>
    <w:p w:rsidR="00BE37E7" w:rsidRPr="00BE37E7" w:rsidRDefault="00BE37E7" w:rsidP="00BE37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видеоролики о правилах поведения во время похода. </w:t>
      </w:r>
      <w:r w:rsidRPr="00BE37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подготовки к походу проводятся дидактические игры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 собери свой рюкзак»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«Посмотри, что лишнее?»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«Научись разжигать костёр»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свой путь»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местными особенностями, животными и птицами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деревьями и кустарниками, учить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ядовитые растения, организовывать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 – </w:t>
      </w:r>
      <w:r w:rsidRPr="00BE37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ролевые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установка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туристической палатки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 спортивного инвентаря.</w:t>
      </w:r>
    </w:p>
    <w:p w:rsidR="00BE37E7" w:rsidRPr="00BE37E7" w:rsidRDefault="00BE37E7" w:rsidP="00BE37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Для успешной организации похода для родителей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необходимо </w:t>
      </w:r>
      <w:r w:rsidRPr="00BE37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ести</w:t>
      </w:r>
      <w:r w:rsidRPr="00BE37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консультации на тему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«Поход всей семьей»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E37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Раздаются буклеты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«Всей семьей идем в поход»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«Возьмите в поход наши советы»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«Памятка для </w:t>
      </w:r>
      <w:r w:rsidRPr="00BE3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туриста с детьми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родителями часто болеющих детей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«Душевные разговоры»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значении детского </w:t>
      </w:r>
      <w:hyperlink r:id="rId7" w:tooltip="Туризм. Туристическая деятельность и походы в детском саду" w:history="1">
        <w:r w:rsidRPr="00BE37E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туризма в оздоровлении и физическом развитии</w:t>
        </w:r>
      </w:hyperlink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дошкольников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7E7" w:rsidRPr="00BE37E7" w:rsidRDefault="00BE37E7" w:rsidP="00BE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физкультурных занятий дети с большим интересом выполняют несложные упражнения, которые помогут им в походе.</w:t>
      </w:r>
    </w:p>
    <w:p w:rsidR="00BE37E7" w:rsidRPr="00BE37E7" w:rsidRDefault="00BE37E7" w:rsidP="00BE37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интереса к детскому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туризму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37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и закреплению основных знаний и умений в детском саду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необходимо </w:t>
      </w:r>
      <w:r w:rsidRPr="00BE37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ить</w:t>
      </w:r>
      <w:r w:rsidRPr="00BE37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тематические спортивные праздники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«Папа, мама, я – </w:t>
      </w:r>
      <w:r w:rsidRPr="00BE3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туристическая семья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– </w:t>
      </w:r>
      <w:r w:rsidRPr="00BE3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туристы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 – классы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«Игры на свежем воздухе»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«Азы начинающего </w:t>
      </w:r>
      <w:r w:rsidRPr="00BE37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туриста</w:t>
      </w:r>
      <w:r w:rsidRPr="00BE3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и родителям рекомендуется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 – уроки с показом своих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туристических навыков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7E7" w:rsidRPr="00BE37E7" w:rsidRDefault="00BE37E7" w:rsidP="00BE37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формы работы подготовки к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туристическому походу могут стать эффективным средством решения оздоровительных задач ДОУ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влияющих на всестороннее </w:t>
      </w:r>
      <w:r w:rsidRPr="00BE3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личности дошкольников</w:t>
      </w:r>
      <w:r w:rsidRPr="00BE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24A" w:rsidRDefault="0095024A"/>
    <w:sectPr w:rsidR="0095024A" w:rsidSect="00C954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141C"/>
    <w:multiLevelType w:val="multilevel"/>
    <w:tmpl w:val="535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37E7"/>
    <w:rsid w:val="00863EE9"/>
    <w:rsid w:val="0095024A"/>
    <w:rsid w:val="00BE37E7"/>
    <w:rsid w:val="00C9548E"/>
    <w:rsid w:val="00D6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4A"/>
  </w:style>
  <w:style w:type="paragraph" w:styleId="2">
    <w:name w:val="heading 2"/>
    <w:basedOn w:val="a"/>
    <w:link w:val="20"/>
    <w:uiPriority w:val="9"/>
    <w:qFormat/>
    <w:rsid w:val="00BE3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7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7E7"/>
    <w:rPr>
      <w:b/>
      <w:bCs/>
    </w:rPr>
  </w:style>
  <w:style w:type="character" w:styleId="a5">
    <w:name w:val="Hyperlink"/>
    <w:basedOn w:val="a0"/>
    <w:uiPriority w:val="99"/>
    <w:semiHidden/>
    <w:unhideWhenUsed/>
    <w:rsid w:val="00BE37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turiz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0B9F-D54D-4DC8-80CF-1F0AC157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2024-02-21T04:49:00Z</dcterms:created>
  <dcterms:modified xsi:type="dcterms:W3CDTF">2024-02-28T05:17:00Z</dcterms:modified>
</cp:coreProperties>
</file>