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E1" w:rsidRPr="000A77E1" w:rsidRDefault="000A77E1" w:rsidP="000A77E1">
      <w:pPr>
        <w:spacing w:line="276" w:lineRule="auto"/>
        <w:ind w:firstLine="709"/>
        <w:jc w:val="center"/>
        <w:rPr>
          <w:rFonts w:cstheme="minorBidi"/>
          <w:i/>
          <w:sz w:val="28"/>
          <w:szCs w:val="22"/>
        </w:rPr>
      </w:pPr>
      <w:r w:rsidRPr="000A77E1">
        <w:rPr>
          <w:rFonts w:eastAsiaTheme="minorEastAsia" w:cstheme="minorBidi"/>
          <w:b/>
          <w:sz w:val="28"/>
          <w:szCs w:val="22"/>
          <w:lang w:eastAsia="en-US"/>
        </w:rPr>
        <w:t xml:space="preserve">Индивидуальное сопровождение проектно-исследовательской </w:t>
      </w:r>
    </w:p>
    <w:p w:rsidR="000A77E1" w:rsidRPr="000A77E1" w:rsidRDefault="000A77E1" w:rsidP="000A77E1">
      <w:pPr>
        <w:spacing w:line="276" w:lineRule="auto"/>
        <w:ind w:firstLine="709"/>
        <w:jc w:val="right"/>
        <w:rPr>
          <w:rFonts w:cstheme="minorBidi"/>
          <w:i/>
          <w:sz w:val="28"/>
          <w:szCs w:val="22"/>
        </w:rPr>
      </w:pPr>
      <w:r w:rsidRPr="000A77E1">
        <w:rPr>
          <w:rFonts w:cstheme="minorBidi"/>
          <w:i/>
          <w:sz w:val="28"/>
          <w:szCs w:val="22"/>
        </w:rPr>
        <w:t xml:space="preserve">Джованни Пико </w:t>
      </w:r>
      <w:proofErr w:type="spellStart"/>
      <w:r w:rsidRPr="000A77E1">
        <w:rPr>
          <w:rFonts w:cstheme="minorBidi"/>
          <w:i/>
          <w:sz w:val="28"/>
          <w:szCs w:val="22"/>
        </w:rPr>
        <w:t>делла</w:t>
      </w:r>
      <w:proofErr w:type="spellEnd"/>
      <w:r w:rsidRPr="000A77E1">
        <w:rPr>
          <w:rFonts w:cstheme="minorBidi"/>
          <w:i/>
          <w:sz w:val="28"/>
          <w:szCs w:val="22"/>
        </w:rPr>
        <w:t xml:space="preserve"> </w:t>
      </w:r>
      <w:proofErr w:type="spellStart"/>
      <w:r w:rsidRPr="000A77E1">
        <w:rPr>
          <w:rFonts w:cstheme="minorBidi"/>
          <w:i/>
          <w:sz w:val="28"/>
          <w:szCs w:val="22"/>
        </w:rPr>
        <w:t>Мирандол</w:t>
      </w:r>
      <w:r>
        <w:rPr>
          <w:rFonts w:cstheme="minorBidi"/>
          <w:i/>
          <w:sz w:val="28"/>
          <w:szCs w:val="22"/>
        </w:rPr>
        <w:t>а</w:t>
      </w:r>
      <w:proofErr w:type="spellEnd"/>
      <w:r w:rsidRPr="000A77E1">
        <w:rPr>
          <w:rFonts w:cstheme="minorBidi"/>
          <w:i/>
          <w:sz w:val="28"/>
          <w:szCs w:val="22"/>
        </w:rPr>
        <w:t>: «Я ставлю тебя в центре мира, чтобы оттуда тебе было удобнее обозревать все, что есть в мире».</w:t>
      </w:r>
    </w:p>
    <w:p w:rsidR="000A77E1" w:rsidRPr="000A77E1" w:rsidRDefault="000A77E1" w:rsidP="000A77E1">
      <w:pPr>
        <w:spacing w:line="276" w:lineRule="auto"/>
        <w:ind w:firstLine="709"/>
        <w:jc w:val="both"/>
        <w:rPr>
          <w:rFonts w:cstheme="minorBidi"/>
          <w:sz w:val="28"/>
          <w:szCs w:val="22"/>
        </w:rPr>
      </w:pPr>
      <w:r>
        <w:rPr>
          <w:rFonts w:cstheme="minorBidi"/>
          <w:sz w:val="28"/>
          <w:szCs w:val="22"/>
        </w:rPr>
        <w:t>В</w:t>
      </w:r>
      <w:r w:rsidRPr="000A77E1">
        <w:rPr>
          <w:rFonts w:cstheme="minorBidi"/>
          <w:sz w:val="28"/>
          <w:szCs w:val="22"/>
        </w:rPr>
        <w:t xml:space="preserve"> общеобразовательной деятельности на каждом уроке в центре маленького школьного мира поставлен ученик и его возможности. </w:t>
      </w:r>
    </w:p>
    <w:p w:rsidR="000A77E1" w:rsidRPr="000A77E1" w:rsidRDefault="000A77E1" w:rsidP="000A77E1">
      <w:pPr>
        <w:spacing w:line="276" w:lineRule="auto"/>
        <w:ind w:firstLine="709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 xml:space="preserve">Отличительной особенностью ФГОС является его </w:t>
      </w:r>
      <w:proofErr w:type="spellStart"/>
      <w:r w:rsidRPr="000A77E1">
        <w:rPr>
          <w:rFonts w:cstheme="minorBidi"/>
          <w:sz w:val="28"/>
          <w:szCs w:val="22"/>
        </w:rPr>
        <w:t>деятельностный</w:t>
      </w:r>
      <w:proofErr w:type="spellEnd"/>
      <w:r w:rsidRPr="000A77E1">
        <w:rPr>
          <w:rFonts w:cstheme="minorBidi"/>
          <w:sz w:val="28"/>
          <w:szCs w:val="22"/>
        </w:rPr>
        <w:t xml:space="preserve"> характер, ставящий главной целью - развитие личности школьника. В школе формируется умение учиться, способность к организации своей деятельности: умение ставить цели, следовать им в учебной деятельности, планировать свою деятельность, осуществлять ее контроль и оценку, а также взаимодействовать с педагогом и сверстниками в учебном процессе. </w:t>
      </w:r>
    </w:p>
    <w:p w:rsidR="000A77E1" w:rsidRPr="000A77E1" w:rsidRDefault="000A77E1" w:rsidP="000A77E1">
      <w:pPr>
        <w:spacing w:line="276" w:lineRule="auto"/>
        <w:ind w:firstLine="709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 xml:space="preserve">Одним из способов максимального раскрытия творческого потенциала учащихся на уроках в школе, является включение их в проектно-исследовательскую деятельность. Под этим термином подразумевается деятельность по проектированию собственного исследования, предполагающую выделение целей и задач, принципов отбора источников и литературы, планирование хода исследования, определение ожидаемых результатов, оценку реализуемости по определенному виду исследования. </w:t>
      </w:r>
    </w:p>
    <w:p w:rsidR="000A77E1" w:rsidRPr="000A77E1" w:rsidRDefault="000A77E1" w:rsidP="000A77E1">
      <w:pPr>
        <w:spacing w:line="276" w:lineRule="auto"/>
        <w:ind w:firstLine="709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>Не всегда просто подготовить исследовательский проект: надо заинтересовать ученика (выбрать интересную для него тему), помочь подобрать соответствующую научную литературу, научить работать с источниками информации и, самое главное, заставить поверить в свои силы, в то, что его выступление будет самым интересным.</w:t>
      </w:r>
    </w:p>
    <w:p w:rsidR="000A77E1" w:rsidRPr="000A77E1" w:rsidRDefault="000A77E1" w:rsidP="000A77E1">
      <w:pPr>
        <w:spacing w:line="276" w:lineRule="auto"/>
        <w:ind w:firstLine="709"/>
        <w:jc w:val="both"/>
        <w:rPr>
          <w:rFonts w:eastAsiaTheme="minorEastAsia" w:cstheme="minorBidi"/>
          <w:sz w:val="28"/>
          <w:szCs w:val="22"/>
          <w:lang w:eastAsia="en-US"/>
        </w:rPr>
      </w:pPr>
      <w:r w:rsidRPr="000A77E1">
        <w:rPr>
          <w:rFonts w:cstheme="minorBidi"/>
          <w:sz w:val="28"/>
          <w:szCs w:val="22"/>
        </w:rPr>
        <w:t>Метод проектов всегда ориентирован на самостоятельную деятельность учащихся, которую они выполняют в течение определенного отрезка времени под руководством учителя.</w:t>
      </w:r>
      <w:r w:rsidRPr="000A77E1">
        <w:rPr>
          <w:rFonts w:eastAsiaTheme="minorEastAsia" w:cstheme="minorBidi"/>
          <w:sz w:val="28"/>
          <w:szCs w:val="22"/>
          <w:lang w:eastAsia="en-US"/>
        </w:rPr>
        <w:t xml:space="preserve"> </w:t>
      </w:r>
    </w:p>
    <w:p w:rsidR="000A77E1" w:rsidRPr="000A77E1" w:rsidRDefault="000A77E1" w:rsidP="000A77E1">
      <w:pPr>
        <w:spacing w:line="276" w:lineRule="auto"/>
        <w:ind w:firstLine="709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>Метод проектов предусматривает решение какой-либо проблемы. А решение проблемы предусматривает, с одной стороны, использование совокупности разнообразных методов и средств обучения, а с другой – необходимость интегрирования знаний и умений из различных сфер науки, техники, технологии, творческих областей.</w:t>
      </w:r>
    </w:p>
    <w:p w:rsidR="000A77E1" w:rsidRPr="000A77E1" w:rsidRDefault="000A77E1" w:rsidP="000A77E1">
      <w:pPr>
        <w:spacing w:line="276" w:lineRule="auto"/>
        <w:ind w:firstLine="709"/>
        <w:jc w:val="both"/>
        <w:rPr>
          <w:rFonts w:cstheme="minorBidi"/>
          <w:b/>
          <w:i/>
          <w:sz w:val="28"/>
          <w:szCs w:val="22"/>
        </w:rPr>
      </w:pPr>
      <w:r w:rsidRPr="000A77E1">
        <w:rPr>
          <w:rFonts w:cstheme="minorBidi"/>
          <w:b/>
          <w:i/>
          <w:sz w:val="28"/>
          <w:szCs w:val="22"/>
        </w:rPr>
        <w:t>Существуют различные классификации видов проектов:</w:t>
      </w:r>
    </w:p>
    <w:p w:rsidR="000A77E1" w:rsidRPr="000A77E1" w:rsidRDefault="000A77E1" w:rsidP="000A77E1">
      <w:pPr>
        <w:numPr>
          <w:ilvl w:val="0"/>
          <w:numId w:val="8"/>
        </w:numPr>
        <w:spacing w:after="200" w:line="276" w:lineRule="auto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 xml:space="preserve">По содержанию проекта: </w:t>
      </w:r>
    </w:p>
    <w:p w:rsidR="000A77E1" w:rsidRPr="000A77E1" w:rsidRDefault="000A77E1" w:rsidP="000A77E1">
      <w:pPr>
        <w:numPr>
          <w:ilvl w:val="0"/>
          <w:numId w:val="9"/>
        </w:numPr>
        <w:spacing w:after="200" w:line="276" w:lineRule="auto"/>
        <w:jc w:val="both"/>
        <w:rPr>
          <w:rFonts w:cstheme="minorBidi"/>
          <w:sz w:val="28"/>
          <w:szCs w:val="22"/>
        </w:rPr>
      </w:pPr>
      <w:proofErr w:type="spellStart"/>
      <w:r w:rsidRPr="000A77E1">
        <w:rPr>
          <w:rFonts w:cstheme="minorBidi"/>
          <w:sz w:val="28"/>
          <w:szCs w:val="22"/>
        </w:rPr>
        <w:t>монопредметные</w:t>
      </w:r>
      <w:proofErr w:type="spellEnd"/>
      <w:r w:rsidRPr="000A77E1">
        <w:rPr>
          <w:rFonts w:cstheme="minorBidi"/>
          <w:sz w:val="28"/>
          <w:szCs w:val="22"/>
        </w:rPr>
        <w:t xml:space="preserve"> (выполняются на материале конкретного предмета); </w:t>
      </w:r>
    </w:p>
    <w:p w:rsidR="000A77E1" w:rsidRPr="000A77E1" w:rsidRDefault="000A77E1" w:rsidP="000A77E1">
      <w:pPr>
        <w:numPr>
          <w:ilvl w:val="0"/>
          <w:numId w:val="9"/>
        </w:numPr>
        <w:spacing w:after="200" w:line="276" w:lineRule="auto"/>
        <w:jc w:val="both"/>
        <w:rPr>
          <w:rFonts w:cstheme="minorBidi"/>
          <w:sz w:val="28"/>
          <w:szCs w:val="22"/>
        </w:rPr>
      </w:pPr>
      <w:proofErr w:type="spellStart"/>
      <w:r w:rsidRPr="000A77E1">
        <w:rPr>
          <w:rFonts w:cstheme="minorBidi"/>
          <w:sz w:val="28"/>
          <w:szCs w:val="22"/>
        </w:rPr>
        <w:t>межпредметные</w:t>
      </w:r>
      <w:proofErr w:type="spellEnd"/>
      <w:r w:rsidRPr="000A77E1">
        <w:rPr>
          <w:rFonts w:cstheme="minorBidi"/>
          <w:sz w:val="28"/>
          <w:szCs w:val="22"/>
        </w:rPr>
        <w:t xml:space="preserve"> (интегрируется смежная тематика нескольких предметов);  </w:t>
      </w:r>
    </w:p>
    <w:p w:rsidR="000A77E1" w:rsidRPr="000A77E1" w:rsidRDefault="000A77E1" w:rsidP="000A77E1">
      <w:pPr>
        <w:numPr>
          <w:ilvl w:val="0"/>
          <w:numId w:val="9"/>
        </w:numPr>
        <w:spacing w:after="200" w:line="276" w:lineRule="auto"/>
        <w:jc w:val="both"/>
        <w:rPr>
          <w:rFonts w:cstheme="minorBidi"/>
          <w:sz w:val="28"/>
          <w:szCs w:val="22"/>
        </w:rPr>
      </w:pPr>
      <w:proofErr w:type="spellStart"/>
      <w:r w:rsidRPr="000A77E1">
        <w:rPr>
          <w:rFonts w:cstheme="minorBidi"/>
          <w:sz w:val="28"/>
          <w:szCs w:val="22"/>
        </w:rPr>
        <w:t>надпредметные</w:t>
      </w:r>
      <w:proofErr w:type="spellEnd"/>
      <w:r w:rsidRPr="000A77E1">
        <w:rPr>
          <w:rFonts w:cstheme="minorBidi"/>
          <w:sz w:val="28"/>
          <w:szCs w:val="22"/>
        </w:rPr>
        <w:t xml:space="preserve"> (выполняются на основе изучения сведений, не входящих в школьную программу).</w:t>
      </w:r>
    </w:p>
    <w:p w:rsidR="000A77E1" w:rsidRPr="000A77E1" w:rsidRDefault="000A77E1" w:rsidP="000A77E1">
      <w:pPr>
        <w:numPr>
          <w:ilvl w:val="0"/>
          <w:numId w:val="8"/>
        </w:numPr>
        <w:spacing w:after="200" w:line="276" w:lineRule="auto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 xml:space="preserve">По методу, доминирующему в проекте: </w:t>
      </w:r>
    </w:p>
    <w:p w:rsidR="000A77E1" w:rsidRPr="000A77E1" w:rsidRDefault="000A77E1" w:rsidP="000A77E1">
      <w:pPr>
        <w:numPr>
          <w:ilvl w:val="0"/>
          <w:numId w:val="10"/>
        </w:numPr>
        <w:spacing w:after="200" w:line="276" w:lineRule="auto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 xml:space="preserve">творческие, исследовательские (наличие четко поставленных целей и обоснованной структуры) </w:t>
      </w:r>
    </w:p>
    <w:p w:rsidR="000A77E1" w:rsidRPr="000A77E1" w:rsidRDefault="000A77E1" w:rsidP="000A77E1">
      <w:pPr>
        <w:numPr>
          <w:ilvl w:val="0"/>
          <w:numId w:val="10"/>
        </w:numPr>
        <w:spacing w:after="200" w:line="276" w:lineRule="auto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 xml:space="preserve">приключенческие, игровые (основной компонент содержания - ролевая игра) </w:t>
      </w:r>
    </w:p>
    <w:p w:rsidR="000A77E1" w:rsidRPr="000A77E1" w:rsidRDefault="000A77E1" w:rsidP="000A77E1">
      <w:pPr>
        <w:numPr>
          <w:ilvl w:val="0"/>
          <w:numId w:val="10"/>
        </w:numPr>
        <w:spacing w:after="200" w:line="276" w:lineRule="auto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>информационные, практико-ориентированные (выработка результата, имеющего практическое значение (подготовка номера журнала или видеофильма)).</w:t>
      </w:r>
    </w:p>
    <w:p w:rsidR="000A77E1" w:rsidRPr="000A77E1" w:rsidRDefault="000A77E1" w:rsidP="000A77E1">
      <w:pPr>
        <w:numPr>
          <w:ilvl w:val="0"/>
          <w:numId w:val="8"/>
        </w:numPr>
        <w:spacing w:after="200" w:line="276" w:lineRule="auto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 xml:space="preserve">По характеру координирования проекта: </w:t>
      </w:r>
    </w:p>
    <w:p w:rsidR="000A77E1" w:rsidRPr="000A77E1" w:rsidRDefault="000A77E1" w:rsidP="000A77E1">
      <w:pPr>
        <w:numPr>
          <w:ilvl w:val="0"/>
          <w:numId w:val="11"/>
        </w:numPr>
        <w:spacing w:after="200" w:line="276" w:lineRule="auto"/>
        <w:ind w:left="1418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>с явной координацией;</w:t>
      </w:r>
    </w:p>
    <w:p w:rsidR="000A77E1" w:rsidRPr="000A77E1" w:rsidRDefault="000A77E1" w:rsidP="000A77E1">
      <w:pPr>
        <w:numPr>
          <w:ilvl w:val="0"/>
          <w:numId w:val="11"/>
        </w:numPr>
        <w:spacing w:after="200" w:line="276" w:lineRule="auto"/>
        <w:ind w:left="1418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>со скрытой координацией</w:t>
      </w:r>
    </w:p>
    <w:p w:rsidR="000A77E1" w:rsidRPr="000A77E1" w:rsidRDefault="000A77E1" w:rsidP="000A77E1">
      <w:pPr>
        <w:numPr>
          <w:ilvl w:val="0"/>
          <w:numId w:val="8"/>
        </w:numPr>
        <w:spacing w:after="200" w:line="276" w:lineRule="auto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 xml:space="preserve">По включенности проектов в учебные планы: </w:t>
      </w:r>
    </w:p>
    <w:p w:rsidR="000A77E1" w:rsidRPr="000A77E1" w:rsidRDefault="000A77E1" w:rsidP="000A77E1">
      <w:pPr>
        <w:numPr>
          <w:ilvl w:val="0"/>
          <w:numId w:val="12"/>
        </w:numPr>
        <w:spacing w:after="200" w:line="276" w:lineRule="auto"/>
        <w:ind w:left="1418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>текущие (на самообразование и проектную деятельность выносится из учебного курса часть содержания обучения);</w:t>
      </w:r>
    </w:p>
    <w:p w:rsidR="000A77E1" w:rsidRPr="000A77E1" w:rsidRDefault="000A77E1" w:rsidP="000A77E1">
      <w:pPr>
        <w:numPr>
          <w:ilvl w:val="0"/>
          <w:numId w:val="12"/>
        </w:numPr>
        <w:spacing w:after="200" w:line="276" w:lineRule="auto"/>
        <w:ind w:left="1418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>итоговые (по результатам выполнения проекта оценивается освоение учащимися определенного учебного материала).</w:t>
      </w:r>
    </w:p>
    <w:p w:rsidR="000A77E1" w:rsidRPr="000A77E1" w:rsidRDefault="000A77E1" w:rsidP="000A77E1">
      <w:pPr>
        <w:numPr>
          <w:ilvl w:val="0"/>
          <w:numId w:val="8"/>
        </w:numPr>
        <w:spacing w:after="200" w:line="276" w:lineRule="auto"/>
        <w:ind w:left="709"/>
        <w:jc w:val="both"/>
        <w:rPr>
          <w:rFonts w:eastAsiaTheme="minorEastAsia" w:cstheme="minorBidi"/>
          <w:sz w:val="28"/>
          <w:szCs w:val="22"/>
          <w:lang w:eastAsia="en-US"/>
        </w:rPr>
      </w:pPr>
      <w:r w:rsidRPr="000A77E1">
        <w:rPr>
          <w:rFonts w:eastAsiaTheme="minorEastAsia" w:cstheme="minorBidi"/>
          <w:sz w:val="28"/>
          <w:szCs w:val="22"/>
          <w:lang w:eastAsia="en-US"/>
        </w:rPr>
        <w:t xml:space="preserve">По продолжительности выполнения проекта: </w:t>
      </w:r>
    </w:p>
    <w:p w:rsidR="000A77E1" w:rsidRPr="000A77E1" w:rsidRDefault="000A77E1" w:rsidP="000A77E1">
      <w:pPr>
        <w:numPr>
          <w:ilvl w:val="0"/>
          <w:numId w:val="13"/>
        </w:numPr>
        <w:spacing w:after="200" w:line="276" w:lineRule="auto"/>
        <w:ind w:left="1418"/>
        <w:jc w:val="both"/>
        <w:rPr>
          <w:rFonts w:eastAsiaTheme="minorEastAsia" w:cstheme="minorBidi"/>
          <w:sz w:val="28"/>
          <w:szCs w:val="22"/>
          <w:lang w:eastAsia="en-US"/>
        </w:rPr>
      </w:pPr>
      <w:r w:rsidRPr="000A77E1">
        <w:rPr>
          <w:rFonts w:eastAsiaTheme="minorEastAsia" w:cstheme="minorBidi"/>
          <w:sz w:val="28"/>
          <w:szCs w:val="22"/>
          <w:lang w:eastAsia="en-US"/>
        </w:rPr>
        <w:t xml:space="preserve">мини-проекты (несколько недель); </w:t>
      </w:r>
    </w:p>
    <w:p w:rsidR="000A77E1" w:rsidRPr="000A77E1" w:rsidRDefault="000A77E1" w:rsidP="000A77E1">
      <w:pPr>
        <w:numPr>
          <w:ilvl w:val="0"/>
          <w:numId w:val="13"/>
        </w:numPr>
        <w:spacing w:after="200" w:line="276" w:lineRule="auto"/>
        <w:ind w:left="1418"/>
        <w:jc w:val="both"/>
        <w:rPr>
          <w:rFonts w:eastAsiaTheme="minorEastAsia" w:cstheme="minorBidi"/>
          <w:sz w:val="28"/>
          <w:szCs w:val="22"/>
          <w:lang w:eastAsia="en-US"/>
        </w:rPr>
      </w:pPr>
      <w:r w:rsidRPr="000A77E1">
        <w:rPr>
          <w:rFonts w:eastAsiaTheme="minorEastAsia" w:cstheme="minorBidi"/>
          <w:sz w:val="28"/>
          <w:szCs w:val="22"/>
          <w:lang w:eastAsia="en-US"/>
        </w:rPr>
        <w:t xml:space="preserve">средней продолжительности (несколько месяцев); </w:t>
      </w:r>
    </w:p>
    <w:p w:rsidR="000A77E1" w:rsidRPr="000A77E1" w:rsidRDefault="000A77E1" w:rsidP="000A77E1">
      <w:pPr>
        <w:numPr>
          <w:ilvl w:val="0"/>
          <w:numId w:val="13"/>
        </w:numPr>
        <w:spacing w:after="200" w:line="276" w:lineRule="auto"/>
        <w:ind w:left="1418"/>
        <w:jc w:val="both"/>
        <w:rPr>
          <w:rFonts w:eastAsiaTheme="minorEastAsia" w:cstheme="minorBidi"/>
          <w:sz w:val="28"/>
          <w:szCs w:val="22"/>
          <w:lang w:eastAsia="en-US"/>
        </w:rPr>
      </w:pPr>
      <w:r w:rsidRPr="000A77E1">
        <w:rPr>
          <w:rFonts w:eastAsiaTheme="minorEastAsia" w:cstheme="minorBidi"/>
          <w:sz w:val="28"/>
          <w:szCs w:val="22"/>
          <w:lang w:eastAsia="en-US"/>
        </w:rPr>
        <w:t>долгосрочные (в течение года).</w:t>
      </w:r>
    </w:p>
    <w:p w:rsidR="000A77E1" w:rsidRPr="000A77E1" w:rsidRDefault="000A77E1" w:rsidP="000A77E1">
      <w:pPr>
        <w:numPr>
          <w:ilvl w:val="0"/>
          <w:numId w:val="8"/>
        </w:numPr>
        <w:spacing w:after="200" w:line="276" w:lineRule="auto"/>
        <w:ind w:left="709"/>
        <w:jc w:val="both"/>
        <w:rPr>
          <w:rFonts w:eastAsiaTheme="minorEastAsia" w:cstheme="minorBidi"/>
          <w:sz w:val="28"/>
          <w:szCs w:val="22"/>
          <w:lang w:eastAsia="en-US"/>
        </w:rPr>
      </w:pPr>
      <w:r w:rsidRPr="000A77E1">
        <w:rPr>
          <w:rFonts w:eastAsiaTheme="minorEastAsia" w:cstheme="minorBidi"/>
          <w:sz w:val="28"/>
          <w:szCs w:val="22"/>
          <w:lang w:eastAsia="en-US"/>
        </w:rPr>
        <w:t xml:space="preserve">По количеству участников проекта: </w:t>
      </w:r>
    </w:p>
    <w:p w:rsidR="000A77E1" w:rsidRPr="000A77E1" w:rsidRDefault="000A77E1" w:rsidP="000A77E1">
      <w:pPr>
        <w:numPr>
          <w:ilvl w:val="0"/>
          <w:numId w:val="14"/>
        </w:numPr>
        <w:spacing w:after="200" w:line="276" w:lineRule="auto"/>
        <w:ind w:left="1418"/>
        <w:jc w:val="both"/>
        <w:rPr>
          <w:rFonts w:eastAsiaTheme="minorEastAsia" w:cstheme="minorBidi"/>
          <w:sz w:val="28"/>
          <w:szCs w:val="22"/>
          <w:lang w:eastAsia="en-US"/>
        </w:rPr>
      </w:pPr>
      <w:r w:rsidRPr="000A77E1">
        <w:rPr>
          <w:rFonts w:eastAsiaTheme="minorEastAsia" w:cstheme="minorBidi"/>
          <w:sz w:val="28"/>
          <w:szCs w:val="22"/>
          <w:lang w:eastAsia="en-US"/>
        </w:rPr>
        <w:t>индивидуальные;</w:t>
      </w:r>
    </w:p>
    <w:p w:rsidR="000A77E1" w:rsidRPr="000A77E1" w:rsidRDefault="000A77E1" w:rsidP="000A77E1">
      <w:pPr>
        <w:numPr>
          <w:ilvl w:val="0"/>
          <w:numId w:val="14"/>
        </w:numPr>
        <w:spacing w:after="200" w:line="276" w:lineRule="auto"/>
        <w:ind w:left="1418"/>
        <w:jc w:val="both"/>
        <w:rPr>
          <w:rFonts w:eastAsiaTheme="minorEastAsia" w:cstheme="minorBidi"/>
          <w:sz w:val="28"/>
          <w:szCs w:val="22"/>
          <w:lang w:eastAsia="en-US"/>
        </w:rPr>
      </w:pPr>
      <w:r w:rsidRPr="000A77E1">
        <w:rPr>
          <w:rFonts w:eastAsiaTheme="minorEastAsia" w:cstheme="minorBidi"/>
          <w:sz w:val="28"/>
          <w:szCs w:val="22"/>
          <w:lang w:eastAsia="en-US"/>
        </w:rPr>
        <w:t>парные;</w:t>
      </w:r>
    </w:p>
    <w:p w:rsidR="000A77E1" w:rsidRPr="000A77E1" w:rsidRDefault="000A77E1" w:rsidP="000A77E1">
      <w:pPr>
        <w:numPr>
          <w:ilvl w:val="0"/>
          <w:numId w:val="14"/>
        </w:numPr>
        <w:spacing w:after="200" w:line="276" w:lineRule="auto"/>
        <w:ind w:left="1418"/>
        <w:jc w:val="both"/>
        <w:rPr>
          <w:rFonts w:eastAsiaTheme="minorEastAsia" w:cstheme="minorBidi"/>
          <w:sz w:val="28"/>
          <w:szCs w:val="22"/>
          <w:lang w:eastAsia="en-US"/>
        </w:rPr>
      </w:pPr>
      <w:r w:rsidRPr="000A77E1">
        <w:rPr>
          <w:rFonts w:eastAsiaTheme="minorEastAsia" w:cstheme="minorBidi"/>
          <w:sz w:val="28"/>
          <w:szCs w:val="22"/>
          <w:lang w:eastAsia="en-US"/>
        </w:rPr>
        <w:t>групповые.</w:t>
      </w:r>
    </w:p>
    <w:p w:rsidR="000A77E1" w:rsidRPr="000A77E1" w:rsidRDefault="000A77E1" w:rsidP="000A77E1">
      <w:pPr>
        <w:spacing w:line="276" w:lineRule="auto"/>
        <w:ind w:firstLine="709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 xml:space="preserve">Задача учителя – создать условия для подготовки ученика к непрерывному образованию, добиться тяги к знаниям, обеспечить конкурентоспособность школьника в будущем. </w:t>
      </w:r>
    </w:p>
    <w:p w:rsidR="000A77E1" w:rsidRPr="000A77E1" w:rsidRDefault="000A77E1" w:rsidP="000A77E1">
      <w:pPr>
        <w:spacing w:line="276" w:lineRule="auto"/>
        <w:ind w:firstLine="709"/>
        <w:jc w:val="both"/>
        <w:rPr>
          <w:rFonts w:cstheme="minorBidi"/>
          <w:sz w:val="28"/>
          <w:szCs w:val="22"/>
        </w:rPr>
      </w:pPr>
      <w:r w:rsidRPr="000A77E1">
        <w:rPr>
          <w:rFonts w:cstheme="minorBidi"/>
          <w:sz w:val="28"/>
          <w:szCs w:val="22"/>
        </w:rPr>
        <w:t>В постановке проблемы проекта-исследования важно учитывать ее актуальность для возраста.  Также необходимо, чтобы толчок к проведению исследования шел изнутри, иначе творческий процесс сведется к формальному выполнению необходимых действий.</w:t>
      </w:r>
    </w:p>
    <w:p w:rsidR="000A77E1" w:rsidRPr="000A77E1" w:rsidRDefault="000A77E1" w:rsidP="000A77E1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0A77E1" w:rsidRPr="000A77E1" w:rsidRDefault="000A77E1" w:rsidP="000A77E1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0A77E1">
        <w:rPr>
          <w:b/>
          <w:sz w:val="28"/>
          <w:szCs w:val="28"/>
        </w:rPr>
        <w:t>Проектно-исследовательская деятельность учащихся на уроках истории и обществознания. Практическое применение</w:t>
      </w:r>
    </w:p>
    <w:p w:rsidR="000A77E1" w:rsidRPr="000A77E1" w:rsidRDefault="000A77E1" w:rsidP="000A77E1">
      <w:pPr>
        <w:spacing w:line="276" w:lineRule="auto"/>
        <w:ind w:firstLine="851"/>
        <w:jc w:val="both"/>
        <w:rPr>
          <w:sz w:val="28"/>
          <w:szCs w:val="28"/>
        </w:rPr>
      </w:pPr>
      <w:r w:rsidRPr="000A77E1">
        <w:rPr>
          <w:sz w:val="28"/>
          <w:szCs w:val="28"/>
        </w:rPr>
        <w:t>Для того чтобы в старших классах учащиеся могли самостоятельно формулировать цели и задачи при подготовке масштабных проектов, необходимо внедрять в учебную деятельность мини-проекты. Мини-проекты являются краткосрочными и могут быть реализованы в 1-2 урока.</w:t>
      </w:r>
    </w:p>
    <w:p w:rsidR="000A77E1" w:rsidRPr="000A77E1" w:rsidRDefault="000A77E1" w:rsidP="000A77E1">
      <w:pPr>
        <w:spacing w:line="276" w:lineRule="auto"/>
        <w:ind w:firstLine="851"/>
        <w:jc w:val="both"/>
        <w:rPr>
          <w:sz w:val="28"/>
          <w:szCs w:val="28"/>
        </w:rPr>
      </w:pPr>
      <w:r w:rsidRPr="000A77E1">
        <w:rPr>
          <w:sz w:val="28"/>
          <w:szCs w:val="28"/>
        </w:rPr>
        <w:t xml:space="preserve">В 5-6 классах школьники учатся представлять учебный материал в различной форме творческих мини-проектов. Можно предложить творчески переосмыслить материал. Например, на уроке истории в 5 классе при изучении древнегреческой мифологии в качестве задания предлагается рассказать об одном из двенадцати подвигов Геракла, сопровождая рассказ комиксами или рисунками. </w:t>
      </w:r>
      <w:bookmarkStart w:id="0" w:name="_GoBack"/>
      <w:bookmarkEnd w:id="0"/>
    </w:p>
    <w:p w:rsidR="000A77E1" w:rsidRPr="000A77E1" w:rsidRDefault="000A77E1" w:rsidP="000A77E1">
      <w:pPr>
        <w:spacing w:line="276" w:lineRule="auto"/>
        <w:ind w:firstLine="851"/>
        <w:jc w:val="both"/>
        <w:rPr>
          <w:sz w:val="28"/>
          <w:szCs w:val="28"/>
        </w:rPr>
      </w:pPr>
      <w:r w:rsidRPr="000A77E1">
        <w:rPr>
          <w:sz w:val="28"/>
          <w:szCs w:val="28"/>
        </w:rPr>
        <w:t>Ролевой проект ставит перед учениками проблему: используя графику, текст, рисунки, схемы, составить рассказ на темы: «Я зритель древнегреческого театра» или «Я зритель Олимпийских игр», «Я ученик Спартанской школы».</w:t>
      </w:r>
    </w:p>
    <w:p w:rsidR="000A77E1" w:rsidRPr="000A77E1" w:rsidRDefault="000A77E1" w:rsidP="000A77E1">
      <w:pPr>
        <w:spacing w:line="276" w:lineRule="auto"/>
        <w:ind w:firstLine="851"/>
        <w:jc w:val="both"/>
        <w:rPr>
          <w:sz w:val="28"/>
          <w:szCs w:val="28"/>
        </w:rPr>
      </w:pPr>
      <w:r w:rsidRPr="000A77E1">
        <w:rPr>
          <w:sz w:val="28"/>
          <w:szCs w:val="28"/>
        </w:rPr>
        <w:t>На уроке обществознания в 5 классе после изучения темы «Государственные символы России» детям можно, предложить творческое задание: придумать и изобразить герб своей семьи, своего класса, либо свой личный и объяснить его символику.</w:t>
      </w:r>
    </w:p>
    <w:p w:rsidR="000A77E1" w:rsidRPr="000A77E1" w:rsidRDefault="000A77E1" w:rsidP="000A77E1">
      <w:pPr>
        <w:spacing w:line="276" w:lineRule="auto"/>
        <w:ind w:firstLine="851"/>
        <w:jc w:val="both"/>
        <w:rPr>
          <w:sz w:val="28"/>
          <w:szCs w:val="28"/>
        </w:rPr>
      </w:pPr>
      <w:r w:rsidRPr="000A77E1">
        <w:rPr>
          <w:sz w:val="28"/>
          <w:szCs w:val="28"/>
        </w:rPr>
        <w:t xml:space="preserve">На уроке обществознания в 7 классе по теме «Реклама – двигатель торговли» учащиеся могут разработать свой рекламный буклет, листовку или составляют мультимедийную презентацию с названием, описанием того или иного товара, лозунгом и иллюстрациями, с целью привлечь потенциальных потребителей. </w:t>
      </w:r>
    </w:p>
    <w:p w:rsidR="000A77E1" w:rsidRPr="000A77E1" w:rsidRDefault="000A77E1" w:rsidP="000A77E1">
      <w:pPr>
        <w:spacing w:line="276" w:lineRule="auto"/>
        <w:ind w:firstLine="851"/>
        <w:jc w:val="both"/>
        <w:rPr>
          <w:sz w:val="28"/>
          <w:szCs w:val="28"/>
        </w:rPr>
      </w:pPr>
      <w:r w:rsidRPr="000A77E1">
        <w:rPr>
          <w:sz w:val="28"/>
          <w:szCs w:val="28"/>
        </w:rPr>
        <w:t>В процессе обучения экономике в школе предлагается проект на тему: «Мой бизнес». Этот проект нацелен на формирование у учащихся навыков расчётов выручки, прибыли, рекламной деятельности. Бизнес–планы своих фирм ребята представляют на уроках в виде презентаций. Они сами выбирают вид производимого товара или услуги, продумывают рекламные слоганы, афиши, а также названия для своих фирм.</w:t>
      </w:r>
    </w:p>
    <w:p w:rsidR="000A77E1" w:rsidRPr="000A77E1" w:rsidRDefault="000A77E1" w:rsidP="000A77E1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A77E1">
        <w:rPr>
          <w:sz w:val="28"/>
          <w:szCs w:val="28"/>
        </w:rPr>
        <w:t xml:space="preserve">В будущем я планирую предложить ребятам проект: «История денег». Предполагается проведение опроса среди родителей, бабушек и дедушек, поиск в семейных архивах денег прошлых времён. В сети Интернет, а также с помощью специальной литературы самостоятельно необходимо будет найти информацию из истории происхождения денег. </w:t>
      </w:r>
    </w:p>
    <w:p w:rsidR="000A77E1" w:rsidRPr="000A77E1" w:rsidRDefault="000A77E1" w:rsidP="000A77E1">
      <w:pPr>
        <w:spacing w:before="100" w:beforeAutospacing="1" w:line="276" w:lineRule="auto"/>
        <w:ind w:firstLine="851"/>
        <w:contextualSpacing/>
        <w:jc w:val="both"/>
        <w:rPr>
          <w:sz w:val="28"/>
          <w:szCs w:val="28"/>
        </w:rPr>
      </w:pPr>
      <w:r w:rsidRPr="000A77E1">
        <w:rPr>
          <w:sz w:val="28"/>
          <w:szCs w:val="28"/>
        </w:rPr>
        <w:t>Подводя итог вышесказанному, следует отметить, что проектно-исследовательская деятельность – хорошая возможность для взаимодействия учителя и ученика. Мы, как это ни странно звучит, через данную деятельность готовим ребят к будущей жизни, чтобы современный молодой человек мог чувствовать себя комфортно в новых социально-экономических условиях. Ведь работодатели заинтересованы в таком работнике, который:</w:t>
      </w:r>
    </w:p>
    <w:p w:rsidR="000A77E1" w:rsidRPr="000A77E1" w:rsidRDefault="000A77E1" w:rsidP="000A77E1">
      <w:pPr>
        <w:numPr>
          <w:ilvl w:val="0"/>
          <w:numId w:val="16"/>
        </w:numPr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0A77E1">
        <w:rPr>
          <w:sz w:val="28"/>
          <w:szCs w:val="28"/>
        </w:rPr>
        <w:t>умеет думать самостоятельно и решать разнообразные проблемы (т.е. применять полученные знания на практике);</w:t>
      </w:r>
    </w:p>
    <w:p w:rsidR="000A77E1" w:rsidRPr="000A77E1" w:rsidRDefault="000A77E1" w:rsidP="000A77E1">
      <w:pPr>
        <w:numPr>
          <w:ilvl w:val="0"/>
          <w:numId w:val="16"/>
        </w:numPr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0A77E1">
        <w:rPr>
          <w:sz w:val="28"/>
          <w:szCs w:val="28"/>
        </w:rPr>
        <w:t>обладает критическим и творческим мышлением;</w:t>
      </w:r>
    </w:p>
    <w:p w:rsidR="000A77E1" w:rsidRPr="000A77E1" w:rsidRDefault="000A77E1" w:rsidP="000A77E1">
      <w:pPr>
        <w:numPr>
          <w:ilvl w:val="0"/>
          <w:numId w:val="16"/>
        </w:numPr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0A77E1">
        <w:rPr>
          <w:sz w:val="28"/>
          <w:szCs w:val="28"/>
        </w:rPr>
        <w:t>владеет богатым словарным запасом, основанном на глубоком понимании полученных знаний.</w:t>
      </w:r>
    </w:p>
    <w:p w:rsidR="000A77E1" w:rsidRPr="000A77E1" w:rsidRDefault="000A77E1" w:rsidP="000A77E1">
      <w:pPr>
        <w:spacing w:line="276" w:lineRule="auto"/>
        <w:jc w:val="both"/>
        <w:rPr>
          <w:rFonts w:cstheme="minorBidi"/>
          <w:b/>
          <w:sz w:val="28"/>
          <w:szCs w:val="22"/>
        </w:rPr>
      </w:pPr>
      <w:r w:rsidRPr="000A77E1">
        <w:rPr>
          <w:rFonts w:cstheme="minorBidi"/>
          <w:b/>
          <w:sz w:val="28"/>
          <w:szCs w:val="22"/>
        </w:rPr>
        <w:t>Список использованной литературы:</w:t>
      </w:r>
    </w:p>
    <w:p w:rsidR="000A77E1" w:rsidRPr="000A77E1" w:rsidRDefault="000A77E1" w:rsidP="000A77E1">
      <w:pPr>
        <w:numPr>
          <w:ilvl w:val="0"/>
          <w:numId w:val="15"/>
        </w:numPr>
        <w:spacing w:after="200" w:line="276" w:lineRule="auto"/>
        <w:jc w:val="both"/>
        <w:rPr>
          <w:rFonts w:eastAsiaTheme="minorEastAsia" w:cstheme="minorBidi"/>
          <w:sz w:val="28"/>
          <w:szCs w:val="22"/>
          <w:lang w:eastAsia="en-US"/>
        </w:rPr>
      </w:pPr>
      <w:r w:rsidRPr="000A77E1">
        <w:rPr>
          <w:rFonts w:eastAsiaTheme="minorEastAsia" w:cstheme="minorBidi"/>
          <w:sz w:val="28"/>
          <w:szCs w:val="22"/>
          <w:lang w:eastAsia="en-US"/>
        </w:rPr>
        <w:t>Агафонова, М.А. Метод проектов / М.А. Агафонова // Вопросы Интернет Образования. - 2006. - №35.- С. 28.</w:t>
      </w:r>
    </w:p>
    <w:p w:rsidR="000A77E1" w:rsidRPr="000A77E1" w:rsidRDefault="000A77E1" w:rsidP="000A77E1">
      <w:pPr>
        <w:numPr>
          <w:ilvl w:val="0"/>
          <w:numId w:val="15"/>
        </w:numPr>
        <w:spacing w:after="200" w:line="276" w:lineRule="auto"/>
        <w:jc w:val="both"/>
        <w:rPr>
          <w:rFonts w:cstheme="minorBidi"/>
          <w:sz w:val="28"/>
          <w:szCs w:val="22"/>
        </w:rPr>
      </w:pPr>
      <w:proofErr w:type="spellStart"/>
      <w:r w:rsidRPr="000A77E1">
        <w:rPr>
          <w:rFonts w:cstheme="minorBidi"/>
          <w:sz w:val="28"/>
          <w:szCs w:val="22"/>
        </w:rPr>
        <w:t>Гольденберг</w:t>
      </w:r>
      <w:proofErr w:type="spellEnd"/>
      <w:r w:rsidRPr="000A77E1">
        <w:rPr>
          <w:rFonts w:cstheme="minorBidi"/>
          <w:sz w:val="28"/>
          <w:szCs w:val="22"/>
        </w:rPr>
        <w:t xml:space="preserve"> М.Л. Технология метода проектов при обучении истории // Преподавание истории в школе. - 2001. - №4. С.71–72.</w:t>
      </w:r>
    </w:p>
    <w:p w:rsidR="000A77E1" w:rsidRPr="000A77E1" w:rsidRDefault="000A77E1" w:rsidP="000A77E1">
      <w:pPr>
        <w:numPr>
          <w:ilvl w:val="0"/>
          <w:numId w:val="15"/>
        </w:numPr>
        <w:spacing w:after="200" w:line="276" w:lineRule="auto"/>
        <w:jc w:val="both"/>
        <w:rPr>
          <w:rFonts w:eastAsiaTheme="minorEastAsia" w:cstheme="minorBidi"/>
          <w:sz w:val="28"/>
          <w:szCs w:val="22"/>
          <w:lang w:eastAsia="en-US"/>
        </w:rPr>
      </w:pPr>
      <w:proofErr w:type="spellStart"/>
      <w:r w:rsidRPr="000A77E1">
        <w:rPr>
          <w:rFonts w:cstheme="minorBidi"/>
          <w:sz w:val="28"/>
          <w:szCs w:val="22"/>
        </w:rPr>
        <w:t>Студеникин</w:t>
      </w:r>
      <w:proofErr w:type="spellEnd"/>
      <w:r w:rsidRPr="000A77E1">
        <w:rPr>
          <w:rFonts w:cstheme="minorBidi"/>
          <w:sz w:val="28"/>
          <w:szCs w:val="22"/>
        </w:rPr>
        <w:t xml:space="preserve"> М.Т. Современные технологии преподавания истории в школе. Библиотека учителя истории. - М.: </w:t>
      </w:r>
      <w:proofErr w:type="spellStart"/>
      <w:r w:rsidRPr="000A77E1">
        <w:rPr>
          <w:rFonts w:cstheme="minorBidi"/>
          <w:sz w:val="28"/>
          <w:szCs w:val="22"/>
        </w:rPr>
        <w:t>Владос</w:t>
      </w:r>
      <w:proofErr w:type="spellEnd"/>
      <w:r w:rsidRPr="000A77E1">
        <w:rPr>
          <w:rFonts w:cstheme="minorBidi"/>
          <w:sz w:val="28"/>
          <w:szCs w:val="22"/>
        </w:rPr>
        <w:t>, 2007. Концепция модернизации российского образования на период до 2020 года. – Москва. 2002.- С.15.</w:t>
      </w:r>
    </w:p>
    <w:p w:rsidR="000A77E1" w:rsidRPr="000A77E1" w:rsidRDefault="000A77E1" w:rsidP="000A77E1">
      <w:pPr>
        <w:spacing w:line="276" w:lineRule="auto"/>
        <w:jc w:val="both"/>
        <w:rPr>
          <w:rFonts w:cstheme="minorBidi"/>
          <w:sz w:val="28"/>
          <w:szCs w:val="22"/>
        </w:rPr>
      </w:pPr>
    </w:p>
    <w:p w:rsidR="000A77E1" w:rsidRPr="000A77E1" w:rsidRDefault="000A77E1" w:rsidP="000A77E1">
      <w:pPr>
        <w:spacing w:line="276" w:lineRule="auto"/>
        <w:ind w:firstLine="709"/>
        <w:jc w:val="both"/>
        <w:rPr>
          <w:rFonts w:cstheme="minorBidi"/>
          <w:sz w:val="28"/>
          <w:szCs w:val="22"/>
        </w:rPr>
      </w:pPr>
    </w:p>
    <w:p w:rsidR="000A77E1" w:rsidRPr="000A77E1" w:rsidRDefault="000A77E1" w:rsidP="000A77E1">
      <w:pPr>
        <w:pStyle w:val="a3"/>
        <w:tabs>
          <w:tab w:val="left" w:pos="567"/>
        </w:tabs>
        <w:ind w:firstLine="567"/>
        <w:rPr>
          <w:sz w:val="24"/>
        </w:rPr>
      </w:pPr>
    </w:p>
    <w:sectPr w:rsidR="000A77E1" w:rsidRPr="000A77E1" w:rsidSect="000A77E1">
      <w:pgSz w:w="11906" w:h="16838"/>
      <w:pgMar w:top="993" w:right="108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281"/>
    <w:multiLevelType w:val="multilevel"/>
    <w:tmpl w:val="F4C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3"/>
    <w:multiLevelType w:val="hybridMultilevel"/>
    <w:tmpl w:val="9A5E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857"/>
    <w:multiLevelType w:val="multilevel"/>
    <w:tmpl w:val="957A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C210F"/>
    <w:multiLevelType w:val="hybridMultilevel"/>
    <w:tmpl w:val="9670E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890E96"/>
    <w:multiLevelType w:val="multilevel"/>
    <w:tmpl w:val="9BC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01158"/>
    <w:multiLevelType w:val="hybridMultilevel"/>
    <w:tmpl w:val="3E4EC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A34AF3"/>
    <w:multiLevelType w:val="hybridMultilevel"/>
    <w:tmpl w:val="312A6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E50727"/>
    <w:multiLevelType w:val="hybridMultilevel"/>
    <w:tmpl w:val="3544EC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EA1604"/>
    <w:multiLevelType w:val="hybridMultilevel"/>
    <w:tmpl w:val="B150E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276269"/>
    <w:multiLevelType w:val="hybridMultilevel"/>
    <w:tmpl w:val="4FC0D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6C4D5C"/>
    <w:multiLevelType w:val="hybridMultilevel"/>
    <w:tmpl w:val="FE6A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E0042"/>
    <w:multiLevelType w:val="hybridMultilevel"/>
    <w:tmpl w:val="2086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84946"/>
    <w:multiLevelType w:val="hybridMultilevel"/>
    <w:tmpl w:val="C4AEF6EC"/>
    <w:lvl w:ilvl="0" w:tplc="6E72982E">
      <w:numFmt w:val="bullet"/>
      <w:lvlText w:val=""/>
      <w:lvlJc w:val="left"/>
      <w:pPr>
        <w:ind w:left="972" w:hanging="405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49E5CEA"/>
    <w:multiLevelType w:val="hybridMultilevel"/>
    <w:tmpl w:val="2086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D6CE9"/>
    <w:multiLevelType w:val="hybridMultilevel"/>
    <w:tmpl w:val="F82E8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FD25DC"/>
    <w:multiLevelType w:val="hybridMultilevel"/>
    <w:tmpl w:val="4FCC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E1"/>
    <w:rsid w:val="000A77E1"/>
    <w:rsid w:val="00214547"/>
    <w:rsid w:val="00244D95"/>
    <w:rsid w:val="004C419F"/>
    <w:rsid w:val="005A6E6F"/>
    <w:rsid w:val="00862479"/>
    <w:rsid w:val="00A22B59"/>
    <w:rsid w:val="00B51286"/>
    <w:rsid w:val="00C57DD3"/>
    <w:rsid w:val="00CF7FB4"/>
    <w:rsid w:val="00D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1F5C2-763B-4143-B417-05CE443C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E6F"/>
    <w:pPr>
      <w:spacing w:after="0" w:line="240" w:lineRule="auto"/>
      <w:jc w:val="both"/>
    </w:pPr>
    <w:rPr>
      <w:rFonts w:ascii="Times New Roman" w:eastAsiaTheme="minorEastAsia" w:hAnsi="Times New Roman"/>
    </w:rPr>
  </w:style>
  <w:style w:type="character" w:styleId="a4">
    <w:name w:val="Emphasis"/>
    <w:basedOn w:val="a0"/>
    <w:uiPriority w:val="20"/>
    <w:qFormat/>
    <w:rsid w:val="000A77E1"/>
    <w:rPr>
      <w:i/>
      <w:iCs/>
    </w:rPr>
  </w:style>
  <w:style w:type="paragraph" w:styleId="a5">
    <w:name w:val="Normal (Web)"/>
    <w:basedOn w:val="a"/>
    <w:uiPriority w:val="99"/>
    <w:semiHidden/>
    <w:unhideWhenUsed/>
    <w:rsid w:val="000A77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77E1"/>
  </w:style>
  <w:style w:type="paragraph" w:customStyle="1" w:styleId="c1">
    <w:name w:val="c1"/>
    <w:basedOn w:val="a"/>
    <w:rsid w:val="000A77E1"/>
    <w:pPr>
      <w:spacing w:before="100" w:beforeAutospacing="1" w:after="100" w:afterAutospacing="1"/>
    </w:pPr>
  </w:style>
  <w:style w:type="character" w:customStyle="1" w:styleId="c0">
    <w:name w:val="c0"/>
    <w:basedOn w:val="a0"/>
    <w:rsid w:val="000A77E1"/>
  </w:style>
  <w:style w:type="paragraph" w:styleId="a6">
    <w:name w:val="List Paragraph"/>
    <w:basedOn w:val="a"/>
    <w:uiPriority w:val="34"/>
    <w:qFormat/>
    <w:rsid w:val="000A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1</cp:revision>
  <dcterms:created xsi:type="dcterms:W3CDTF">2017-10-22T10:56:00Z</dcterms:created>
  <dcterms:modified xsi:type="dcterms:W3CDTF">2017-10-22T11:08:00Z</dcterms:modified>
</cp:coreProperties>
</file>