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E4" w:rsidRDefault="006D5AE4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6D5AE4" w:rsidRDefault="006D5AE4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6D5AE4" w:rsidRDefault="006D5AE4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6D5AE4" w:rsidRDefault="006D5AE4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6D5AE4" w:rsidRPr="006D5AE4" w:rsidRDefault="00FE6132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</w:rPr>
      </w:pPr>
      <w:r>
        <w:rPr>
          <w:rStyle w:val="c5"/>
          <w:color w:val="000000"/>
          <w:sz w:val="44"/>
          <w:szCs w:val="44"/>
        </w:rPr>
        <w:t>Доклад</w:t>
      </w:r>
      <w:r w:rsidR="006D5AE4" w:rsidRPr="006D5AE4">
        <w:rPr>
          <w:rStyle w:val="c5"/>
          <w:color w:val="000000"/>
          <w:sz w:val="44"/>
          <w:szCs w:val="44"/>
        </w:rPr>
        <w:t xml:space="preserve"> воспитателя</w:t>
      </w:r>
      <w:r>
        <w:rPr>
          <w:rStyle w:val="c5"/>
          <w:color w:val="000000"/>
          <w:sz w:val="44"/>
          <w:szCs w:val="44"/>
        </w:rPr>
        <w:t xml:space="preserve"> МАДОУ «Детский сад №8»</w:t>
      </w:r>
      <w:r w:rsidR="006D5AE4" w:rsidRPr="006D5AE4">
        <w:rPr>
          <w:rStyle w:val="c5"/>
          <w:color w:val="000000"/>
          <w:sz w:val="44"/>
          <w:szCs w:val="44"/>
        </w:rPr>
        <w:t xml:space="preserve"> Корниловой Т.Е.</w:t>
      </w:r>
    </w:p>
    <w:p w:rsidR="006D5AE4" w:rsidRPr="006D5AE4" w:rsidRDefault="006D5AE4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</w:rPr>
      </w:pPr>
    </w:p>
    <w:p w:rsidR="006D5AE4" w:rsidRDefault="00CC434F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44"/>
          <w:szCs w:val="44"/>
        </w:rPr>
      </w:pPr>
      <w:r w:rsidRPr="006D5AE4">
        <w:rPr>
          <w:rStyle w:val="c5"/>
          <w:color w:val="000000"/>
          <w:sz w:val="44"/>
          <w:szCs w:val="44"/>
        </w:rPr>
        <w:t>Тема: «</w:t>
      </w:r>
      <w:r w:rsidRPr="006D5AE4">
        <w:rPr>
          <w:rStyle w:val="c5"/>
          <w:b/>
          <w:i/>
          <w:color w:val="000000"/>
          <w:sz w:val="44"/>
          <w:szCs w:val="44"/>
        </w:rPr>
        <w:t xml:space="preserve">Применение </w:t>
      </w:r>
      <w:proofErr w:type="spellStart"/>
      <w:r w:rsidRPr="006D5AE4">
        <w:rPr>
          <w:rStyle w:val="c5"/>
          <w:b/>
          <w:i/>
          <w:color w:val="000000"/>
          <w:sz w:val="44"/>
          <w:szCs w:val="44"/>
        </w:rPr>
        <w:t>квест</w:t>
      </w:r>
      <w:proofErr w:type="spellEnd"/>
      <w:r w:rsidRPr="006D5AE4">
        <w:rPr>
          <w:rStyle w:val="c5"/>
          <w:b/>
          <w:i/>
          <w:color w:val="000000"/>
          <w:sz w:val="44"/>
          <w:szCs w:val="44"/>
        </w:rPr>
        <w:t>-технологии</w:t>
      </w:r>
    </w:p>
    <w:p w:rsidR="00CC434F" w:rsidRPr="006D5AE4" w:rsidRDefault="00CC434F" w:rsidP="00CC434F">
      <w:pPr>
        <w:pStyle w:val="c4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</w:rPr>
      </w:pPr>
      <w:r w:rsidRPr="006D5AE4">
        <w:rPr>
          <w:rStyle w:val="c5"/>
          <w:b/>
          <w:i/>
          <w:color w:val="000000"/>
          <w:sz w:val="44"/>
          <w:szCs w:val="44"/>
        </w:rPr>
        <w:t xml:space="preserve"> в работе по речевому развитию с детьми старшего дошкольного возраста</w:t>
      </w:r>
      <w:r w:rsidRPr="006D5AE4">
        <w:rPr>
          <w:rStyle w:val="c5"/>
          <w:color w:val="000000"/>
          <w:sz w:val="44"/>
          <w:szCs w:val="44"/>
        </w:rPr>
        <w:t>»</w:t>
      </w:r>
    </w:p>
    <w:p w:rsidR="00CC434F" w:rsidRDefault="00CC434F" w:rsidP="00CC434F">
      <w:pPr>
        <w:pStyle w:val="c44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000000"/>
          <w:sz w:val="22"/>
          <w:szCs w:val="22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6D5AE4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Style w:val="c1"/>
          <w:color w:val="000000"/>
          <w:sz w:val="28"/>
          <w:szCs w:val="28"/>
        </w:rPr>
      </w:pPr>
    </w:p>
    <w:p w:rsidR="006D5AE4" w:rsidRDefault="00FE6132" w:rsidP="006D5AE4">
      <w:pPr>
        <w:pStyle w:val="c7"/>
        <w:shd w:val="clear" w:color="auto" w:fill="FFFFFF"/>
        <w:spacing w:before="0" w:beforeAutospacing="0" w:after="0" w:afterAutospacing="0" w:line="276" w:lineRule="auto"/>
        <w:ind w:left="3540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. Бежецк </w:t>
      </w:r>
      <w:r w:rsidR="006D5AE4">
        <w:rPr>
          <w:rStyle w:val="c1"/>
          <w:color w:val="000000"/>
          <w:sz w:val="28"/>
          <w:szCs w:val="28"/>
        </w:rPr>
        <w:t>2024г.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процессе модернизации системы дошкольного образования сегодня складываются новые условия воспитания и обучения детей, в том числе и детей с плохо развитой речью.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 w:line="276" w:lineRule="auto"/>
        <w:ind w:lef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Инновационные технологии - это новейшие внедренные методы и инструменты, приемы, средства, которые обладают повышенной эффективностью по результатам интеллектуальной деятельности педагога.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 w:line="276" w:lineRule="auto"/>
        <w:ind w:lef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Не секрет, что дети приходят с низким уровнем развития словаря, использования речевых конструкций, бедность речи, низкий уровень мотивации и коммуникативного развития. </w:t>
      </w:r>
      <w:proofErr w:type="gramStart"/>
      <w:r>
        <w:rPr>
          <w:rStyle w:val="c1"/>
          <w:color w:val="000000"/>
          <w:sz w:val="28"/>
          <w:szCs w:val="28"/>
        </w:rPr>
        <w:t xml:space="preserve">В свете последних тенденций, когда вступил в силу ФГОС ДО, базирующийся на основополагающих принципах поддержки разнообразия, сохранения уникальности и </w:t>
      </w:r>
      <w:proofErr w:type="spellStart"/>
      <w:r>
        <w:rPr>
          <w:rStyle w:val="c1"/>
          <w:color w:val="000000"/>
          <w:sz w:val="28"/>
          <w:szCs w:val="28"/>
        </w:rPr>
        <w:t>самоценности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детства как важного этапа в общем развитии человека, реализация программ дошкольного образования  должна происходить в формах, специфических для детей данной возрастной группы, прежде всего в форме игры, познавательной и исследовательской деятельности.      </w:t>
      </w:r>
      <w:proofErr w:type="gramEnd"/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поэтому помимо традиционных форм коррекционной работы, которые отходят на второе место, в первую очередь должны активно использоваться новые формы и методы работы.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tab/>
      </w:r>
      <w:r>
        <w:rPr>
          <w:rStyle w:val="c1"/>
          <w:color w:val="000000"/>
          <w:sz w:val="28"/>
          <w:szCs w:val="28"/>
        </w:rPr>
        <w:t xml:space="preserve">К активным формам организации работы с детьми  по речевому развитию  относятся интерактивные игры. Эти формы могут существовать отдельно или сочетаться между собой и варьироваться педагогом. Но особенно хорошо они сочетаются в </w:t>
      </w:r>
      <w:proofErr w:type="spellStart"/>
      <w:r>
        <w:rPr>
          <w:rStyle w:val="c1"/>
          <w:color w:val="000000"/>
          <w:sz w:val="28"/>
          <w:szCs w:val="28"/>
        </w:rPr>
        <w:t>квест</w:t>
      </w:r>
      <w:proofErr w:type="spellEnd"/>
      <w:r>
        <w:rPr>
          <w:rStyle w:val="c1"/>
          <w:color w:val="000000"/>
          <w:sz w:val="28"/>
          <w:szCs w:val="28"/>
        </w:rPr>
        <w:t>-технологии, которая содержит в себе захватывающий сюжет и помогает поддержать активность ребенка на протяжении всего обучения.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Квест</w:t>
      </w:r>
      <w:proofErr w:type="spellEnd"/>
      <w:r>
        <w:rPr>
          <w:rStyle w:val="c1"/>
          <w:color w:val="000000"/>
          <w:sz w:val="28"/>
          <w:szCs w:val="28"/>
        </w:rPr>
        <w:t xml:space="preserve"> – это игра, в которой задействуется одновременно и интеллект участников, их физические способности, воображение и творчество. Участники учатся договариваться друг с другом, распределять обязанности, действовать вместе, переживать друг за друга, помогать.</w:t>
      </w:r>
    </w:p>
    <w:p w:rsidR="00CC434F" w:rsidRDefault="00CC434F" w:rsidP="00CC434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говорить о </w:t>
      </w:r>
      <w:proofErr w:type="spellStart"/>
      <w:r>
        <w:rPr>
          <w:rStyle w:val="c1"/>
          <w:color w:val="000000"/>
          <w:sz w:val="28"/>
          <w:szCs w:val="28"/>
        </w:rPr>
        <w:t>квесте</w:t>
      </w:r>
      <w:proofErr w:type="spellEnd"/>
      <w:r>
        <w:rPr>
          <w:rStyle w:val="c1"/>
          <w:color w:val="000000"/>
          <w:sz w:val="28"/>
          <w:szCs w:val="28"/>
        </w:rPr>
        <w:t xml:space="preserve">, как о форме организации образовательного процесса в детском саду,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>
        <w:rPr>
          <w:rStyle w:val="c1"/>
          <w:color w:val="000000"/>
          <w:sz w:val="28"/>
          <w:szCs w:val="28"/>
        </w:rPr>
        <w:t>квесты</w:t>
      </w:r>
      <w:proofErr w:type="spellEnd"/>
      <w:r>
        <w:rPr>
          <w:rStyle w:val="c1"/>
          <w:color w:val="000000"/>
          <w:sz w:val="28"/>
          <w:szCs w:val="28"/>
        </w:rPr>
        <w:t xml:space="preserve"> отличаются наличием заданий, затрагивающих самые разные области знаний и умений.</w:t>
      </w:r>
    </w:p>
    <w:p w:rsidR="00726787" w:rsidRDefault="00726787" w:rsidP="00CC434F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Актуальность</w:t>
      </w:r>
      <w:r>
        <w:rPr>
          <w:rStyle w:val="c28"/>
          <w:color w:val="000000"/>
          <w:sz w:val="28"/>
          <w:szCs w:val="28"/>
          <w:shd w:val="clear" w:color="auto" w:fill="FFFFFF"/>
        </w:rPr>
        <w:t xml:space="preserve"> использования </w:t>
      </w:r>
      <w:proofErr w:type="spellStart"/>
      <w:r>
        <w:rPr>
          <w:rStyle w:val="c28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28"/>
          <w:color w:val="000000"/>
          <w:sz w:val="28"/>
          <w:szCs w:val="28"/>
          <w:shd w:val="clear" w:color="auto" w:fill="FFFFFF"/>
        </w:rPr>
        <w:t>-технологии  состоит в том, что,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во-первых</w:t>
      </w:r>
      <w:r>
        <w:rPr>
          <w:rStyle w:val="c28"/>
          <w:color w:val="000000"/>
          <w:sz w:val="28"/>
          <w:szCs w:val="28"/>
          <w:shd w:val="clear" w:color="auto" w:fill="FFFFFF"/>
        </w:rPr>
        <w:t>, дошкольник очень пластичен и легко обучаем, но для детей с нарушением речи характерна быстрая утомляемость и потеря интереса к занятию. Использование данной технологии вызывает интерес и помогает решить эту проблему;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во-вторых</w:t>
      </w:r>
      <w:r>
        <w:rPr>
          <w:rStyle w:val="c28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28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28"/>
          <w:color w:val="000000"/>
          <w:sz w:val="28"/>
          <w:szCs w:val="28"/>
          <w:shd w:val="clear" w:color="auto" w:fill="FFFFFF"/>
        </w:rPr>
        <w:t xml:space="preserve"> в игровой и занимательной форме способствует активизации познавательных и мыслительных процессов участников;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в-третьих</w:t>
      </w:r>
      <w:r>
        <w:rPr>
          <w:rStyle w:val="c1"/>
          <w:color w:val="000000"/>
          <w:sz w:val="28"/>
          <w:szCs w:val="28"/>
          <w:shd w:val="clear" w:color="auto" w:fill="FFFFFF"/>
        </w:rPr>
        <w:t>, мы учим детей видеть главное, систематизировать полученные знания.</w:t>
      </w:r>
    </w:p>
    <w:p w:rsidR="00726787" w:rsidRPr="00726787" w:rsidRDefault="00726787" w:rsidP="0072678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lastRenderedPageBreak/>
        <w:tab/>
      </w:r>
      <w:r w:rsidRPr="00726787">
        <w:rPr>
          <w:color w:val="0D0D0D"/>
          <w:sz w:val="28"/>
        </w:rPr>
        <w:t xml:space="preserve">Во время проведения и организации </w:t>
      </w:r>
      <w:proofErr w:type="spellStart"/>
      <w:r w:rsidRPr="00726787">
        <w:rPr>
          <w:color w:val="0D0D0D"/>
          <w:sz w:val="28"/>
        </w:rPr>
        <w:t>квест</w:t>
      </w:r>
      <w:proofErr w:type="spellEnd"/>
      <w:r w:rsidRPr="00726787">
        <w:rPr>
          <w:color w:val="0D0D0D"/>
          <w:sz w:val="28"/>
        </w:rPr>
        <w:t xml:space="preserve"> игры можно с успехом решить практически все образовательные и коррекционные задачи.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Главный принцип 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такой игры - ответ на задание и есть подсказка к следующему заданию.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Для того</w:t>
      </w:r>
      <w:proofErr w:type="gramStart"/>
      <w:r w:rsidRPr="00726787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чтобы эффективно организовать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речевые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квесты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, мы придерживаемся определенных </w:t>
      </w: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принципов и условий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все задания должны быть безопасными;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задачи, поставленные перед детьми, должны соответствовать возрасту участников и их индивидуальным особенностям;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задания необходимо продумать таким образом, чтобы они были последовательными, логически взаимосвязанными;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игра должна быть эмоционально окрашена с помощью декораций, музыкального сопровождения, костюмов, инвентаря;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дети должны четко представлять цель игры, к которой они стремятся;</w:t>
      </w:r>
    </w:p>
    <w:p w:rsidR="00726787" w:rsidRPr="00726787" w:rsidRDefault="00726787" w:rsidP="0072678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роль педагога в игре - направлять детей, «наталкивать» на правильное решение, но окончательные выводы дети делают самостоятельно.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D0D0D"/>
          <w:sz w:val="28"/>
        </w:rPr>
        <w:t>        Для того</w:t>
      </w:r>
      <w:proofErr w:type="gramStart"/>
      <w:r w:rsidRPr="00726787">
        <w:rPr>
          <w:rFonts w:ascii="Times New Roman" w:eastAsia="Times New Roman" w:hAnsi="Times New Roman" w:cs="Times New Roman"/>
          <w:color w:val="0D0D0D"/>
          <w:sz w:val="28"/>
        </w:rPr>
        <w:t>,</w:t>
      </w:r>
      <w:proofErr w:type="gramEnd"/>
      <w:r w:rsidRPr="00726787">
        <w:rPr>
          <w:rFonts w:ascii="Times New Roman" w:eastAsia="Times New Roman" w:hAnsi="Times New Roman" w:cs="Times New Roman"/>
          <w:color w:val="0D0D0D"/>
          <w:sz w:val="28"/>
        </w:rPr>
        <w:t xml:space="preserve"> чтобы </w:t>
      </w:r>
      <w:proofErr w:type="spellStart"/>
      <w:r w:rsidRPr="00726787">
        <w:rPr>
          <w:rFonts w:ascii="Times New Roman" w:eastAsia="Times New Roman" w:hAnsi="Times New Roman" w:cs="Times New Roman"/>
          <w:color w:val="0D0D0D"/>
          <w:sz w:val="28"/>
        </w:rPr>
        <w:t>квест</w:t>
      </w:r>
      <w:proofErr w:type="spellEnd"/>
      <w:r w:rsidRPr="00726787">
        <w:rPr>
          <w:rFonts w:ascii="Times New Roman" w:eastAsia="Times New Roman" w:hAnsi="Times New Roman" w:cs="Times New Roman"/>
          <w:color w:val="0D0D0D"/>
          <w:sz w:val="28"/>
        </w:rPr>
        <w:t xml:space="preserve"> выполнил свою задачу – предоставил детям опыт самостоятельного размышления, принятия решения и действий, мы стараемся обеспечить специальные условия </w:t>
      </w:r>
      <w:proofErr w:type="spellStart"/>
      <w:r w:rsidRPr="00726787">
        <w:rPr>
          <w:rFonts w:ascii="Times New Roman" w:eastAsia="Times New Roman" w:hAnsi="Times New Roman" w:cs="Times New Roman"/>
          <w:color w:val="0D0D0D"/>
          <w:sz w:val="28"/>
        </w:rPr>
        <w:t>квест</w:t>
      </w:r>
      <w:proofErr w:type="spellEnd"/>
      <w:r w:rsidRPr="00726787">
        <w:rPr>
          <w:rFonts w:ascii="Times New Roman" w:eastAsia="Times New Roman" w:hAnsi="Times New Roman" w:cs="Times New Roman"/>
          <w:color w:val="0D0D0D"/>
          <w:sz w:val="28"/>
        </w:rPr>
        <w:t>-игры на всех этапах – от подготовки до завершения.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D0D0D"/>
          <w:sz w:val="28"/>
        </w:rPr>
        <w:t>1.</w:t>
      </w:r>
      <w:r w:rsidRPr="00726787">
        <w:rPr>
          <w:rFonts w:ascii="Times New Roman" w:eastAsia="Times New Roman" w:hAnsi="Times New Roman" w:cs="Times New Roman"/>
          <w:i/>
          <w:iCs/>
          <w:color w:val="0D0D0D"/>
          <w:sz w:val="28"/>
        </w:rPr>
        <w:t>Мотивируем детей.</w:t>
      </w:r>
      <w:r w:rsidRPr="00726787">
        <w:rPr>
          <w:rFonts w:ascii="Times New Roman" w:eastAsia="Times New Roman" w:hAnsi="Times New Roman" w:cs="Times New Roman"/>
          <w:color w:val="0D0D0D"/>
          <w:sz w:val="28"/>
        </w:rPr>
        <w:t xml:space="preserve"> Заранее рассказываем дошкольникам о </w:t>
      </w:r>
      <w:proofErr w:type="spellStart"/>
      <w:r w:rsidRPr="00726787">
        <w:rPr>
          <w:rFonts w:ascii="Times New Roman" w:eastAsia="Times New Roman" w:hAnsi="Times New Roman" w:cs="Times New Roman"/>
          <w:color w:val="0D0D0D"/>
          <w:sz w:val="28"/>
        </w:rPr>
        <w:t>квесте</w:t>
      </w:r>
      <w:proofErr w:type="spellEnd"/>
      <w:r w:rsidRPr="00726787">
        <w:rPr>
          <w:rFonts w:ascii="Times New Roman" w:eastAsia="Times New Roman" w:hAnsi="Times New Roman" w:cs="Times New Roman"/>
          <w:color w:val="0D0D0D"/>
          <w:sz w:val="28"/>
        </w:rPr>
        <w:t>, заинтересовываем их, в том числе тем обстоятельством, что все 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задания они будут выполнять в игре самостоятельно. </w:t>
      </w:r>
      <w:proofErr w:type="gram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помещаем детей в игровую ситуацию: ставим четкую цель игры, обозначаем причину, почему важно достичь цели. Например, в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квесте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-занятии по развитию речи «По следам Осени» главная цель – найти недостающие фрагменты осенней картины и составить ее.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2. Включаем в </w:t>
      </w:r>
      <w:proofErr w:type="spellStart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квест</w:t>
      </w:r>
      <w:proofErr w:type="spellEnd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задания разных типов.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 Для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используем задания на разные виды деятельности и умения детей. При составлении заданий стараемся основываться на опыте дошкольников, они являются результирующими для ранее освоенных знаний и умений. Однако формулируем задания так, чтобы детям требовалось подумать и догадаться о том, что нужно сделать, например, для того чтобы найти слово-подсказку для следующего задания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, детям нужно выделить часто встречающиеся звуки в двустишьях и из этих звуков составить нужное слово.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Охватываем больше помещений.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 Для проведения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используем групповую, умывальную комнату, раздевалку, физкультурный зал, кабинет логопеда, музыкальный зал, коридор. Чем больше помещений детям нужно будет пройти, тем больше азарта вызывает у детей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4. Делим детей на команды.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 Участвовать в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квесте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может вся детская группа. Однако</w:t>
      </w:r>
      <w:proofErr w:type="gramStart"/>
      <w:r w:rsidRPr="00726787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мы иногда делим детей на команды, для этого привлекаем воспитателя, который сопровождает подгруппы детей. Таким образом, мы 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lastRenderedPageBreak/>
        <w:t>убеждены, что чем меньше дошкольников в команде, тем больше вероятности, что каждый ребенок проявит себя.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5. Не торопим детей и не решаем за них</w:t>
      </w:r>
      <w:r w:rsidRPr="00726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Даем детям достаточно времени, чтобы обдумать, обсудить и принять решение, не торопим их и не подсказываем. Если дети обращаются за помощью (а эта возможность предоставляется одним из правил), то задаем наводящие вопросы. Например, «А что мы ищем в этой игре? Что мы должны найти в результате выполнения задания?».  Не говорим прямо, а намекаем на то, что должно быть результатом. При таком подходе вероятность того, что кто-либо из детей догадается о сути задания, увеличивается.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Если дети не догадываются, задаем вопросы, например: «Что вы видите? Как вы думаете, что нужно сделать? Что обозначает каждый символ? Какой букве он может соответствовать?». В этом случае это почти инструкция.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6. Поздравляем детей с достижением цели игры.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На заключительном этапе проверяем, правильно ли дети выполнили задания, хвалим и поздравляем их с тем, что они достигли цели игры. Важно, чтобы дети завершили игру в праздничном настроении.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7. </w:t>
      </w:r>
      <w:proofErr w:type="gramStart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При подведении итога </w:t>
      </w:r>
      <w:proofErr w:type="spellStart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квеста</w:t>
      </w:r>
      <w:proofErr w:type="spellEnd"/>
      <w:r w:rsidRPr="00726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используем несколько вопросов (в их разных формулировках), которые позволят поговорить о разных сторонах игры и сконцентрировать внимание детей на важных для их личностного и социального развития аспектах.</w:t>
      </w:r>
      <w:proofErr w:type="gram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Приведем примеры таких вопросов.</w:t>
      </w:r>
    </w:p>
    <w:p w:rsidR="00726787" w:rsidRPr="00726787" w:rsidRDefault="00726787" w:rsidP="007267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Ответ на вопрос: «Какое задание было самым трудным?» – позволяет оценить индивидуальные различия детей в восприятии трудности заданий. Хотя бывает и так, что дети говорят, что все было легко. В процессе игры, наблюдая за детьми, отмечаем для себя, какие задания оказываются для дошкольников более трудными.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Если дети ответят, что все задания были легкими, спрашиваем: «Как вы думаете, детям другой </w:t>
      </w:r>
      <w:proofErr w:type="gram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proofErr w:type="gram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какие задания могут показаться трудными?». Отвечая на этот вопрос, дети, естественно, указывают на то, что им самим показалось более трудным.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Для составления маршрута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квеста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 мы используем разные варианты: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proofErr w:type="spellStart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Пазл</w:t>
      </w:r>
      <w:proofErr w:type="spellEnd"/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».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 Детали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пазла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, на обратной стороне которых написаны задания.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«Коробки».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В них лежит атрибутика для выполнения задания и подсказка к следующему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Маршрутный лист.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На нем последовательно написаны станции и где они расположены или загадки, ребусы, зашифрованное слово, ответ на которые и будет то место, куда надо последовать.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«Волшебный клубок»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. 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станции.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Карта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- схематическое изображение маршрута.</w:t>
      </w:r>
    </w:p>
    <w:p w:rsidR="00726787" w:rsidRPr="00726787" w:rsidRDefault="00726787" w:rsidP="00726787">
      <w:pPr>
        <w:numPr>
          <w:ilvl w:val="0"/>
          <w:numId w:val="2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Arial"/>
          <w:color w:val="000000"/>
        </w:rPr>
      </w:pPr>
      <w:r w:rsidRPr="00726787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«Волшебный экран».</w:t>
      </w:r>
      <w:r w:rsidRPr="00726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726787">
        <w:rPr>
          <w:rFonts w:ascii="Times New Roman" w:eastAsia="Times New Roman" w:hAnsi="Times New Roman" w:cs="Times New Roman"/>
          <w:color w:val="000000"/>
          <w:sz w:val="28"/>
        </w:rPr>
        <w:t> Планшет, экран или ноутбук, где последовательно расположены фотографии тех мест, куда должны последовать участники.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 xml:space="preserve">        Таким образом, </w:t>
      </w:r>
      <w:proofErr w:type="spellStart"/>
      <w:r w:rsidRPr="00726787"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 w:rsidRPr="00726787">
        <w:rPr>
          <w:rFonts w:ascii="Times New Roman" w:eastAsia="Times New Roman" w:hAnsi="Times New Roman" w:cs="Times New Roman"/>
          <w:color w:val="000000"/>
          <w:sz w:val="28"/>
        </w:rPr>
        <w:t>-игры являются новым способом взаимодействия в самостоятельной, игровой деятельности детей, способствующие сотрудничеству взрослых и детей, их инициативы, самостоятельности и коммуникативных навыков.</w:t>
      </w:r>
    </w:p>
    <w:p w:rsidR="00726787" w:rsidRPr="00726787" w:rsidRDefault="00726787" w:rsidP="007267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26787">
        <w:rPr>
          <w:rFonts w:ascii="Times New Roman" w:eastAsia="Times New Roman" w:hAnsi="Times New Roman" w:cs="Times New Roman"/>
          <w:color w:val="000000"/>
          <w:sz w:val="28"/>
        </w:rPr>
        <w:t>Ребенок добьется успеха во взрослой жизни, если будет нацелен на активную познавательную деятельность, будет хотеть и уметь учиться самостоятельно.</w:t>
      </w:r>
    </w:p>
    <w:p w:rsidR="00BD10F8" w:rsidRDefault="00BD10F8" w:rsidP="00CC434F"/>
    <w:sectPr w:rsidR="00B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E3"/>
    <w:multiLevelType w:val="multilevel"/>
    <w:tmpl w:val="CBF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31441"/>
    <w:multiLevelType w:val="multilevel"/>
    <w:tmpl w:val="894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34F"/>
    <w:rsid w:val="006D5AE4"/>
    <w:rsid w:val="00726787"/>
    <w:rsid w:val="00BD10F8"/>
    <w:rsid w:val="00CC434F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CC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434F"/>
  </w:style>
  <w:style w:type="paragraph" w:customStyle="1" w:styleId="c7">
    <w:name w:val="c7"/>
    <w:basedOn w:val="a"/>
    <w:rsid w:val="00CC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434F"/>
  </w:style>
  <w:style w:type="character" w:customStyle="1" w:styleId="c23">
    <w:name w:val="c23"/>
    <w:basedOn w:val="a0"/>
    <w:rsid w:val="00726787"/>
  </w:style>
  <w:style w:type="character" w:customStyle="1" w:styleId="c10">
    <w:name w:val="c10"/>
    <w:basedOn w:val="a0"/>
    <w:rsid w:val="00726787"/>
  </w:style>
  <w:style w:type="character" w:customStyle="1" w:styleId="c28">
    <w:name w:val="c28"/>
    <w:basedOn w:val="a0"/>
    <w:rsid w:val="00726787"/>
  </w:style>
  <w:style w:type="character" w:customStyle="1" w:styleId="c12">
    <w:name w:val="c12"/>
    <w:basedOn w:val="a0"/>
    <w:rsid w:val="00726787"/>
  </w:style>
  <w:style w:type="character" w:customStyle="1" w:styleId="c13">
    <w:name w:val="c13"/>
    <w:basedOn w:val="a0"/>
    <w:rsid w:val="00726787"/>
  </w:style>
  <w:style w:type="paragraph" w:customStyle="1" w:styleId="c46">
    <w:name w:val="c46"/>
    <w:basedOn w:val="a"/>
    <w:rsid w:val="0072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сад8 MAДОУ</dc:creator>
  <cp:keywords/>
  <dc:description/>
  <cp:lastModifiedBy>Мои документы</cp:lastModifiedBy>
  <cp:revision>4</cp:revision>
  <dcterms:created xsi:type="dcterms:W3CDTF">2023-05-15T11:23:00Z</dcterms:created>
  <dcterms:modified xsi:type="dcterms:W3CDTF">2024-06-18T15:31:00Z</dcterms:modified>
</cp:coreProperties>
</file>