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BD" w:rsidRDefault="000329BD" w:rsidP="00B678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Статья: «Экологическое воспитание дошкольников с помощью дидактических игр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7B6429" w:rsidRDefault="007B6429" w:rsidP="00B67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429">
        <w:rPr>
          <w:rFonts w:ascii="Times New Roman" w:hAnsi="Times New Roman" w:cs="Times New Roman"/>
          <w:b/>
          <w:sz w:val="28"/>
          <w:szCs w:val="28"/>
        </w:rPr>
        <w:t>Экологическое воспитание</w:t>
      </w:r>
      <w:r w:rsidRPr="007B6429">
        <w:rPr>
          <w:rFonts w:ascii="Times New Roman" w:hAnsi="Times New Roman" w:cs="Times New Roman"/>
          <w:sz w:val="28"/>
          <w:szCs w:val="28"/>
        </w:rPr>
        <w:t xml:space="preserve"> — это новое направление дошкольной педагогики, которое отличается от традиционного — ознакомления детей с природой. </w:t>
      </w:r>
    </w:p>
    <w:p w:rsidR="00B67884" w:rsidRDefault="007B6429" w:rsidP="00B67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429">
        <w:rPr>
          <w:rFonts w:ascii="Times New Roman" w:hAnsi="Times New Roman" w:cs="Times New Roman"/>
          <w:sz w:val="28"/>
          <w:szCs w:val="28"/>
        </w:rPr>
        <w:t xml:space="preserve">Тема экологического воспитания в последнее время набирает актуальность, </w:t>
      </w:r>
      <w:proofErr w:type="spellStart"/>
      <w:r w:rsidRPr="007B642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7B6429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Pr="007B6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7B6429">
        <w:rPr>
          <w:rFonts w:ascii="Times New Roman" w:hAnsi="Times New Roman" w:cs="Times New Roman"/>
          <w:sz w:val="28"/>
          <w:szCs w:val="28"/>
        </w:rPr>
        <w:t xml:space="preserve">еловек - часть природы: он не может жить вне ее, не может нарушать законы, по которым существует окружающий его мир. Только научившись жить в полном согласии с природой, мы сможем лучше понять ее тайны, сохранить самое удивительное творение природы - жизнь на земле. </w:t>
      </w:r>
    </w:p>
    <w:p w:rsidR="007B6429" w:rsidRDefault="007B6429" w:rsidP="00B67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429">
        <w:rPr>
          <w:rFonts w:ascii="Times New Roman" w:hAnsi="Times New Roman" w:cs="Times New Roman"/>
          <w:sz w:val="28"/>
          <w:szCs w:val="28"/>
        </w:rPr>
        <w:t>Всё это побуждает к более интенсивному поиску способов осмысления ценностей природы, средств развития экологического мышления у населения планеты.</w:t>
      </w:r>
    </w:p>
    <w:p w:rsidR="00E9085F" w:rsidRPr="00E9085F" w:rsidRDefault="00E9085F" w:rsidP="00B67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85F">
        <w:rPr>
          <w:rFonts w:ascii="Times New Roman" w:hAnsi="Times New Roman" w:cs="Times New Roman"/>
          <w:sz w:val="28"/>
          <w:szCs w:val="28"/>
        </w:rPr>
        <w:t>В период дошкольного детства в процессе целенаправленного педагогического воздействия у детей можно сформировать начала экологической культуры, осознанно – правильное отношение к природе.</w:t>
      </w:r>
    </w:p>
    <w:p w:rsidR="00E9085F" w:rsidRPr="00E9085F" w:rsidRDefault="00E9085F" w:rsidP="00B67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85F">
        <w:rPr>
          <w:rFonts w:ascii="Times New Roman" w:hAnsi="Times New Roman" w:cs="Times New Roman"/>
          <w:sz w:val="28"/>
          <w:szCs w:val="28"/>
        </w:rPr>
        <w:t>Осознанно-правильное отношение рассматривается как совокупность знания и активных проявлений ребенка: интереса к явлениям природы; понимания специфики живого, желания практически сохранить, поддержать или создать для него нужные условия; эмоционального отклика, радости на любые проявления животных и растений, их красоту.</w:t>
      </w:r>
    </w:p>
    <w:p w:rsidR="00B67884" w:rsidRDefault="00B67884" w:rsidP="00B67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884">
        <w:rPr>
          <w:rFonts w:ascii="Times New Roman" w:hAnsi="Times New Roman" w:cs="Times New Roman"/>
          <w:sz w:val="28"/>
          <w:szCs w:val="28"/>
        </w:rPr>
        <w:t>Любовь к природе  и заботливое отношение к ней закладывается в детском возрасте, только в том случае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7884">
        <w:rPr>
          <w:rFonts w:ascii="Times New Roman" w:hAnsi="Times New Roman" w:cs="Times New Roman"/>
          <w:sz w:val="28"/>
          <w:szCs w:val="28"/>
        </w:rPr>
        <w:t xml:space="preserve"> когда ребёнок видит примеры внимательного, заботливого отношения к природе со стороны взрослых,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B67884">
        <w:rPr>
          <w:rFonts w:ascii="Times New Roman" w:hAnsi="Times New Roman" w:cs="Times New Roman"/>
          <w:sz w:val="28"/>
          <w:szCs w:val="28"/>
        </w:rPr>
        <w:t xml:space="preserve">и родителей. </w:t>
      </w:r>
    </w:p>
    <w:p w:rsidR="00E9085F" w:rsidRDefault="00B67884" w:rsidP="00B67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884">
        <w:rPr>
          <w:rFonts w:ascii="Times New Roman" w:hAnsi="Times New Roman" w:cs="Times New Roman"/>
          <w:sz w:val="28"/>
          <w:szCs w:val="28"/>
        </w:rPr>
        <w:t>Особое место и значение в системе экологического образования дошкольников занимают дидактические игры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7884">
        <w:rPr>
          <w:rFonts w:ascii="Times New Roman" w:hAnsi="Times New Roman" w:cs="Times New Roman"/>
          <w:sz w:val="28"/>
          <w:szCs w:val="28"/>
        </w:rPr>
        <w:t xml:space="preserve">  В жизни детей дошкольного возраста игра является ведущей деятельностью. «Она обогащает и развивает личность, поэтому она должна быть так же широко использована в экологическом воспитании, как и в других сферах воспитания: игра доставляет радость ребенку, поэтому познание природы, общение с ней, проходящие на её фоне, будут особенно эффективны; игра создает оптимальные условия для воспитания и </w:t>
      </w:r>
      <w:r>
        <w:rPr>
          <w:rFonts w:ascii="Times New Roman" w:hAnsi="Times New Roman" w:cs="Times New Roman"/>
          <w:sz w:val="28"/>
          <w:szCs w:val="28"/>
        </w:rPr>
        <w:t>развития.</w:t>
      </w:r>
    </w:p>
    <w:p w:rsidR="0020294C" w:rsidRDefault="00B67884" w:rsidP="00B67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884">
        <w:rPr>
          <w:rFonts w:ascii="Times New Roman" w:hAnsi="Times New Roman" w:cs="Times New Roman"/>
          <w:sz w:val="28"/>
          <w:szCs w:val="28"/>
        </w:rPr>
        <w:t xml:space="preserve">В процессе общения с природой в игровой форме у детей воспитывается эмоциональная отзывчивость, формируется умение и желание активно беречь и защищать природу, видеть живые объекты во всём многообразии их свойств и качеств, особенностей и проявлений; участвовать в создании необходимых условий для нормальной жизнедеятельности живых существ, </w:t>
      </w:r>
      <w:r w:rsidRPr="00B67884">
        <w:rPr>
          <w:rFonts w:ascii="Times New Roman" w:hAnsi="Times New Roman" w:cs="Times New Roman"/>
          <w:sz w:val="28"/>
          <w:szCs w:val="28"/>
        </w:rPr>
        <w:lastRenderedPageBreak/>
        <w:t xml:space="preserve">находящихся в сфере детской досягаемости; понимать важность охраны природы, осознанно выполнять нормы поведения в природе. </w:t>
      </w:r>
    </w:p>
    <w:p w:rsidR="00B67884" w:rsidRPr="00E9085F" w:rsidRDefault="0020294C" w:rsidP="00B67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</w:t>
      </w:r>
      <w:r w:rsidR="00B67884" w:rsidRPr="00B67884">
        <w:rPr>
          <w:rFonts w:ascii="Times New Roman" w:hAnsi="Times New Roman" w:cs="Times New Roman"/>
          <w:sz w:val="28"/>
          <w:szCs w:val="28"/>
        </w:rPr>
        <w:t>еобходимо подчеркнуть, что в играх, направленных на развитие восприятия природы, ранее накопленные знания, умственные действия особенно обогащают и расширяют сферу чувств и переживаний, придают им осмысленность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67884" w:rsidRPr="00E90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8E"/>
    <w:rsid w:val="000329BD"/>
    <w:rsid w:val="0020294C"/>
    <w:rsid w:val="003B140F"/>
    <w:rsid w:val="0072068E"/>
    <w:rsid w:val="007B6429"/>
    <w:rsid w:val="00B67884"/>
    <w:rsid w:val="00E9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Грибник</dc:creator>
  <cp:lastModifiedBy>Грибник</cp:lastModifiedBy>
  <cp:revision>2</cp:revision>
  <dcterms:created xsi:type="dcterms:W3CDTF">2024-07-26T07:58:00Z</dcterms:created>
  <dcterms:modified xsi:type="dcterms:W3CDTF">2024-07-26T07:58:00Z</dcterms:modified>
</cp:coreProperties>
</file>