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7B" w:rsidRPr="0035237B" w:rsidRDefault="0035237B" w:rsidP="003523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ДОКЛАД</w:t>
      </w:r>
    </w:p>
    <w:p w:rsidR="0035237B" w:rsidRPr="0035237B" w:rsidRDefault="0035237B" w:rsidP="0035237B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«Речевое развитие детей дошкольного возраста»</w:t>
      </w:r>
    </w:p>
    <w:p w:rsidR="0035237B" w:rsidRPr="0035237B" w:rsidRDefault="0035237B" w:rsidP="003523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37B" w:rsidRPr="0035237B" w:rsidRDefault="0035237B" w:rsidP="003523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Главный показатель умственного развития ребёнка: речевое развитие. Развитие речи и речевое общение дошкольников в детском саду осуществляется во всех видах деятельности, в разных формах, как на специальных речевых занятиях, так и в партнёрской и самостоятельной деятельности.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Дошкольный возраст наиболее благоприятен для развития речи и формирования культуры речевого общения. Практика показывает: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Говорить умеют почти все, но говорить правильно, лишь единицы из нас. Своевременное и полноценное формирование речи в дошкольном возрасте – одно из основных условий нормального развития ребёнка и в дальнейшем его успешного обучение в школе. Проблема развития речи детей дошкольного возраста была и остаётся одной из актуальных. 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Типичные проблемы развития речи дошкольника: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односложная, состоящая лишь из простых предложений речь (так называемая «ситуативная» речь);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неспособность грамматически правильно построить распространенное предложение;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недостаточный словарный запас;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употребление нелитературных слов и выражений.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неспособность построить монолог: например, сюжетный или описательный рассказ на предложенную тему, составить рассказ по серии картин, сюжетной картине, творческий рассказ, пересказ текста своими словами;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отсутствие логического обоснования своих утверждений и выводов;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отсутствие навыков культуры речи: неумение использовать интонации, регулировать громкость голоса и темп речи и т.д.;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>- недостаточно развитое фонематическое восприятие и неумение проводить звуковой анализ слов;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нарушения звукопроизношения и дикции.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Речь ребенка не является врожденной способностью, 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Развитию речи каждого ребёнка с учётом его склонностей, интересов и уровня активности способствует создание предметно-развивающей среды, создание условий для развития общения и речи детей: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Правильная организация занятия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- организация занятия должна отвечать всем гигиеническим и эстетическим требованиям, предъявляемым и к другим занятиям (освещенность, чистота воздуха, мебель по росту, расположение демонстрационного и раздаточного наглядного материала; эстетичность помещения, пособий). Важно обеспечить тишину, чтобы дети могли правильно слышать образцы речи воспитателя и речь друг друга.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>екомендуются непринужденные формы организации детей, способствующие созданию доверительной атмосферы общения, при которых дети видят лица друг друга, находятся на близком расстоянии от воспитателя.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   - для выработки прочных навыков и умений необходимо закрепление и повторение материала на других занятиях, в играх, труде, в общении в быту.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при планировании занятия определяются приемы работы с детьми.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Они могут быть разными по степени сложности: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восприятие и описание натуральных объектов и их моделей (игрушки);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- использование наглядных пособий, воспринимаемых зрительно (картины, иллюстрации, диафильмы и кинофильмы);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игра-драматизация.</w:t>
      </w:r>
      <w:proofErr w:type="gramEnd"/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Выбор приемов работы обусловлен содержанием речевой задачи, которую предстоит решать с детьми.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Занятия в разных возрастных группах имеют свои особенности.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>В группе младшего (раннего возраста 2-3 года) дети еще не умеют заниматься в коллективе, не относят к себе речь, обращенную ко всей группе. Они не умеют слушать товарищей; сильным раздражителем, способным привлечь внимание детей, является речь педагога. Очень важно помнить о развитии речи на других занятиях и следить за тем, чтобы дети постоянно слышали образец правильной русской речи.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 этих группах требуется широкое применение наглядности, эмоциональных приемов обучения, в основном игровых, сюрпризных моментов. Перед детьми не ставится учебной задачи (не сообщается – будем учиться, а воспитатель предлагает поиграть, посмотреть на картину, послушать сказку). Занятие носит подгрупповой и индивидуальный характер. Структура проста. Первое время от детей не требуют индивидуальных ответов, на вопросы воспитателя отвечают те, кто захочет, все вместе.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 группе младшего дошкольного возраста (3-4 года) продолжается работа по обогащению словаря, совершенствованию грамматической правильности речи, воспитанию звуковой культуры речи, проводится подготовительная работа по обучению рассказыванию: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1. Развитие словаря. В период дошкольного детства усваиваются слова из основного словарного фонда языка, отбор их зависит от словаря окружающих, от ориентировки ребенка в окружающем мире. 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2. Заниматься грамматикой следует непродолжительно, так как материал сложен. Играм и упражнениям отводится 5-10 минут, они составляют лишь часть занятия по развитию речи. Образовательная деятельность должна проходить непринужденно, живо.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Воспитателю не следует при объяснении употреблять грамматическую терминологию. В младших группах можно вводить игровые персонажи, особенно при повторении материала. Для того чтобы заинтересовать детей, можно в предлагаемые связи включать имена присутствующих, давать задания придумать предложения о самих себе.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Для занятия по развитию речи лучше брать всего одну задачу, это позволит сконцентрировать внимание детей на нужном материале.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Важную роль играют активные приемы обучения, предупреждающие появление ошибки, концентрирующие внимание детей на правильной словоформе, словосочетании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3. Особое внимание уделяется на всех речевых занятиях воспитанию звуковой культуры речи.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ребенок должен овладеть звуковым строем языка, правильным звукопроизношением. Работа над звуковой стороной речи основывается на данных русской фонетики. Ребенок, подражая и учась, целенаправленно (под воздействием взрослых) усваивает систему ударений в словах, интонационный строй родного языка, произношение слов.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Планируя образовательную деятельность по развитию речи, воспитатель должен строить их с опорой на основные принципы методики, помнить, что методы и приемы работы обусловлены как закономерностями осваиваемого языка, так и возрастными психическими закономерностями восприятия, памяти, воображения, мышления детей.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Так в работе с детьми младших групп применим метод имитации, или отраженной речи. Другие методы (метод разговора-беседы, метод пересказа, метод рассказывания - сочинения) хотя и имеют место в работе с малышами, но используются в качестве сопутствующих.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Методом имитации воспитатель пользуется и в старших возрастных группа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на первоначальном этапе выработки у детей новых, более сложных речевых умений и навыков. Так, знакомя с понятием предложение, воспитатель произносит вслух несколько предложений, говорит, что предложением можно сказать о каждом предмете, находящемся рядом или далеко от нас, и предлагает детям придумать предложения. Подражая примерам, они придумывают предложения об игрушках, предметах мебели, растениях и картинах, украшающих группу, или о предметах и явлениях, находящихся за пределами детского сада.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Обучая придумыванию рассказов, воспитатель вначале демонстрирует свой рассказ-образец. Затем, напомнив детям его структуру, план (где было, когда, с чего начиналось, что было потом, чем закончился рассказ?), он предлагает придумать свои рассказы. Дети, составляя рассказ по образцу, с трудом преодолевают тягу к прямому копированию содержания. Воспитатель должен это учитывать, подводить их мысль к «своему» содержанию.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Метод разговор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беседы целесообразен при активизации речевого запаса детей, побуждает их уместно пользоваться словами, конструкциями предложений. При этом в младших группах воспитатель использует прием опоры на натуральные объекты и их модели (игрушки), на картинки, а в старших группах – на словесные дидактические игры.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Метод пересказа широко 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используется в работе с детьми начиная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с пятого года жизни. Если у младших дошкольников требование взрослого запомнить не приводит к выделению ими соответствующей цели, то «старшие» дети ухе владеют умением принимать задачу запомнить и припомнить. С помощью этого метода обогащаются все компоненты языка (лексика, грамматика, интонации). Дети практически осваивают связную </w:t>
      </w: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>диалогическую и монологическую речи на лучших образцах художественной литературы. Задача воспитателя при планировании занятий по пересказу художественных произведени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отобрать тексты, доступные по содержанию и стилю изложения детям данной возрастной группы.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Метод сочинения также предполагает использование разных приемов обучения детей творческому рассказыванию: по восприятию (наблюдению) воображению.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При планировании каждой ОД определяются приемы работы с детьми. Они могут быть разными по степени сложности: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восприятие и описание натуральных объектов и их моделей;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использование наглядных пособий, воспринимаемых зрительно (картины, иллюстрации, презентации, диафильмы);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драматизация;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Выбор приемов работы обусловлен как содержанием речевой задачи, которую предстоит решать с детьми (фонетика, лексика, грамматика), так и уровнем развития речевых навыков к моменту проведения данного занятия.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Особое место в плане ОД занимает текстовый дидактический материа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л-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сказки, песенки, стихотворения, рассказы, загадки, пословицы, </w:t>
      </w:r>
      <w:proofErr w:type="spellStart"/>
      <w:r w:rsidRPr="0035237B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35237B">
        <w:rPr>
          <w:rFonts w:ascii="Times New Roman" w:eastAsia="Calibri" w:hAnsi="Times New Roman" w:cs="Times New Roman"/>
          <w:sz w:val="28"/>
          <w:szCs w:val="28"/>
        </w:rPr>
        <w:t>. Этот материал по тематике должен соответствовать содержанию занятия, его образовательной цели, дидактической задаче, должен обеспечивать возможность упражнять детей в звуковом анализе или произнесении звуков либо в морфологическом анализе слова с целью определения средств выразительности, и т.д. Этот материал должен быть художественным, образным и доступным для понимания детьми данной возрастной группы (объем, сложность содержания, количество новых слов-понятий, их сложность).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Основой учета должно быть не общее впечатление от занятия, а объем и уровень выполнения детьми речевых задач.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Рекомендации для воспитателей по речевые развития детей 2 – 4 лет.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1.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Если в группе много детей с плохо развитой речью, надо чаще использовать вопросы и задания, требующие от ребенка ответа – действия (что-то показать, найти, принести, сделать и т.п.)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2.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 xml:space="preserve">Разговаривая с ребенком, следует проявлять выдержку и терпение. Если на ваш вопрос не последовало ответа, повторите его и </w:t>
      </w: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>подскажите ответ, поощряя попытки малыша воспроизвести вслед за вами слово, фразу.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3.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У вас «не получилось» занятие. Если вы считаете, что этот материал важен для детей, повторите занятие, но вначале проанализируйте причины – неудачи (завышены требования; неудачно разместили детей и т.п.).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4.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Не забывайте повторять с детьми пройденный материал.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5.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Ведите себя естественно, не читайте детям нравоучений.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6.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Чаще хвалите детей. Вместе с ними радуйтесь их успехам.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7.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Старайтесь вносить в жизнь детей что – то новое, неожиданное, радовать их сюрпризами, которые создают условия для развивающего общения.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Рекомендации для воспитателей по развития речи детей 4 – 7 лет.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37B" w:rsidRPr="0035237B" w:rsidRDefault="0035237B" w:rsidP="0035237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Развивать произносительную сторону речи: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подготавливать артикуляционный аппарат для правильного произношения звуков;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вырабатывать четкое произношение слов, предложений, спокойный темп и размеренный ритм речи.</w:t>
      </w:r>
    </w:p>
    <w:p w:rsidR="0035237B" w:rsidRPr="0035237B" w:rsidRDefault="0035237B" w:rsidP="0035237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Развивать и совершенствовать словарь: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знакомить со словами, обозначающими качества, свойства предметов;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учить понимать обобщенное значение слов и пользоваться простейшими обобщениями в самостоятельной речи.</w:t>
      </w:r>
    </w:p>
    <w:p w:rsidR="0035237B" w:rsidRPr="0035237B" w:rsidRDefault="0035237B" w:rsidP="0035237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Развивать грамматические навыки устной речи: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упражнять в правильном употреблении предлогов, выражающих различные пространственные отношения (на, в, за, из, с, над, между, перед и т.п.);</w:t>
      </w:r>
      <w:proofErr w:type="gramEnd"/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 xml:space="preserve">упражнять в употреблении имен существительных во множественном числе (по принципу «один – много») и образовании род. </w:t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Падежа множественного числа существительных (при ответе на вопрос «Чего нет?»;</w:t>
      </w:r>
      <w:proofErr w:type="gramEnd"/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учить пользоваться глаголами в повелительном наклонении. Обучать спряжению глагола «хотеть»;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обучать составлению и распространению простых предложений за счёт однородных членов; подлежащих, определений, сказуемых.</w:t>
      </w:r>
    </w:p>
    <w:p w:rsidR="0035237B" w:rsidRPr="0035237B" w:rsidRDefault="0035237B" w:rsidP="0035237B">
      <w:pPr>
        <w:numPr>
          <w:ilvl w:val="0"/>
          <w:numId w:val="1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Способствовать развитию связной речи. Развивать диалогическую речь: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5237B">
        <w:rPr>
          <w:rFonts w:ascii="Times New Roman" w:eastAsia="Calibri" w:hAnsi="Times New Roman" w:cs="Times New Roman"/>
          <w:sz w:val="28"/>
          <w:szCs w:val="28"/>
        </w:rPr>
        <w:t>оздавать условия, способствующие активному использованию диалогической речи (игровые и проблемные ситуации, экскурсии, театрально – игровую деятельность);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учить осмысленно, пользоваться языковыми материалами в зависимости от ситуации (приветствие, обращение, просьба, извинение, утешение, благодарность, прощение);</w:t>
      </w:r>
      <w:proofErr w:type="gramEnd"/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демонстрировать детям культуру ведения диалога;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готовить к обучению связной монологической речи;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посредством игровых упражнений и разных форм пересказа учить составлять характеристики предметов и объектов (для описания); восстанавливать последовательность событий в повествовании.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5.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Не забывать развивать мелкую моторику рук.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6.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Создавать условия, способствующие активизации речи: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рассматривая с детьми их работы по изобразительной деятельности, побуждать к рассказу о созданных образах, предметах окружающего мира;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·</w:t>
      </w:r>
      <w:r w:rsidRPr="0035237B">
        <w:rPr>
          <w:rFonts w:ascii="Times New Roman" w:eastAsia="Calibri" w:hAnsi="Times New Roman" w:cs="Times New Roman"/>
          <w:sz w:val="28"/>
          <w:szCs w:val="28"/>
        </w:rPr>
        <w:tab/>
        <w:t>создавать для ребенка культурную богатую речевую среду.</w:t>
      </w:r>
    </w:p>
    <w:p w:rsidR="0035237B" w:rsidRPr="0035237B" w:rsidRDefault="0035237B" w:rsidP="003523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B">
        <w:rPr>
          <w:rFonts w:ascii="Times New Roman" w:eastAsia="Calibri" w:hAnsi="Times New Roman" w:cs="Times New Roman"/>
          <w:sz w:val="28"/>
          <w:szCs w:val="28"/>
        </w:rPr>
        <w:t>Только совместными усилиями детского сада и семьи можно добиться положительных результатов в развитии речи детей дошкольного возраста.</w:t>
      </w: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237B" w:rsidRPr="0035237B" w:rsidRDefault="0035237B" w:rsidP="003523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237B" w:rsidRPr="0035237B" w:rsidRDefault="0035237B" w:rsidP="0035237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80B8B" w:rsidRPr="0035237B" w:rsidRDefault="00680B8B">
      <w:pPr>
        <w:rPr>
          <w:rFonts w:ascii="Times New Roman" w:hAnsi="Times New Roman" w:cs="Times New Roman"/>
        </w:rPr>
      </w:pPr>
    </w:p>
    <w:sectPr w:rsidR="00680B8B" w:rsidRPr="0035237B" w:rsidSect="002642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C1B"/>
    <w:multiLevelType w:val="hybridMultilevel"/>
    <w:tmpl w:val="E5E64AA4"/>
    <w:lvl w:ilvl="0" w:tplc="15CA5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5"/>
    <w:rsid w:val="0035237B"/>
    <w:rsid w:val="00680B8B"/>
    <w:rsid w:val="00F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2059</Words>
  <Characters>11742</Characters>
  <Application>Microsoft Office Word</Application>
  <DocSecurity>0</DocSecurity>
  <Lines>97</Lines>
  <Paragraphs>27</Paragraphs>
  <ScaleCrop>false</ScaleCrop>
  <Company>Tailwind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2</cp:revision>
  <dcterms:created xsi:type="dcterms:W3CDTF">2025-01-24T04:46:00Z</dcterms:created>
  <dcterms:modified xsi:type="dcterms:W3CDTF">2025-01-24T04:47:00Z</dcterms:modified>
</cp:coreProperties>
</file>