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9C" w:rsidRDefault="00803355">
      <w:pPr>
        <w:pStyle w:val="1"/>
        <w:spacing w:before="72" w:line="242" w:lineRule="auto"/>
        <w:ind w:hanging="149"/>
      </w:pPr>
      <w:r>
        <w:rPr>
          <w:spacing w:val="-12"/>
        </w:rPr>
        <w:t xml:space="preserve"> </w:t>
      </w:r>
      <w:r>
        <w:t>«Современные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коррекционно-образовательного процесса в</w:t>
      </w:r>
      <w:r>
        <w:rPr>
          <w:spacing w:val="40"/>
        </w:rPr>
        <w:t xml:space="preserve"> </w:t>
      </w:r>
      <w:r>
        <w:t xml:space="preserve">рамках реализации ФГОС </w:t>
      </w:r>
      <w:proofErr w:type="gramStart"/>
      <w:r>
        <w:t>для</w:t>
      </w:r>
      <w:proofErr w:type="gramEnd"/>
      <w:r>
        <w:t xml:space="preserve"> обучающихся с ОВЗ»</w:t>
      </w:r>
    </w:p>
    <w:p w:rsidR="00AA149C" w:rsidRDefault="00AA149C">
      <w:pPr>
        <w:pStyle w:val="a3"/>
        <w:spacing w:before="275"/>
        <w:ind w:left="0"/>
        <w:jc w:val="left"/>
        <w:rPr>
          <w:sz w:val="24"/>
        </w:rPr>
      </w:pPr>
    </w:p>
    <w:p w:rsidR="00AA149C" w:rsidRDefault="00803355">
      <w:pPr>
        <w:pStyle w:val="a3"/>
        <w:spacing w:line="360" w:lineRule="auto"/>
        <w:ind w:right="137" w:firstLine="278"/>
      </w:pPr>
      <w:r>
        <w:t>В настоящее время образование детей с ограниченными возможностями здоровья одна из актуальных и дискуссионных проблем современного образования. Проблема обучения детей с ограниченными возможностями здоровья становится актуальной в связи со значительным уве</w:t>
      </w:r>
      <w:r>
        <w:t xml:space="preserve">личением численности данной группы в обществе с одной стороны, а с другой - появляющимися новыми возможностями для их адаптации в обществе. Как социальная группа в обществе дети с ограниченными возможностями здоровья нуждаются, главным образом, в создании </w:t>
      </w:r>
      <w:r>
        <w:t>реальных условий для получения качественного образования, начиная со школы, и далее в получении профессионального образования с последующим трудоустройством и адаптацией в обществе. Перемены в системе школьного образования не могли не отразиться и на содер</w:t>
      </w:r>
      <w:r>
        <w:t>жании коррекционно-развивающего обучения детей с ограниченными возможностями здоровья. Кроме того, внедрение современных образовательных технологий в школьных образовательных организациях продиктовано и социальным заказом родителей, которые на данном этапе</w:t>
      </w:r>
      <w:r>
        <w:t xml:space="preserve"> предъявляют более серьезные требования к образованию и воспитанию детей.</w:t>
      </w:r>
    </w:p>
    <w:p w:rsidR="00AA149C" w:rsidRDefault="00803355">
      <w:pPr>
        <w:pStyle w:val="a3"/>
        <w:spacing w:before="2"/>
        <w:ind w:left="419"/>
      </w:pPr>
      <w:r>
        <w:t>Рассмотрим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rPr>
          <w:spacing w:val="-2"/>
        </w:rPr>
        <w:t>технологии:</w:t>
      </w:r>
    </w:p>
    <w:p w:rsidR="00AA149C" w:rsidRDefault="00AA149C">
      <w:pPr>
        <w:pStyle w:val="a3"/>
        <w:spacing w:before="122"/>
        <w:ind w:left="0"/>
        <w:jc w:val="left"/>
      </w:pPr>
    </w:p>
    <w:p w:rsidR="00AA149C" w:rsidRDefault="00803355">
      <w:pPr>
        <w:pStyle w:val="1"/>
        <w:ind w:left="3789"/>
      </w:pPr>
      <w:r>
        <w:t>«</w:t>
      </w:r>
      <w:proofErr w:type="spellStart"/>
      <w:r>
        <w:t>Разноуровневое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обучение»</w:t>
      </w:r>
    </w:p>
    <w:p w:rsidR="00AA149C" w:rsidRDefault="00AA149C">
      <w:pPr>
        <w:pStyle w:val="a3"/>
        <w:spacing w:before="117"/>
        <w:ind w:left="0"/>
        <w:jc w:val="left"/>
        <w:rPr>
          <w:b/>
        </w:rPr>
      </w:pPr>
    </w:p>
    <w:p w:rsidR="00AA149C" w:rsidRDefault="00803355">
      <w:pPr>
        <w:pStyle w:val="a3"/>
        <w:spacing w:line="360" w:lineRule="auto"/>
        <w:ind w:right="142" w:firstLine="710"/>
      </w:pPr>
      <w:proofErr w:type="gramStart"/>
      <w:r>
        <w:t xml:space="preserve">Относительно новая технология </w:t>
      </w:r>
      <w:proofErr w:type="spellStart"/>
      <w:r>
        <w:t>разноуровневого</w:t>
      </w:r>
      <w:proofErr w:type="spellEnd"/>
      <w:r>
        <w:t xml:space="preserve"> обучения,</w:t>
      </w:r>
      <w:r>
        <w:rPr>
          <w:spacing w:val="40"/>
        </w:rPr>
        <w:t xml:space="preserve"> </w:t>
      </w:r>
      <w:r>
        <w:t>учитывающая индивидуальные особен</w:t>
      </w:r>
      <w:r>
        <w:t>ности каждого ребёнка, создающая комфортные психолого-педагогические условия для активной познавательной деятельности обучающихся, корректирующая и развивающая их самостоятельность.</w:t>
      </w:r>
      <w:proofErr w:type="gramEnd"/>
      <w:r>
        <w:rPr>
          <w:spacing w:val="22"/>
        </w:rPr>
        <w:t xml:space="preserve"> </w:t>
      </w:r>
      <w:r>
        <w:t>Относительно</w:t>
      </w:r>
      <w:r>
        <w:rPr>
          <w:spacing w:val="23"/>
        </w:rPr>
        <w:t xml:space="preserve"> </w:t>
      </w:r>
      <w:r>
        <w:t>новая</w:t>
      </w:r>
      <w:r>
        <w:rPr>
          <w:spacing w:val="26"/>
        </w:rPr>
        <w:t xml:space="preserve"> </w:t>
      </w:r>
      <w:r>
        <w:t>потому,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базируется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тех</w:t>
      </w:r>
      <w:r>
        <w:rPr>
          <w:spacing w:val="25"/>
        </w:rPr>
        <w:t xml:space="preserve"> </w:t>
      </w:r>
      <w:r>
        <w:rPr>
          <w:spacing w:val="-7"/>
        </w:rPr>
        <w:t>же</w:t>
      </w:r>
    </w:p>
    <w:p w:rsidR="00AA149C" w:rsidRDefault="00AA149C">
      <w:pPr>
        <w:pStyle w:val="a3"/>
        <w:spacing w:line="360" w:lineRule="auto"/>
        <w:sectPr w:rsidR="00AA149C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AA149C" w:rsidRDefault="00803355">
      <w:pPr>
        <w:pStyle w:val="a3"/>
        <w:spacing w:before="67" w:line="362" w:lineRule="auto"/>
        <w:ind w:right="149"/>
      </w:pPr>
      <w:r>
        <w:lastRenderedPageBreak/>
        <w:t>пр</w:t>
      </w:r>
      <w:r>
        <w:t xml:space="preserve">инципах, что и </w:t>
      </w:r>
      <w:proofErr w:type="gramStart"/>
      <w:r>
        <w:t>индивидуализация</w:t>
      </w:r>
      <w:proofErr w:type="gramEnd"/>
      <w:r>
        <w:t xml:space="preserve"> и дифференциация обучения, которые используются в педагогике давно.</w:t>
      </w:r>
    </w:p>
    <w:p w:rsidR="00AA149C" w:rsidRDefault="00803355">
      <w:pPr>
        <w:pStyle w:val="a3"/>
        <w:spacing w:line="360" w:lineRule="auto"/>
        <w:ind w:right="138" w:firstLine="710"/>
      </w:pPr>
      <w:r>
        <w:t>Несмотря на то, что в классе обучаются все дети с ОВЗ, тем не менее, они имеют разный уровень познавательной активности. Используя эту технологию, у педагог</w:t>
      </w:r>
      <w:r>
        <w:t>а</w:t>
      </w:r>
      <w:r>
        <w:rPr>
          <w:spacing w:val="40"/>
        </w:rPr>
        <w:t xml:space="preserve"> </w:t>
      </w:r>
      <w:r>
        <w:t xml:space="preserve">появляется возможность помогать </w:t>
      </w:r>
      <w:proofErr w:type="gramStart"/>
      <w:r>
        <w:t>слабому</w:t>
      </w:r>
      <w:proofErr w:type="gramEnd"/>
      <w:r>
        <w:t>,</w:t>
      </w:r>
      <w:r>
        <w:rPr>
          <w:spacing w:val="40"/>
        </w:rPr>
        <w:t xml:space="preserve"> </w:t>
      </w:r>
      <w:r>
        <w:t>уделять внимание сильному, реализуется желание сильных учащихся быстрее и глубже продвигаться в образовании. Сильные обучающиеся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AA149C" w:rsidRDefault="00803355">
      <w:pPr>
        <w:pStyle w:val="a3"/>
        <w:spacing w:line="360" w:lineRule="auto"/>
        <w:ind w:right="144" w:firstLine="710"/>
      </w:pPr>
      <w:r>
        <w:t xml:space="preserve">Коррекционно-развивающий </w:t>
      </w:r>
      <w:proofErr w:type="spellStart"/>
      <w:r>
        <w:t>компоненттехнологии</w:t>
      </w:r>
      <w:proofErr w:type="spellEnd"/>
      <w:r>
        <w:t xml:space="preserve"> </w:t>
      </w:r>
      <w:proofErr w:type="spellStart"/>
      <w:r>
        <w:t>разноуровневого</w:t>
      </w:r>
      <w:proofErr w:type="spellEnd"/>
      <w:r>
        <w:t xml:space="preserve"> обучения – это в первую очередь индивидуализация и дифференциация обучения, а также повышение уровня самостоятельности</w:t>
      </w:r>
      <w:r>
        <w:rPr>
          <w:spacing w:val="40"/>
        </w:rPr>
        <w:t xml:space="preserve"> </w:t>
      </w:r>
      <w:r>
        <w:t>учащихся.</w:t>
      </w:r>
    </w:p>
    <w:p w:rsidR="00AA149C" w:rsidRDefault="00803355">
      <w:pPr>
        <w:pStyle w:val="1"/>
        <w:spacing w:before="278" w:line="360" w:lineRule="auto"/>
        <w:ind w:left="2301" w:hanging="1676"/>
      </w:pPr>
      <w:r>
        <w:t>«Технология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методов:</w:t>
      </w:r>
      <w:r>
        <w:rPr>
          <w:spacing w:val="-6"/>
        </w:rPr>
        <w:t xml:space="preserve"> </w:t>
      </w:r>
      <w:r>
        <w:t>ролевых, дел</w:t>
      </w:r>
      <w:r>
        <w:t>овых, и других видов обучающих игр»</w:t>
      </w:r>
    </w:p>
    <w:p w:rsidR="00AA149C" w:rsidRDefault="00803355">
      <w:pPr>
        <w:pStyle w:val="a3"/>
        <w:spacing w:before="278" w:line="360" w:lineRule="auto"/>
        <w:ind w:right="143" w:firstLine="710"/>
      </w:pPr>
      <w:r>
        <w:t>Игровые технологии являются одной из уникальных форм обучения, которая позволяет активизировать все психологические процессы и функции ребенка, а также способствует использованию знаний в новой ситуации.</w:t>
      </w:r>
    </w:p>
    <w:p w:rsidR="00AA149C" w:rsidRDefault="00803355">
      <w:pPr>
        <w:pStyle w:val="a3"/>
        <w:spacing w:before="1" w:line="360" w:lineRule="auto"/>
        <w:ind w:right="141" w:firstLine="710"/>
      </w:pPr>
      <w:r>
        <w:t>Практика показыв</w:t>
      </w:r>
      <w:r>
        <w:t>ает, что занятия</w:t>
      </w:r>
      <w:r>
        <w:rPr>
          <w:spacing w:val="40"/>
        </w:rPr>
        <w:t xml:space="preserve"> </w:t>
      </w:r>
      <w:r>
        <w:t>с использованием игровых ситуаций, делают увлекательным учебный процесс, способствуют появлению активного познавательного интереса школьников,</w:t>
      </w:r>
      <w:r>
        <w:rPr>
          <w:spacing w:val="-2"/>
        </w:rPr>
        <w:t xml:space="preserve"> </w:t>
      </w:r>
      <w:r>
        <w:t>а для детей с ОВЗ игра еще и чуть ли не ведущий вид деятельности на протяжении всей начальной шк</w:t>
      </w:r>
      <w:r>
        <w:t>олы.</w:t>
      </w:r>
    </w:p>
    <w:p w:rsidR="00AA149C" w:rsidRDefault="00803355">
      <w:pPr>
        <w:pStyle w:val="a3"/>
        <w:spacing w:before="1" w:line="360" w:lineRule="auto"/>
        <w:ind w:right="138" w:firstLine="710"/>
      </w:pPr>
      <w:r>
        <w:t>В своей работе я использую игровую деятельность в следующих случаях: в качестве части занятия</w:t>
      </w:r>
      <w:r>
        <w:rPr>
          <w:spacing w:val="40"/>
        </w:rPr>
        <w:t xml:space="preserve"> </w:t>
      </w:r>
      <w:r>
        <w:t xml:space="preserve">(для смены вида деятельности, предупреждения утомления); в качестве проведения целого занятия (например, игра – путешествие) или на коррекционно-развивающих </w:t>
      </w:r>
      <w:r>
        <w:t>занятиях по социальной адаптации мы с ребятами играем в различные коммуникативные игры:</w:t>
      </w:r>
    </w:p>
    <w:p w:rsidR="00AA149C" w:rsidRDefault="00803355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140" w:firstLine="71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устанавливать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контакт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собеседником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детям предлагаются следующие упражнения: «Как можно нас называть по – разному?», «Улыбка», «Комплимент».</w:t>
      </w:r>
    </w:p>
    <w:p w:rsidR="00AA149C" w:rsidRDefault="00AA149C">
      <w:pPr>
        <w:pStyle w:val="a4"/>
        <w:spacing w:line="360" w:lineRule="auto"/>
        <w:rPr>
          <w:sz w:val="28"/>
        </w:rPr>
        <w:sectPr w:rsidR="00AA149C">
          <w:pgSz w:w="11910" w:h="16840"/>
          <w:pgMar w:top="1040" w:right="992" w:bottom="280" w:left="992" w:header="720" w:footer="720" w:gutter="0"/>
          <w:cols w:space="720"/>
        </w:sectPr>
      </w:pPr>
    </w:p>
    <w:p w:rsidR="00AA149C" w:rsidRDefault="00803355">
      <w:pPr>
        <w:pStyle w:val="a4"/>
        <w:numPr>
          <w:ilvl w:val="0"/>
          <w:numId w:val="1"/>
        </w:numPr>
        <w:tabs>
          <w:tab w:val="left" w:pos="1557"/>
        </w:tabs>
        <w:spacing w:before="67"/>
        <w:ind w:left="155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невербального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55"/>
          <w:sz w:val="28"/>
        </w:rPr>
        <w:t xml:space="preserve">  </w:t>
      </w:r>
      <w:r>
        <w:rPr>
          <w:spacing w:val="-4"/>
          <w:sz w:val="28"/>
        </w:rPr>
        <w:t>игра</w:t>
      </w:r>
    </w:p>
    <w:p w:rsidR="00AA149C" w:rsidRDefault="00803355">
      <w:pPr>
        <w:pStyle w:val="a3"/>
        <w:spacing w:before="163" w:line="360" w:lineRule="auto"/>
        <w:ind w:right="145"/>
      </w:pPr>
      <w:r>
        <w:t>«Угадай» - один ребенок изображает кого - либо (животного, птицу и т. д.), а остальные дети отгадывают.</w:t>
      </w:r>
    </w:p>
    <w:p w:rsidR="00AA149C" w:rsidRDefault="00803355">
      <w:pPr>
        <w:pStyle w:val="a4"/>
        <w:numPr>
          <w:ilvl w:val="0"/>
          <w:numId w:val="1"/>
        </w:numPr>
        <w:tabs>
          <w:tab w:val="left" w:pos="1557"/>
        </w:tabs>
        <w:spacing w:before="33" w:line="360" w:lineRule="auto"/>
        <w:ind w:right="137" w:firstLine="710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b/>
          <w:sz w:val="28"/>
        </w:rPr>
        <w:t>ясно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четко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произносить слова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детям предлагают: </w:t>
      </w:r>
      <w:proofErr w:type="gramStart"/>
      <w:r>
        <w:rPr>
          <w:sz w:val="28"/>
        </w:rPr>
        <w:t>изобразить</w:t>
      </w:r>
      <w:proofErr w:type="gramEnd"/>
      <w:r>
        <w:rPr>
          <w:sz w:val="28"/>
        </w:rPr>
        <w:t xml:space="preserve"> как бушует море, каким голосом говорит Баба Яга, Золушка и другие сказочные персонажи.</w:t>
      </w:r>
    </w:p>
    <w:p w:rsidR="00AA149C" w:rsidRDefault="00803355">
      <w:pPr>
        <w:pStyle w:val="a4"/>
        <w:numPr>
          <w:ilvl w:val="0"/>
          <w:numId w:val="1"/>
        </w:numPr>
        <w:tabs>
          <w:tab w:val="left" w:pos="1557"/>
        </w:tabs>
        <w:spacing w:before="32" w:line="360" w:lineRule="auto"/>
        <w:ind w:right="139" w:firstLine="71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вести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конфликтной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ситуации </w:t>
      </w:r>
      <w:r>
        <w:rPr>
          <w:sz w:val="28"/>
        </w:rPr>
        <w:t>анализируют с детьми такие ситуации, которые имели место в прошлом опыте детей, а также в литературных произведениях.</w:t>
      </w:r>
    </w:p>
    <w:p w:rsidR="00AA149C" w:rsidRDefault="00803355">
      <w:pPr>
        <w:pStyle w:val="a3"/>
        <w:spacing w:before="32" w:line="360" w:lineRule="auto"/>
        <w:ind w:right="143" w:firstLine="710"/>
      </w:pPr>
      <w:r>
        <w:t xml:space="preserve">Коррекционно-развивающий компонент технологии использования в обучении игровых методов заключается в </w:t>
      </w:r>
      <w:proofErr w:type="spellStart"/>
      <w:r>
        <w:t>игротерапевтической</w:t>
      </w:r>
      <w:proofErr w:type="spellEnd"/>
      <w:r>
        <w:t xml:space="preserve"> и в коррекционной</w:t>
      </w:r>
      <w:r>
        <w:t xml:space="preserve"> функции.</w:t>
      </w:r>
    </w:p>
    <w:p w:rsidR="00AA149C" w:rsidRDefault="00803355">
      <w:pPr>
        <w:pStyle w:val="a3"/>
        <w:spacing w:line="360" w:lineRule="auto"/>
        <w:ind w:right="136" w:firstLine="710"/>
      </w:pPr>
      <w:proofErr w:type="spellStart"/>
      <w:r>
        <w:rPr>
          <w:u w:val="single"/>
        </w:rPr>
        <w:t>Игротерапевтическая</w:t>
      </w:r>
      <w:proofErr w:type="spellEnd"/>
      <w:r>
        <w:rPr>
          <w:u w:val="single"/>
        </w:rPr>
        <w:t xml:space="preserve"> функция игры.</w:t>
      </w:r>
      <w:r>
        <w:t xml:space="preserve"> Игра может и должна быть использована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различных трудностей, возникающих у</w:t>
      </w:r>
      <w:r>
        <w:rPr>
          <w:spacing w:val="-3"/>
        </w:rPr>
        <w:t xml:space="preserve"> </w:t>
      </w:r>
      <w:r>
        <w:t>человека в поведении, в общении с окружающими, в учении.</w:t>
      </w:r>
    </w:p>
    <w:p w:rsidR="00AA149C" w:rsidRDefault="00803355">
      <w:pPr>
        <w:pStyle w:val="a3"/>
        <w:spacing w:line="360" w:lineRule="auto"/>
        <w:ind w:right="136" w:firstLine="710"/>
      </w:pPr>
      <w:r>
        <w:rPr>
          <w:u w:val="single"/>
        </w:rPr>
        <w:t>Функция коррекции в игре.</w:t>
      </w:r>
      <w:r>
        <w:t xml:space="preserve"> Психологическая коррекции в игре происх</w:t>
      </w:r>
      <w:r>
        <w:t>одит естественно, если все учащиеся усвоили правила и сюжет игры, если</w:t>
      </w:r>
      <w:r>
        <w:rPr>
          <w:spacing w:val="-1"/>
        </w:rPr>
        <w:t xml:space="preserve"> </w:t>
      </w:r>
      <w:r>
        <w:t>каждый участник игры хорошо знает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свою</w:t>
      </w:r>
      <w:r>
        <w:rPr>
          <w:spacing w:val="-2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роли своих партнеров, если процесс и цель игры их объединяют. Коррекционные игры способны</w:t>
      </w:r>
      <w:r>
        <w:rPr>
          <w:spacing w:val="-3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 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</w:t>
      </w:r>
      <w:r>
        <w:t>яющимся</w:t>
      </w:r>
      <w:r>
        <w:rPr>
          <w:spacing w:val="-3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помочь им справиться с переживаниями, препятствующими их нормальному самочувствию и общению со сверстниками в группе.</w:t>
      </w:r>
    </w:p>
    <w:p w:rsidR="00AA149C" w:rsidRDefault="00AA149C">
      <w:pPr>
        <w:pStyle w:val="a3"/>
        <w:spacing w:before="166"/>
        <w:ind w:left="0"/>
        <w:jc w:val="left"/>
      </w:pPr>
    </w:p>
    <w:p w:rsidR="00AA149C" w:rsidRDefault="00803355">
      <w:pPr>
        <w:pStyle w:val="1"/>
        <w:ind w:left="2099"/>
      </w:pPr>
      <w:r>
        <w:rPr>
          <w:spacing w:val="-2"/>
        </w:rPr>
        <w:t>«Информационно-коммуникационные</w:t>
      </w:r>
      <w:r>
        <w:rPr>
          <w:spacing w:val="39"/>
        </w:rPr>
        <w:t xml:space="preserve"> </w:t>
      </w:r>
      <w:r>
        <w:rPr>
          <w:spacing w:val="-2"/>
        </w:rPr>
        <w:t>технологии»</w:t>
      </w:r>
    </w:p>
    <w:p w:rsidR="00AA149C" w:rsidRDefault="00AA149C">
      <w:pPr>
        <w:pStyle w:val="a3"/>
        <w:spacing w:before="36"/>
        <w:ind w:left="0"/>
        <w:jc w:val="left"/>
        <w:rPr>
          <w:b/>
        </w:rPr>
      </w:pPr>
    </w:p>
    <w:p w:rsidR="00AA149C" w:rsidRDefault="00803355">
      <w:pPr>
        <w:pStyle w:val="a3"/>
        <w:spacing w:line="360" w:lineRule="auto"/>
        <w:ind w:right="143" w:firstLine="202"/>
      </w:pPr>
      <w:r>
        <w:t xml:space="preserve">Внедрение ИКТ в </w:t>
      </w:r>
      <w:proofErr w:type="gramStart"/>
      <w:r>
        <w:t>школах</w:t>
      </w:r>
      <w:proofErr w:type="gramEnd"/>
      <w:r>
        <w:t xml:space="preserve"> прежде всего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</w:t>
      </w:r>
      <w:r>
        <w:t>стемы имеется</w:t>
      </w:r>
      <w:r>
        <w:rPr>
          <w:spacing w:val="40"/>
        </w:rPr>
        <w:t xml:space="preserve"> </w:t>
      </w:r>
      <w:r>
        <w:t>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AA149C" w:rsidRDefault="00803355">
      <w:pPr>
        <w:pStyle w:val="a3"/>
        <w:spacing w:before="1" w:line="360" w:lineRule="auto"/>
        <w:ind w:right="142" w:firstLine="348"/>
      </w:pPr>
      <w:r>
        <w:lastRenderedPageBreak/>
        <w:t>ИКТ оживляют учебный процесс за счёт новизны, реалистичности и динамичности изображен</w:t>
      </w:r>
      <w:r>
        <w:t xml:space="preserve">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>
        <w:t>аудитивным</w:t>
      </w:r>
      <w:proofErr w:type="spellEnd"/>
      <w:r>
        <w:t>), лучше усваиваются и запоминаются на более долгий срок.</w:t>
      </w:r>
    </w:p>
    <w:p w:rsidR="00AA149C" w:rsidRDefault="00803355">
      <w:pPr>
        <w:pStyle w:val="a3"/>
        <w:spacing w:line="360" w:lineRule="auto"/>
        <w:ind w:right="140" w:firstLine="418"/>
      </w:pPr>
      <w:r>
        <w:t>Самый распространенный вид - мул</w:t>
      </w:r>
      <w:r>
        <w:t>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обучающегося. Занятия</w:t>
      </w:r>
      <w:r>
        <w:rPr>
          <w:spacing w:val="40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интереснее,</w:t>
      </w:r>
      <w:r>
        <w:rPr>
          <w:spacing w:val="-5"/>
        </w:rPr>
        <w:t xml:space="preserve"> </w:t>
      </w:r>
      <w:r>
        <w:t>эмоциональнее,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 проце</w:t>
      </w:r>
      <w:r>
        <w:t>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</w:t>
      </w:r>
    </w:p>
    <w:p w:rsidR="00AA149C" w:rsidRDefault="00803355">
      <w:pPr>
        <w:pStyle w:val="a3"/>
        <w:spacing w:before="1" w:line="360" w:lineRule="auto"/>
        <w:ind w:right="139" w:firstLine="348"/>
      </w:pPr>
      <w:r>
        <w:t>Дети</w:t>
      </w:r>
      <w:r>
        <w:rPr>
          <w:spacing w:val="40"/>
        </w:rPr>
        <w:t xml:space="preserve"> </w:t>
      </w:r>
      <w:r>
        <w:t>с ограниченными возможно</w:t>
      </w:r>
      <w:r>
        <w:t xml:space="preserve">стями интеллекта почти всегда пользуются непреднамеренным (непроизвольным) запоминанием. Они запоминают то, что привлекает их внимание и кажется интересным. Располагая на слайде минимальное количество объектов, выделяя при этом </w:t>
      </w:r>
      <w:proofErr w:type="gramStart"/>
      <w:r>
        <w:t>центральный</w:t>
      </w:r>
      <w:proofErr w:type="gramEnd"/>
      <w:r>
        <w:t>, проговаривая</w:t>
      </w:r>
      <w:r>
        <w:rPr>
          <w:spacing w:val="50"/>
        </w:rPr>
        <w:t xml:space="preserve">  </w:t>
      </w:r>
      <w:r>
        <w:t>в</w:t>
      </w:r>
      <w:r>
        <w:t>се,</w:t>
      </w:r>
      <w:r>
        <w:rPr>
          <w:spacing w:val="49"/>
        </w:rPr>
        <w:t xml:space="preserve">  </w:t>
      </w:r>
      <w:r>
        <w:t>что</w:t>
      </w:r>
      <w:r>
        <w:rPr>
          <w:spacing w:val="51"/>
        </w:rPr>
        <w:t xml:space="preserve">  </w:t>
      </w:r>
      <w:r>
        <w:t>видим,</w:t>
      </w:r>
      <w:r>
        <w:rPr>
          <w:spacing w:val="49"/>
        </w:rPr>
        <w:t xml:space="preserve">  </w:t>
      </w:r>
      <w:r>
        <w:t>обсуждая</w:t>
      </w:r>
      <w:r>
        <w:rPr>
          <w:spacing w:val="52"/>
        </w:rPr>
        <w:t xml:space="preserve">  </w:t>
      </w:r>
      <w:r>
        <w:t>все</w:t>
      </w:r>
      <w:r>
        <w:rPr>
          <w:spacing w:val="50"/>
        </w:rPr>
        <w:t xml:space="preserve">  </w:t>
      </w:r>
      <w:r>
        <w:t>незнакомые</w:t>
      </w:r>
      <w:r>
        <w:rPr>
          <w:spacing w:val="50"/>
        </w:rPr>
        <w:t xml:space="preserve">  </w:t>
      </w:r>
      <w:r>
        <w:t>объекты,</w:t>
      </w:r>
      <w:r>
        <w:rPr>
          <w:spacing w:val="51"/>
        </w:rPr>
        <w:t xml:space="preserve">  </w:t>
      </w:r>
      <w:r>
        <w:rPr>
          <w:spacing w:val="-5"/>
        </w:rPr>
        <w:t>мы</w:t>
      </w:r>
    </w:p>
    <w:p w:rsidR="00AA149C" w:rsidRDefault="00803355">
      <w:pPr>
        <w:pStyle w:val="a3"/>
        <w:spacing w:before="67" w:line="362" w:lineRule="auto"/>
        <w:ind w:right="147"/>
      </w:pPr>
      <w:r>
        <w:t xml:space="preserve">добиваемся концентрации внимания и более успешного запоминания ребенком </w:t>
      </w:r>
      <w:r>
        <w:rPr>
          <w:spacing w:val="-2"/>
        </w:rPr>
        <w:t>материала.</w:t>
      </w:r>
    </w:p>
    <w:p w:rsidR="00AA149C" w:rsidRDefault="00803355">
      <w:pPr>
        <w:pStyle w:val="a3"/>
        <w:spacing w:line="360" w:lineRule="auto"/>
        <w:ind w:right="143" w:firstLine="278"/>
      </w:pPr>
      <w:r>
        <w:t>Так же в своей работе я использую просмотр различных мультфильмов и видеороликов на необходимые темы. Детям очень нравятся познавательные мультфильмы</w:t>
      </w:r>
      <w:proofErr w:type="gramStart"/>
      <w:r>
        <w:t xml:space="preserve"> .</w:t>
      </w:r>
      <w:proofErr w:type="gramEnd"/>
    </w:p>
    <w:p w:rsidR="00AA149C" w:rsidRDefault="00803355">
      <w:pPr>
        <w:pStyle w:val="a3"/>
      </w:pPr>
      <w:proofErr w:type="spellStart"/>
      <w:r>
        <w:t>Здоровьесберегающие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технологии.</w:t>
      </w:r>
    </w:p>
    <w:p w:rsidR="00AA149C" w:rsidRDefault="00803355">
      <w:pPr>
        <w:pStyle w:val="a3"/>
        <w:spacing w:before="156" w:line="360" w:lineRule="auto"/>
        <w:ind w:right="138"/>
      </w:pPr>
      <w:r>
        <w:t>Среди наиболее частых патологий у школьни</w:t>
      </w:r>
      <w:r>
        <w:t xml:space="preserve">ков с ОВЗ особое место занимают заболевания нервной системы и психической сферы. Именно поэтому в современной школе на первый план выходит </w:t>
      </w:r>
      <w:proofErr w:type="spellStart"/>
      <w:r>
        <w:t>здоровьесберегающая</w:t>
      </w:r>
      <w:proofErr w:type="spellEnd"/>
      <w:r>
        <w:t xml:space="preserve"> педагогика, главная особенность которой - приоритет здоровья, то есть грамотная забота о здоровье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позволяет педагогу строить процесс обучения с учетом физиологических и психических особенностей организма; учитывать индивидуальные особенности детей; обеспеч</w:t>
      </w:r>
      <w:r>
        <w:t xml:space="preserve">ивать достаточно </w:t>
      </w:r>
      <w:r>
        <w:lastRenderedPageBreak/>
        <w:t>высокий уровень мотивации; своевременно предупредить переутомление.</w:t>
      </w:r>
    </w:p>
    <w:p w:rsidR="00AA149C" w:rsidRDefault="00803355">
      <w:pPr>
        <w:pStyle w:val="a3"/>
        <w:spacing w:before="1" w:line="360" w:lineRule="auto"/>
        <w:ind w:right="147" w:firstLine="139"/>
      </w:pPr>
      <w:r>
        <w:t xml:space="preserve">Сущность </w:t>
      </w:r>
      <w:proofErr w:type="spellStart"/>
      <w:r>
        <w:t>здоровьесберегающего</w:t>
      </w:r>
      <w:proofErr w:type="spellEnd"/>
      <w:r>
        <w:t xml:space="preserve"> занятия состоит в том, что он обеспечивает ребёнку и педагогу сохранение и увеличение их жизненных сил от начала и до конца занятия, а также </w:t>
      </w:r>
      <w:r>
        <w:t>позволяет использовать полученные умения самостоятельно во внеурочной деятельности и в дальнейшей жизни.</w:t>
      </w:r>
    </w:p>
    <w:p w:rsidR="00AA149C" w:rsidRDefault="00803355">
      <w:pPr>
        <w:pStyle w:val="a3"/>
        <w:spacing w:line="360" w:lineRule="auto"/>
        <w:ind w:right="136" w:firstLine="278"/>
      </w:pPr>
      <w:r>
        <w:t>Одна из ведущих технологий. Использование данных технологий позволяют равномерно во время занятия распределять различные виды заданий,</w:t>
      </w:r>
      <w:r>
        <w:rPr>
          <w:spacing w:val="40"/>
        </w:rPr>
        <w:t xml:space="preserve"> </w:t>
      </w:r>
      <w:r>
        <w:t>чередовать мысли</w:t>
      </w:r>
      <w:r>
        <w:t xml:space="preserve">тельную деятельность с </w:t>
      </w:r>
      <w:proofErr w:type="spellStart"/>
      <w:r>
        <w:t>физминутками</w:t>
      </w:r>
      <w:proofErr w:type="spellEnd"/>
      <w:r>
        <w:t>, предупреждать утомляемость, что дает положительные результаты в обучении.</w:t>
      </w:r>
    </w:p>
    <w:p w:rsidR="00AA149C" w:rsidRDefault="00803355">
      <w:pPr>
        <w:pStyle w:val="a3"/>
        <w:spacing w:before="1" w:line="360" w:lineRule="auto"/>
        <w:ind w:right="137" w:firstLine="278"/>
      </w:pPr>
      <w:r>
        <w:t>На каждом занятии</w:t>
      </w:r>
      <w:r>
        <w:rPr>
          <w:spacing w:val="40"/>
        </w:rPr>
        <w:t xml:space="preserve"> </w:t>
      </w:r>
      <w:r>
        <w:t xml:space="preserve">я провожу </w:t>
      </w:r>
      <w:proofErr w:type="spellStart"/>
      <w:r>
        <w:t>физминутки</w:t>
      </w:r>
      <w:proofErr w:type="spellEnd"/>
      <w:r>
        <w:t>, гимнастики</w:t>
      </w:r>
      <w:r>
        <w:rPr>
          <w:spacing w:val="40"/>
        </w:rPr>
        <w:t xml:space="preserve"> </w:t>
      </w:r>
      <w:r>
        <w:t xml:space="preserve">для глаз, </w:t>
      </w:r>
      <w:proofErr w:type="spellStart"/>
      <w:r>
        <w:t>пальтчиковую</w:t>
      </w:r>
      <w:proofErr w:type="spellEnd"/>
      <w:r>
        <w:t xml:space="preserve"> гимнастику. Ежедневно в своей работе</w:t>
      </w:r>
      <w:r>
        <w:rPr>
          <w:spacing w:val="40"/>
        </w:rPr>
        <w:t xml:space="preserve"> </w:t>
      </w:r>
      <w:r>
        <w:t xml:space="preserve">применяю различные подвижные игры </w:t>
      </w:r>
      <w:r>
        <w:t>на улице и в группе, прогулки на свежем воздухе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спокойные настольные игры в группе.</w:t>
      </w:r>
    </w:p>
    <w:p w:rsidR="00AA149C" w:rsidRDefault="00803355">
      <w:pPr>
        <w:pStyle w:val="1"/>
        <w:spacing w:before="5"/>
        <w:ind w:left="4272"/>
        <w:jc w:val="both"/>
      </w:pPr>
      <w:r>
        <w:t>«Метод</w:t>
      </w:r>
      <w:r>
        <w:rPr>
          <w:spacing w:val="-7"/>
        </w:rPr>
        <w:t xml:space="preserve"> </w:t>
      </w:r>
      <w:r>
        <w:rPr>
          <w:spacing w:val="-2"/>
        </w:rPr>
        <w:t>проектов»</w:t>
      </w:r>
    </w:p>
    <w:p w:rsidR="00AA149C" w:rsidRDefault="00803355">
      <w:pPr>
        <w:pStyle w:val="a3"/>
        <w:spacing w:before="156" w:line="360" w:lineRule="auto"/>
        <w:ind w:right="146" w:firstLine="278"/>
      </w:pPr>
      <w:r>
        <w:t>Это комплексный метод обучения, позволяющий строить учебный процесс 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дающий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учащемуся</w:t>
      </w:r>
      <w:r>
        <w:rPr>
          <w:spacing w:val="80"/>
        </w:rPr>
        <w:t xml:space="preserve"> </w:t>
      </w:r>
      <w:r>
        <w:t>проявить</w:t>
      </w:r>
    </w:p>
    <w:p w:rsidR="00AA149C" w:rsidRDefault="00803355">
      <w:pPr>
        <w:pStyle w:val="a3"/>
        <w:spacing w:before="67" w:line="360" w:lineRule="auto"/>
        <w:ind w:right="136"/>
      </w:pPr>
      <w:r>
        <w:t>самостоятельность в планировании, организации и контроле своей учебн</w:t>
      </w:r>
      <w:proofErr w:type="gramStart"/>
      <w:r>
        <w:t>о-</w:t>
      </w:r>
      <w:proofErr w:type="gramEnd"/>
      <w:r>
        <w:t xml:space="preserve"> познавательной деятельности, результаты которой должны быть "осязаемыми", т.е., если это теоретическая проблема, то конкретное ее решение, если практическая - конкретный результат, гото</w:t>
      </w:r>
      <w:r>
        <w:t>вый к внедрению. В основе метода проектов лежит развитие познавательных, творческих интересов учащихся, умений самостоятельно конструировать свои знания, умение ориентироваться в информационном пространстве.</w:t>
      </w:r>
    </w:p>
    <w:p w:rsidR="00AA149C" w:rsidRDefault="00803355">
      <w:pPr>
        <w:pStyle w:val="a3"/>
        <w:spacing w:before="1" w:line="360" w:lineRule="auto"/>
        <w:ind w:right="140" w:firstLine="278"/>
      </w:pPr>
      <w:r>
        <w:t>Метод проектов всегда ориентирован на самостояте</w:t>
      </w:r>
      <w:r>
        <w:t>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AA149C" w:rsidRDefault="00803355">
      <w:pPr>
        <w:pStyle w:val="1"/>
        <w:spacing w:before="321"/>
        <w:ind w:left="2450"/>
        <w:jc w:val="both"/>
      </w:pPr>
      <w:bookmarkStart w:id="0" w:name="_GoBack"/>
      <w:bookmarkEnd w:id="0"/>
      <w:r>
        <w:t xml:space="preserve"> </w:t>
      </w:r>
      <w:r>
        <w:t>«Технология</w:t>
      </w:r>
      <w:r>
        <w:rPr>
          <w:spacing w:val="-16"/>
        </w:rPr>
        <w:t xml:space="preserve"> </w:t>
      </w:r>
      <w:r>
        <w:t>коллективно-творческого</w:t>
      </w:r>
      <w:r>
        <w:rPr>
          <w:spacing w:val="-12"/>
        </w:rPr>
        <w:t xml:space="preserve"> </w:t>
      </w:r>
      <w:r>
        <w:rPr>
          <w:spacing w:val="-2"/>
        </w:rPr>
        <w:t>дела»</w:t>
      </w:r>
    </w:p>
    <w:p w:rsidR="00AA149C" w:rsidRDefault="00803355">
      <w:pPr>
        <w:pStyle w:val="a3"/>
        <w:spacing w:before="156" w:line="360" w:lineRule="auto"/>
        <w:ind w:right="139" w:firstLine="418"/>
      </w:pPr>
      <w:r>
        <w:t>Ребенок, также как и взрослый, может что-либо делать только в том случае, если захочет это сделать.</w:t>
      </w:r>
      <w:r>
        <w:t xml:space="preserve"> И основной акцент при работе стараюсь делать на </w:t>
      </w:r>
      <w:r>
        <w:lastRenderedPageBreak/>
        <w:t>интерес в реализации детьми своих способностей - так как это наиболее</w:t>
      </w:r>
      <w:r>
        <w:rPr>
          <w:spacing w:val="40"/>
        </w:rPr>
        <w:t xml:space="preserve"> </w:t>
      </w:r>
      <w:r>
        <w:t>простой в достижении мотив, не основанный на отрицательных эмоциях. Т.е. объясняю,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увидят,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t>красиво</w:t>
      </w:r>
      <w:r>
        <w:rPr>
          <w:spacing w:val="-5"/>
        </w:rPr>
        <w:t xml:space="preserve"> </w:t>
      </w:r>
      <w:r>
        <w:t>рисовать,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можешь красиво петь, танцевать и т.д.</w:t>
      </w:r>
    </w:p>
    <w:p w:rsidR="00AA149C" w:rsidRDefault="00803355">
      <w:pPr>
        <w:pStyle w:val="a3"/>
        <w:spacing w:before="2" w:line="360" w:lineRule="auto"/>
        <w:ind w:right="141" w:firstLine="487"/>
      </w:pPr>
      <w:r>
        <w:t>Считаю, что не надо уводить ребят от трудных проблем, а вместе с ними нужно искать пути их решения. Главное, чтобы в совместных</w:t>
      </w:r>
      <w:r>
        <w:rPr>
          <w:spacing w:val="40"/>
        </w:rPr>
        <w:t xml:space="preserve"> </w:t>
      </w:r>
      <w:r>
        <w:t>делах детей и взрослых объединяли общие цели, общие жизненно важные заботы</w:t>
      </w:r>
    </w:p>
    <w:p w:rsidR="00AA149C" w:rsidRDefault="00803355" w:rsidP="00803355">
      <w:pPr>
        <w:pStyle w:val="a3"/>
        <w:spacing w:line="360" w:lineRule="auto"/>
        <w:ind w:right="139" w:firstLine="418"/>
      </w:pPr>
      <w:r>
        <w:t>Детям сл</w:t>
      </w:r>
      <w:r>
        <w:t>едует постоянно помогать включаться в коллектив, в общую работу, давать задания, с которыми они наверняка могут справиться, стимулировать учебную деятельность, поощряя даже самые незначительные успехи.</w:t>
      </w:r>
      <w:r>
        <w:rPr>
          <w:spacing w:val="-2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творческим только в живой совместной - организаторской деятельности. </w:t>
      </w:r>
    </w:p>
    <w:p w:rsidR="00AA149C" w:rsidRDefault="00803355">
      <w:pPr>
        <w:pStyle w:val="a3"/>
        <w:spacing w:line="360" w:lineRule="auto"/>
        <w:ind w:right="140" w:firstLine="348"/>
      </w:pPr>
      <w:proofErr w:type="gramStart"/>
      <w:r>
        <w:t>В заключении</w:t>
      </w:r>
      <w:r>
        <w:rPr>
          <w:spacing w:val="-1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образовательные технологии</w:t>
      </w:r>
      <w:r>
        <w:rPr>
          <w:spacing w:val="-1"/>
        </w:rPr>
        <w:t xml:space="preserve"> </w:t>
      </w:r>
      <w:r>
        <w:t>позволяют повысить интерес обучающихся к учебной деятельности; предусматривают разные формы подачи и усвоения программного материала; заключают в себе большой образовательный,</w:t>
      </w:r>
      <w:r>
        <w:rPr>
          <w:spacing w:val="40"/>
        </w:rPr>
        <w:t xml:space="preserve"> </w:t>
      </w:r>
      <w:r>
        <w:t>развивающий и воспитательный потенциал.</w:t>
      </w:r>
      <w:proofErr w:type="gramEnd"/>
    </w:p>
    <w:sectPr w:rsidR="00AA149C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7E9A"/>
    <w:multiLevelType w:val="hybridMultilevel"/>
    <w:tmpl w:val="5E72D2F8"/>
    <w:lvl w:ilvl="0" w:tplc="F5BA9144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189022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16C56B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23723F4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E85CC18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8AEA93A8">
      <w:numFmt w:val="bullet"/>
      <w:lvlText w:val="•"/>
      <w:lvlJc w:val="left"/>
      <w:pPr>
        <w:ind w:left="5031" w:hanging="706"/>
      </w:pPr>
      <w:rPr>
        <w:rFonts w:hint="default"/>
        <w:lang w:val="ru-RU" w:eastAsia="en-US" w:bidi="ar-SA"/>
      </w:rPr>
    </w:lvl>
    <w:lvl w:ilvl="6" w:tplc="0BB47A9C">
      <w:numFmt w:val="bullet"/>
      <w:lvlText w:val="•"/>
      <w:lvlJc w:val="left"/>
      <w:pPr>
        <w:ind w:left="6009" w:hanging="706"/>
      </w:pPr>
      <w:rPr>
        <w:rFonts w:hint="default"/>
        <w:lang w:val="ru-RU" w:eastAsia="en-US" w:bidi="ar-SA"/>
      </w:rPr>
    </w:lvl>
    <w:lvl w:ilvl="7" w:tplc="5202AC94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1D64E604">
      <w:numFmt w:val="bullet"/>
      <w:lvlText w:val="•"/>
      <w:lvlJc w:val="left"/>
      <w:pPr>
        <w:ind w:left="7965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49C"/>
    <w:rsid w:val="00803355"/>
    <w:rsid w:val="00A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"/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"/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Альберт Шайхулов</cp:lastModifiedBy>
  <cp:revision>2</cp:revision>
  <dcterms:created xsi:type="dcterms:W3CDTF">2025-03-23T20:41:00Z</dcterms:created>
  <dcterms:modified xsi:type="dcterms:W3CDTF">2025-03-23T20:41:00Z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Office Word 2007</vt:lpwstr>
  </property>
</Properties>
</file>