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AB" w:rsidRPr="005D73AB" w:rsidRDefault="005D73AB" w:rsidP="005D73AB">
      <w:pPr>
        <w:spacing w:line="240" w:lineRule="auto"/>
        <w:jc w:val="center"/>
        <w:rPr>
          <w:rFonts w:cstheme="minorHAnsi"/>
          <w:b/>
          <w:sz w:val="28"/>
          <w:szCs w:val="28"/>
        </w:rPr>
      </w:pPr>
      <w:bookmarkStart w:id="0" w:name="_GoBack"/>
      <w:r w:rsidRPr="005D73AB">
        <w:rPr>
          <w:rFonts w:cstheme="minorHAnsi"/>
          <w:b/>
          <w:sz w:val="28"/>
          <w:szCs w:val="28"/>
        </w:rPr>
        <w:t>Развивающая предметно - пространственная среда в группе</w:t>
      </w:r>
    </w:p>
    <w:p w:rsidR="005D73AB" w:rsidRPr="005D73AB" w:rsidRDefault="005D73AB" w:rsidP="005D73AB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5D73AB">
        <w:rPr>
          <w:rFonts w:cstheme="minorHAnsi"/>
          <w:b/>
          <w:sz w:val="28"/>
          <w:szCs w:val="28"/>
        </w:rPr>
        <w:t xml:space="preserve">для ознакомления младших дошкольников </w:t>
      </w:r>
      <w:r w:rsidRPr="005D73AB">
        <w:rPr>
          <w:rFonts w:cstheme="minorHAnsi"/>
          <w:b/>
          <w:sz w:val="28"/>
          <w:szCs w:val="28"/>
        </w:rPr>
        <w:t>с основами ОБЖ</w:t>
      </w:r>
    </w:p>
    <w:bookmarkEnd w:id="0"/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 xml:space="preserve">Проблема безопасности жизнедеятельности человека признается </w:t>
      </w:r>
      <w:proofErr w:type="gramStart"/>
      <w:r w:rsidRPr="005D73AB">
        <w:rPr>
          <w:rFonts w:cstheme="minorHAnsi"/>
          <w:sz w:val="28"/>
          <w:szCs w:val="28"/>
        </w:rPr>
        <w:t>во</w:t>
      </w:r>
      <w:proofErr w:type="gramEnd"/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 xml:space="preserve">всем мире. ООН называет эту проблему одной из приоритетных </w:t>
      </w:r>
      <w:proofErr w:type="gramStart"/>
      <w:r w:rsidRPr="005D73AB">
        <w:rPr>
          <w:rFonts w:cstheme="minorHAnsi"/>
          <w:sz w:val="28"/>
          <w:szCs w:val="28"/>
        </w:rPr>
        <w:t>в</w:t>
      </w:r>
      <w:proofErr w:type="gramEnd"/>
      <w:r w:rsidRPr="005D73AB">
        <w:rPr>
          <w:rFonts w:cstheme="minorHAnsi"/>
          <w:sz w:val="28"/>
          <w:szCs w:val="28"/>
        </w:rPr>
        <w:t xml:space="preserve"> научных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proofErr w:type="gramStart"/>
      <w:r w:rsidRPr="005D73AB">
        <w:rPr>
          <w:rFonts w:cstheme="minorHAnsi"/>
          <w:sz w:val="28"/>
          <w:szCs w:val="28"/>
        </w:rPr>
        <w:t>исследованиях</w:t>
      </w:r>
      <w:proofErr w:type="gramEnd"/>
      <w:r w:rsidRPr="005D73AB">
        <w:rPr>
          <w:rFonts w:cstheme="minorHAnsi"/>
          <w:sz w:val="28"/>
          <w:szCs w:val="28"/>
        </w:rPr>
        <w:t xml:space="preserve">. В Российской Федерации от </w:t>
      </w:r>
      <w:proofErr w:type="gramStart"/>
      <w:r w:rsidRPr="005D73AB">
        <w:rPr>
          <w:rFonts w:cstheme="minorHAnsi"/>
          <w:sz w:val="28"/>
          <w:szCs w:val="28"/>
        </w:rPr>
        <w:t>социальных</w:t>
      </w:r>
      <w:proofErr w:type="gramEnd"/>
      <w:r w:rsidRPr="005D73AB">
        <w:rPr>
          <w:rFonts w:cstheme="minorHAnsi"/>
          <w:sz w:val="28"/>
          <w:szCs w:val="28"/>
        </w:rPr>
        <w:t>, техногенных,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природных и иных катастроф ежегодно погибают более 300 тысяч человек,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100 тысяч человек становятся инвалидами, еще больше людей теряют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здоровье. Защита человека от негативных воздействий антропогенного и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естественного происхождения, достижение комфортных условий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жизнедеятельности – первостепенные задачи нашей страны.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 xml:space="preserve"> Очень часто мы страдаем из-за своей собственной неосторожности,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беспечности. Мы забываем принять необходимые меры, чтобы оградить себя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и свою семью от чрезвычайных ситуаций. Наименее защищенными и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подготовленными к действию в подобных ситуациях оказались наши дети. И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 xml:space="preserve">как ни печально, именно дети страдают на пожарах, на дорогах, на воде, </w:t>
      </w:r>
      <w:proofErr w:type="gramStart"/>
      <w:r w:rsidRPr="005D73AB">
        <w:rPr>
          <w:rFonts w:cstheme="minorHAnsi"/>
          <w:sz w:val="28"/>
          <w:szCs w:val="28"/>
        </w:rPr>
        <w:t>в</w:t>
      </w:r>
      <w:proofErr w:type="gramEnd"/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 xml:space="preserve">лесу, так как не знают, как вести себя </w:t>
      </w:r>
      <w:proofErr w:type="gramStart"/>
      <w:r w:rsidRPr="005D73AB">
        <w:rPr>
          <w:rFonts w:cstheme="minorHAnsi"/>
          <w:sz w:val="28"/>
          <w:szCs w:val="28"/>
        </w:rPr>
        <w:t>в</w:t>
      </w:r>
      <w:proofErr w:type="gramEnd"/>
      <w:r w:rsidRPr="005D73AB">
        <w:rPr>
          <w:rFonts w:cstheme="minorHAnsi"/>
          <w:sz w:val="28"/>
          <w:szCs w:val="28"/>
        </w:rPr>
        <w:t xml:space="preserve"> сложившихся экстремальных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proofErr w:type="gramStart"/>
      <w:r w:rsidRPr="005D73AB">
        <w:rPr>
          <w:rFonts w:cstheme="minorHAnsi"/>
          <w:sz w:val="28"/>
          <w:szCs w:val="28"/>
        </w:rPr>
        <w:t>ситуациях</w:t>
      </w:r>
      <w:proofErr w:type="gramEnd"/>
      <w:r w:rsidRPr="005D73AB">
        <w:rPr>
          <w:rFonts w:cstheme="minorHAnsi"/>
          <w:sz w:val="28"/>
          <w:szCs w:val="28"/>
        </w:rPr>
        <w:t>. По данным статистики МЧС России ежегодно большое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количество детей становятся жертвами ЧС, вследствие, своего незнания и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легкомыслия. Это не может не вызвать тревогу.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 xml:space="preserve"> Дошкольный возраст - один из основных периодов, в котором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формируется человеческая личность, и закладываются прочные основы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здоровья и поведения.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 xml:space="preserve"> Данный возраст характеризуется повышенной любознательностью и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попыткой узнать окружающий мир самостоятельно. Недостаточное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воспитательное воздействие, как самих родителей, так и воспитателей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нередко является причиной детского травматизма и смертности среди детей.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lastRenderedPageBreak/>
        <w:t xml:space="preserve"> Очень важно, каждого ребенка подготовить к встрече с </w:t>
      </w:r>
      <w:proofErr w:type="gramStart"/>
      <w:r w:rsidRPr="005D73AB">
        <w:rPr>
          <w:rFonts w:cstheme="minorHAnsi"/>
          <w:sz w:val="28"/>
          <w:szCs w:val="28"/>
        </w:rPr>
        <w:t>различными</w:t>
      </w:r>
      <w:proofErr w:type="gramEnd"/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сложными, а иногда и опасными жизненными ситуациями. Необходимо дать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 xml:space="preserve">детям знания о правильном поведении дома, на улице, в транспорте, в лесу и 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т.д.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 xml:space="preserve"> Но безопасность – это не просто сумма усвоенных знаний, а умение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правильно себя вести в различных ситуациях. Кроме того, дети могут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 xml:space="preserve">оказаться в непредсказуемой ситуации на улице, дома, поэтому </w:t>
      </w:r>
      <w:proofErr w:type="gramStart"/>
      <w:r w:rsidRPr="005D73AB">
        <w:rPr>
          <w:rFonts w:cstheme="minorHAnsi"/>
          <w:sz w:val="28"/>
          <w:szCs w:val="28"/>
        </w:rPr>
        <w:t>главная</w:t>
      </w:r>
      <w:proofErr w:type="gramEnd"/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задача взрослых – стимулирование развития у них самостоятельности и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ответственности.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 xml:space="preserve"> Исходя из целевых ориентиров ФГОС на этапе завершения дошкольного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образования «ребенок может соблюдать правила безопасного поведения и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личной гигиены» в Примерной общеобразовательной программе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дошкольного образования «От рождения до школы» выделен раздел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 xml:space="preserve">«Формирование основ безопасной жизнедеятельности» </w:t>
      </w:r>
      <w:proofErr w:type="gramStart"/>
      <w:r w:rsidRPr="005D73AB">
        <w:rPr>
          <w:rFonts w:cstheme="minorHAnsi"/>
          <w:sz w:val="28"/>
          <w:szCs w:val="28"/>
        </w:rPr>
        <w:t>в</w:t>
      </w:r>
      <w:proofErr w:type="gramEnd"/>
      <w:r w:rsidRPr="005D73AB">
        <w:rPr>
          <w:rFonts w:cstheme="minorHAnsi"/>
          <w:sz w:val="28"/>
          <w:szCs w:val="28"/>
        </w:rPr>
        <w:t xml:space="preserve"> образовательной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 xml:space="preserve">области « Социально-коммуникативное развитие», </w:t>
      </w:r>
      <w:proofErr w:type="gramStart"/>
      <w:r w:rsidRPr="005D73AB">
        <w:rPr>
          <w:rFonts w:cstheme="minorHAnsi"/>
          <w:sz w:val="28"/>
          <w:szCs w:val="28"/>
        </w:rPr>
        <w:t>призванный</w:t>
      </w:r>
      <w:proofErr w:type="gramEnd"/>
      <w:r w:rsidRPr="005D73AB">
        <w:rPr>
          <w:rFonts w:cstheme="minorHAnsi"/>
          <w:sz w:val="28"/>
          <w:szCs w:val="28"/>
        </w:rPr>
        <w:t xml:space="preserve"> подготовить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детей к безопасной жизни в реальной окружающей среде - природной,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техногенной, социальной.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Его основные задачи: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- Формирование первичных представлений о безопасном поведении в быту,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proofErr w:type="gramStart"/>
      <w:r w:rsidRPr="005D73AB">
        <w:rPr>
          <w:rFonts w:cstheme="minorHAnsi"/>
          <w:sz w:val="28"/>
          <w:szCs w:val="28"/>
        </w:rPr>
        <w:t>социуме</w:t>
      </w:r>
      <w:proofErr w:type="gramEnd"/>
      <w:r w:rsidRPr="005D73AB">
        <w:rPr>
          <w:rFonts w:cstheme="minorHAnsi"/>
          <w:sz w:val="28"/>
          <w:szCs w:val="28"/>
        </w:rPr>
        <w:t>, природе.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- Воспитание осознанного отношения к выполнению правил безопасности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 xml:space="preserve">- Формирование осторожного и осмотрительного отношения </w:t>
      </w:r>
      <w:proofErr w:type="gramStart"/>
      <w:r w:rsidRPr="005D73AB">
        <w:rPr>
          <w:rFonts w:cstheme="minorHAnsi"/>
          <w:sz w:val="28"/>
          <w:szCs w:val="28"/>
        </w:rPr>
        <w:t>к</w:t>
      </w:r>
      <w:proofErr w:type="gramEnd"/>
      <w:r w:rsidRPr="005D73AB">
        <w:rPr>
          <w:rFonts w:cstheme="minorHAnsi"/>
          <w:sz w:val="28"/>
          <w:szCs w:val="28"/>
        </w:rPr>
        <w:t xml:space="preserve"> потенциально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опасным для человека и окружающего мира природы ситуациям.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- Формирование представлений о некоторых типичных опасных ситуациях и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proofErr w:type="gramStart"/>
      <w:r w:rsidRPr="005D73AB">
        <w:rPr>
          <w:rFonts w:cstheme="minorHAnsi"/>
          <w:sz w:val="28"/>
          <w:szCs w:val="28"/>
        </w:rPr>
        <w:t>способах</w:t>
      </w:r>
      <w:proofErr w:type="gramEnd"/>
      <w:r w:rsidRPr="005D73AB">
        <w:rPr>
          <w:rFonts w:cstheme="minorHAnsi"/>
          <w:sz w:val="28"/>
          <w:szCs w:val="28"/>
        </w:rPr>
        <w:t xml:space="preserve"> поведения в них.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- Формирование элементарных представлений о правилах безопасности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lastRenderedPageBreak/>
        <w:t>дорожного движения; воспитание осознанного отношения к необходимости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выполнения этих правил.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 xml:space="preserve"> Для формирования основ безопасного поведения дошкольников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 xml:space="preserve">необходимо организовать </w:t>
      </w:r>
      <w:proofErr w:type="spellStart"/>
      <w:r w:rsidRPr="005D73AB">
        <w:rPr>
          <w:rFonts w:cstheme="minorHAnsi"/>
          <w:sz w:val="28"/>
          <w:szCs w:val="28"/>
        </w:rPr>
        <w:t>воспитательно</w:t>
      </w:r>
      <w:proofErr w:type="spellEnd"/>
      <w:r w:rsidRPr="005D73AB">
        <w:rPr>
          <w:rFonts w:cstheme="minorHAnsi"/>
          <w:sz w:val="28"/>
          <w:szCs w:val="28"/>
        </w:rPr>
        <w:t xml:space="preserve"> - образовательный процесс,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proofErr w:type="gramStart"/>
      <w:r w:rsidRPr="005D73AB">
        <w:rPr>
          <w:rFonts w:cstheme="minorHAnsi"/>
          <w:sz w:val="28"/>
          <w:szCs w:val="28"/>
        </w:rPr>
        <w:t>включающий все виды деятельности (игровую, продуктивную,</w:t>
      </w:r>
      <w:proofErr w:type="gramEnd"/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познавательную, речевую, физкультурно-оздоровительную, музыкально –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 xml:space="preserve">ритмическую). Эффективность реализации поставленных задач </w:t>
      </w:r>
      <w:proofErr w:type="gramStart"/>
      <w:r w:rsidRPr="005D73AB">
        <w:rPr>
          <w:rFonts w:cstheme="minorHAnsi"/>
          <w:sz w:val="28"/>
          <w:szCs w:val="28"/>
        </w:rPr>
        <w:t>во</w:t>
      </w:r>
      <w:proofErr w:type="gramEnd"/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 xml:space="preserve">многом зависит и от содержания предметно – развивающей среды </w:t>
      </w:r>
      <w:proofErr w:type="gramStart"/>
      <w:r w:rsidRPr="005D73AB">
        <w:rPr>
          <w:rFonts w:cstheme="minorHAnsi"/>
          <w:sz w:val="28"/>
          <w:szCs w:val="28"/>
        </w:rPr>
        <w:t>по</w:t>
      </w:r>
      <w:proofErr w:type="gramEnd"/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proofErr w:type="gramStart"/>
      <w:r w:rsidRPr="005D73AB">
        <w:rPr>
          <w:rFonts w:cstheme="minorHAnsi"/>
          <w:sz w:val="28"/>
          <w:szCs w:val="28"/>
        </w:rPr>
        <w:t>ОБЖ, созданной в группе, которая включает:</w:t>
      </w:r>
      <w:proofErr w:type="gramEnd"/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- центр безопасности (островок безопасности);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- центр БДД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- познавательно–агитационные материалы для детей и родителей;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Остановимся поподробнее о наполнении этих элементов предметно-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развивающей среды.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 xml:space="preserve">Примерный перечень материала для создания развивающей среды </w:t>
      </w:r>
      <w:proofErr w:type="gramStart"/>
      <w:r w:rsidRPr="005D73AB">
        <w:rPr>
          <w:rFonts w:cstheme="minorHAnsi"/>
          <w:sz w:val="28"/>
          <w:szCs w:val="28"/>
        </w:rPr>
        <w:t>в</w:t>
      </w:r>
      <w:proofErr w:type="gramEnd"/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 xml:space="preserve">разных возрастных </w:t>
      </w:r>
      <w:proofErr w:type="gramStart"/>
      <w:r w:rsidRPr="005D73AB">
        <w:rPr>
          <w:rFonts w:cstheme="minorHAnsi"/>
          <w:sz w:val="28"/>
          <w:szCs w:val="28"/>
        </w:rPr>
        <w:t>группах</w:t>
      </w:r>
      <w:proofErr w:type="gramEnd"/>
      <w:r w:rsidRPr="005D73AB">
        <w:rPr>
          <w:rFonts w:cstheme="minorHAnsi"/>
          <w:sz w:val="28"/>
          <w:szCs w:val="28"/>
        </w:rPr>
        <w:t xml:space="preserve"> по ОБЖ в направлении «Ребенок и улица»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(центр БДД):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1 младшая группа: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- Набор транспортных средств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- Иллюстрации с изображением транспортных средств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- Кружки красного и зелёного цвета, макет светофора.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 xml:space="preserve">-Дидактические игры «Собери машину» (из 4-х частей), «Поставь машину </w:t>
      </w:r>
      <w:proofErr w:type="gramStart"/>
      <w:r w:rsidRPr="005D73AB">
        <w:rPr>
          <w:rFonts w:cstheme="minorHAnsi"/>
          <w:sz w:val="28"/>
          <w:szCs w:val="28"/>
        </w:rPr>
        <w:t>в</w:t>
      </w:r>
      <w:proofErr w:type="gramEnd"/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гараж», «Светофор».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младшая группа - добавляется: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- Картинки для игры на классификацию видов транспорта «На чём едут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пассажиры», «Найти такую же картинку».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proofErr w:type="gramStart"/>
      <w:r w:rsidRPr="005D73AB">
        <w:rPr>
          <w:rFonts w:cstheme="minorHAnsi"/>
          <w:sz w:val="28"/>
          <w:szCs w:val="28"/>
        </w:rPr>
        <w:t>- Простейший макет улицы (желательно крупный), где обозначены тротуар и</w:t>
      </w:r>
      <w:proofErr w:type="gramEnd"/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lastRenderedPageBreak/>
        <w:t>проезжая часть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- Макет транспортного светофора (плоскостной).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средняя группа – добавляется: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 xml:space="preserve">- Макет светофора с переключающимися сигналами, действующий </w:t>
      </w:r>
      <w:proofErr w:type="gramStart"/>
      <w:r w:rsidRPr="005D73AB">
        <w:rPr>
          <w:rFonts w:cstheme="minorHAnsi"/>
          <w:sz w:val="28"/>
          <w:szCs w:val="28"/>
        </w:rPr>
        <w:t>от</w:t>
      </w:r>
      <w:proofErr w:type="gramEnd"/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батарейки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- Дидактические игры «Найди свой цвет», «Собери светофор»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- На макете улицы необходимо нанести пешеходный переход.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старшая группа: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proofErr w:type="gramStart"/>
      <w:r w:rsidRPr="005D73AB">
        <w:rPr>
          <w:rFonts w:cstheme="minorHAnsi"/>
          <w:sz w:val="28"/>
          <w:szCs w:val="28"/>
        </w:rPr>
        <w:t>- Атрибуты к сюжетно-ролевой игре «Транспорт» (разноцветные рули,</w:t>
      </w:r>
      <w:proofErr w:type="gramEnd"/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шапочки разных видов машин, нагрудные знаки, жилеты с изображением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того или иного вида транспорта и т.д.)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- Картинки для игры на классификацию видов транспорта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- Макет перекрёстка для решения логических задач по ПДД, отработки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навыков безопасного перехода проезжей части на перекрёстке. Макет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должен быть со съёмными предметами для моделирования улицы.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- Набор дорожных знаков: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proofErr w:type="gramStart"/>
      <w:r w:rsidRPr="005D73AB">
        <w:rPr>
          <w:rFonts w:cstheme="minorHAnsi"/>
          <w:sz w:val="28"/>
          <w:szCs w:val="28"/>
        </w:rPr>
        <w:t>информационно-указательные</w:t>
      </w:r>
      <w:proofErr w:type="gramEnd"/>
      <w:r w:rsidRPr="005D73AB">
        <w:rPr>
          <w:rFonts w:cstheme="minorHAnsi"/>
          <w:sz w:val="28"/>
          <w:szCs w:val="28"/>
        </w:rPr>
        <w:t xml:space="preserve"> – «Пешеходный переход», «Подземный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пешеходный переход», «Место остановки автобуса и (или) троллейбуса»;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предупреждающие знаки – «Дети»; запрещающие знаки – «Движение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пешеходов запрещено», «Движение на велосипедах запрещено»;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предписывающие знаки – «Пешеходная дорожка», «Велосипедная дорожка»;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знаки приоритета – «Главная дорога», «Уступи дорогу»; знаки сервиса –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 xml:space="preserve">«Больница», «Телефон», «Пункт питания». Мелкие знаки на подставках, </w:t>
      </w:r>
      <w:proofErr w:type="gramStart"/>
      <w:r w:rsidRPr="005D73AB">
        <w:rPr>
          <w:rFonts w:cstheme="minorHAnsi"/>
          <w:sz w:val="28"/>
          <w:szCs w:val="28"/>
        </w:rPr>
        <w:t>для</w:t>
      </w:r>
      <w:proofErr w:type="gramEnd"/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 xml:space="preserve">работы с макетом, и крупные знаки на подставке для </w:t>
      </w:r>
      <w:proofErr w:type="gramStart"/>
      <w:r w:rsidRPr="005D73AB">
        <w:rPr>
          <w:rFonts w:cstheme="minorHAnsi"/>
          <w:sz w:val="28"/>
          <w:szCs w:val="28"/>
        </w:rPr>
        <w:t>творческих</w:t>
      </w:r>
      <w:proofErr w:type="gramEnd"/>
      <w:r w:rsidRPr="005D73AB">
        <w:rPr>
          <w:rFonts w:cstheme="minorHAnsi"/>
          <w:sz w:val="28"/>
          <w:szCs w:val="28"/>
        </w:rPr>
        <w:t>, ролевых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игр.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proofErr w:type="gramStart"/>
      <w:r w:rsidRPr="005D73AB">
        <w:rPr>
          <w:rFonts w:cstheme="minorHAnsi"/>
          <w:sz w:val="28"/>
          <w:szCs w:val="28"/>
        </w:rPr>
        <w:t xml:space="preserve">- транспорт специального назначения (скорая помощь, пожарная машина, </w:t>
      </w:r>
      <w:proofErr w:type="gramEnd"/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lastRenderedPageBreak/>
        <w:t>машина полиции).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- дидактические игры: «О чём говорят знаки?», «Угадай знак», «Где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спрятался знак?», «Перекрёсток», «Наша улица»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- Схемы жестов регулировщика, дидактическая игра «Что говорит жезл?»,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атрибуты инспектора ДПС: жезл, фуражка.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подготовительная группа - добавляется: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- картотека «опасных ситуаций»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 xml:space="preserve">- окно выдачи водительских удостоверений </w:t>
      </w:r>
      <w:proofErr w:type="gramStart"/>
      <w:r w:rsidRPr="005D73AB">
        <w:rPr>
          <w:rFonts w:cstheme="minorHAnsi"/>
          <w:sz w:val="28"/>
          <w:szCs w:val="28"/>
        </w:rPr>
        <w:t>сдавшим</w:t>
      </w:r>
      <w:proofErr w:type="gramEnd"/>
      <w:r w:rsidRPr="005D73AB">
        <w:rPr>
          <w:rFonts w:cstheme="minorHAnsi"/>
          <w:sz w:val="28"/>
          <w:szCs w:val="28"/>
        </w:rPr>
        <w:t xml:space="preserve"> экзамен по ПДД.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 xml:space="preserve">- </w:t>
      </w:r>
      <w:proofErr w:type="spellStart"/>
      <w:r w:rsidRPr="005D73AB">
        <w:rPr>
          <w:rFonts w:cstheme="minorHAnsi"/>
          <w:sz w:val="28"/>
          <w:szCs w:val="28"/>
        </w:rPr>
        <w:t>фланелеграф</w:t>
      </w:r>
      <w:proofErr w:type="spellEnd"/>
      <w:r w:rsidRPr="005D73AB">
        <w:rPr>
          <w:rFonts w:cstheme="minorHAnsi"/>
          <w:sz w:val="28"/>
          <w:szCs w:val="28"/>
        </w:rPr>
        <w:t xml:space="preserve"> или магнитная доска – для моделирования ситуаций на дороге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 xml:space="preserve"> Центр безопасности (островок безопасности):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 xml:space="preserve"> Одна из основных задач работы педагога по созданию и обогащению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 xml:space="preserve">предметно - развивающей среды по ОБЖ, это наполнение ее </w:t>
      </w:r>
      <w:proofErr w:type="gramStart"/>
      <w:r w:rsidRPr="005D73AB">
        <w:rPr>
          <w:rFonts w:cstheme="minorHAnsi"/>
          <w:sz w:val="28"/>
          <w:szCs w:val="28"/>
        </w:rPr>
        <w:t>такими</w:t>
      </w:r>
      <w:proofErr w:type="gramEnd"/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элементами, которые могли бы стимулировать познавательную активность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детей. Для развития познавательной активности детей важно, чтобы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proofErr w:type="gramStart"/>
      <w:r w:rsidRPr="005D73AB">
        <w:rPr>
          <w:rFonts w:cstheme="minorHAnsi"/>
          <w:sz w:val="28"/>
          <w:szCs w:val="28"/>
        </w:rPr>
        <w:t>информация</w:t>
      </w:r>
      <w:proofErr w:type="gramEnd"/>
      <w:r w:rsidRPr="005D73AB">
        <w:rPr>
          <w:rFonts w:cstheme="minorHAnsi"/>
          <w:sz w:val="28"/>
          <w:szCs w:val="28"/>
        </w:rPr>
        <w:t xml:space="preserve"> заложенная в среде, не обнаруживала себя сразу полностью, а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побуждала ребёнка к её поиску.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 xml:space="preserve"> С этой целью в группе может быть отведено место, где </w:t>
      </w:r>
      <w:proofErr w:type="gramStart"/>
      <w:r w:rsidRPr="005D73AB">
        <w:rPr>
          <w:rFonts w:cstheme="minorHAnsi"/>
          <w:sz w:val="28"/>
          <w:szCs w:val="28"/>
        </w:rPr>
        <w:t>разложены</w:t>
      </w:r>
      <w:proofErr w:type="gramEnd"/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разные дидактические игры «Черный ящик», «Умники и умницы»,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«Добрые и плохие поступки», «Что необходимо пожарному?», «Горит - не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горит», «Предметы - источники пожара», «Разложи картинки по порядку»,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«Собери картинку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proofErr w:type="gramStart"/>
      <w:r w:rsidRPr="005D73AB">
        <w:rPr>
          <w:rFonts w:cstheme="minorHAnsi"/>
          <w:sz w:val="28"/>
          <w:szCs w:val="28"/>
        </w:rPr>
        <w:t>Настольно-печатные игры («Внимание – дорога!», «Хорошо или плохо»,</w:t>
      </w:r>
      <w:proofErr w:type="gramEnd"/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 xml:space="preserve">«Лото осторожностей», «Как избежать неприятностей», « ОБЖ </w:t>
      </w:r>
      <w:proofErr w:type="gramStart"/>
      <w:r w:rsidRPr="005D73AB">
        <w:rPr>
          <w:rFonts w:cstheme="minorHAnsi"/>
          <w:sz w:val="28"/>
          <w:szCs w:val="28"/>
        </w:rPr>
        <w:t>–э</w:t>
      </w:r>
      <w:proofErr w:type="gramEnd"/>
      <w:r w:rsidRPr="005D73AB">
        <w:rPr>
          <w:rFonts w:cstheme="minorHAnsi"/>
          <w:sz w:val="28"/>
          <w:szCs w:val="28"/>
        </w:rPr>
        <w:t>кстренные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ситуации», разрезные картинки, мозаики).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Альбомы или стенды: «Опасные предметы дома», «Спичка - невеличка»,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 xml:space="preserve">«Профессия пожарных», «Служба «01», «02», «03», «Опасные ситуации </w:t>
      </w:r>
      <w:proofErr w:type="gramStart"/>
      <w:r w:rsidRPr="005D73AB">
        <w:rPr>
          <w:rFonts w:cstheme="minorHAnsi"/>
          <w:sz w:val="28"/>
          <w:szCs w:val="28"/>
        </w:rPr>
        <w:t>в</w:t>
      </w:r>
      <w:proofErr w:type="gramEnd"/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lastRenderedPageBreak/>
        <w:t>жизни детей» (ребенок и другие люди, ребенок дома, здоровье ребенка),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 xml:space="preserve">«Берегись автомобиля», «Береги свой дом от пожара», «Если ты заблудился </w:t>
      </w:r>
      <w:proofErr w:type="gramStart"/>
      <w:r w:rsidRPr="005D73AB">
        <w:rPr>
          <w:rFonts w:cstheme="minorHAnsi"/>
          <w:sz w:val="28"/>
          <w:szCs w:val="28"/>
        </w:rPr>
        <w:t>в</w:t>
      </w:r>
      <w:proofErr w:type="gramEnd"/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лесу», «Природные и погодные явления», «Будь осторожен».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 xml:space="preserve">Иллюстрации, плакаты: с изображением </w:t>
      </w:r>
      <w:proofErr w:type="gramStart"/>
      <w:r w:rsidRPr="005D73AB">
        <w:rPr>
          <w:rFonts w:cstheme="minorHAnsi"/>
          <w:sz w:val="28"/>
          <w:szCs w:val="28"/>
        </w:rPr>
        <w:t>съедобных</w:t>
      </w:r>
      <w:proofErr w:type="gramEnd"/>
      <w:r w:rsidRPr="005D73AB">
        <w:rPr>
          <w:rFonts w:cstheme="minorHAnsi"/>
          <w:sz w:val="28"/>
          <w:szCs w:val="28"/>
        </w:rPr>
        <w:t xml:space="preserve"> и несъедобных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грибов, ягод (муляжи); об опасных ситуациях в жизни детей.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proofErr w:type="gramStart"/>
      <w:r w:rsidRPr="005D73AB">
        <w:rPr>
          <w:rFonts w:cstheme="minorHAnsi"/>
          <w:sz w:val="28"/>
          <w:szCs w:val="28"/>
        </w:rPr>
        <w:t xml:space="preserve">Книги разных авторов на соответствующую тематику (Е. </w:t>
      </w:r>
      <w:proofErr w:type="spellStart"/>
      <w:r w:rsidRPr="005D73AB">
        <w:rPr>
          <w:rFonts w:cstheme="minorHAnsi"/>
          <w:sz w:val="28"/>
          <w:szCs w:val="28"/>
        </w:rPr>
        <w:t>Хоринская</w:t>
      </w:r>
      <w:proofErr w:type="spellEnd"/>
      <w:proofErr w:type="gramEnd"/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 xml:space="preserve">"Спичка-невеличка", И. </w:t>
      </w:r>
      <w:proofErr w:type="spellStart"/>
      <w:r w:rsidRPr="005D73AB">
        <w:rPr>
          <w:rFonts w:cstheme="minorHAnsi"/>
          <w:sz w:val="28"/>
          <w:szCs w:val="28"/>
        </w:rPr>
        <w:t>Тверабукин</w:t>
      </w:r>
      <w:proofErr w:type="spellEnd"/>
      <w:r w:rsidRPr="005D73AB">
        <w:rPr>
          <w:rFonts w:cstheme="minorHAnsi"/>
          <w:sz w:val="28"/>
          <w:szCs w:val="28"/>
        </w:rPr>
        <w:t xml:space="preserve"> "Андрейкино дежурство", Б. Житков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"Пожар в море", Л. Толстой "Пожар", "Пожарные собаки"; С. Маршак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"Рассказ о неизвестном герое", "Пожар"; С.Я. Маршак "Кошкин дом",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"Колобок", "Приключения Буратино", К. Чуковский "Телефон", "Айболит",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proofErr w:type="gramStart"/>
      <w:r w:rsidRPr="005D73AB">
        <w:rPr>
          <w:rFonts w:cstheme="minorHAnsi"/>
          <w:sz w:val="28"/>
          <w:szCs w:val="28"/>
        </w:rPr>
        <w:t xml:space="preserve">Н. Носов "Телефон). </w:t>
      </w:r>
      <w:proofErr w:type="gramEnd"/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proofErr w:type="gramStart"/>
      <w:r w:rsidRPr="005D73AB">
        <w:rPr>
          <w:rFonts w:cstheme="minorHAnsi"/>
          <w:sz w:val="28"/>
          <w:szCs w:val="28"/>
        </w:rPr>
        <w:t>Справочная литература: энциклопедии, справочники (серия книг "Я</w:t>
      </w:r>
      <w:proofErr w:type="gramEnd"/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 xml:space="preserve">познаю мир", "Азбука здоровья в картинках" К. </w:t>
      </w:r>
      <w:proofErr w:type="spellStart"/>
      <w:r w:rsidRPr="005D73AB">
        <w:rPr>
          <w:rFonts w:cstheme="minorHAnsi"/>
          <w:sz w:val="28"/>
          <w:szCs w:val="28"/>
        </w:rPr>
        <w:t>Люцис</w:t>
      </w:r>
      <w:proofErr w:type="spellEnd"/>
      <w:r w:rsidRPr="005D73AB">
        <w:rPr>
          <w:rFonts w:cstheme="minorHAnsi"/>
          <w:sz w:val="28"/>
          <w:szCs w:val="28"/>
        </w:rPr>
        <w:t>; "Уроки Айболита"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proofErr w:type="gramStart"/>
      <w:r w:rsidRPr="005D73AB">
        <w:rPr>
          <w:rFonts w:cstheme="minorHAnsi"/>
          <w:sz w:val="28"/>
          <w:szCs w:val="28"/>
        </w:rPr>
        <w:t>Г. Зайцев).</w:t>
      </w:r>
      <w:proofErr w:type="gramEnd"/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Детские рисунки и другие творческие работы, книжки - раскраски;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Альбомы со стихами и загадками, пословицами.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Атрибуты для сюжетно-ролевых игр, театрализованной деятельности,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костюмы: милиционера, врача, незнакомца, пожарного, светофора.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Карточки с номерами телефонов служб спасения, телефон.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Информационные стенды, памятки и папки-передвижки для родителей.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 xml:space="preserve"> Необходимо также учитывать, что предметы, окружающие ребёнка,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должны быть разнообразными по свойствам, качествам, функциям. Дети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могут не замечать эти предметы, не интересоваться ими до тех пор, пока мы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сами не укажем на них, не создам условия для действий с ними. В группе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есть предметы, которые могут оказаться опасными для жизни детей: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электрические розетки, иголки, ножницы, нож, вилки, лекарства. Обычно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lastRenderedPageBreak/>
        <w:t>имеется и бытовая техника: пылесос, магнитофон, часы. Если их нельзя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держать постоянно, то следует приносить, периодически рассматривать, как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они работают, выявлять, какой принцип заложен в механизме действия. По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мере познания предметного мира ребенок овладевает умением различать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опасные и безопасные для него предметы, выделять полезные и интересные,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осваивает способы действия с ними, умение ориентироваться в мире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предметов. По поводу этих предметов педагоги ведут беседы, рассуждения.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 xml:space="preserve">Дети должны знать, какие еще опасности спрятаны в группе до поры </w:t>
      </w:r>
      <w:proofErr w:type="gramStart"/>
      <w:r w:rsidRPr="005D73AB">
        <w:rPr>
          <w:rFonts w:cstheme="minorHAnsi"/>
          <w:sz w:val="28"/>
          <w:szCs w:val="28"/>
        </w:rPr>
        <w:t>до</w:t>
      </w:r>
      <w:proofErr w:type="gramEnd"/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времени? (гвоздь в стуле, сломанная игрушка с острыми концами).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 xml:space="preserve"> Желательно, чтобы центры ОБЖ в ДОУ были оснащены и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техническими средствами обучения, это - телевизор или мультимедийная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установка. В этом случае дети имеют возможность смотреть обучающие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мультфильмы из серии «Азбука безопасности» (</w:t>
      </w:r>
      <w:proofErr w:type="spellStart"/>
      <w:r w:rsidRPr="005D73AB">
        <w:rPr>
          <w:rFonts w:cstheme="minorHAnsi"/>
          <w:sz w:val="28"/>
          <w:szCs w:val="28"/>
        </w:rPr>
        <w:t>смешарики</w:t>
      </w:r>
      <w:proofErr w:type="spellEnd"/>
      <w:r w:rsidRPr="005D73AB">
        <w:rPr>
          <w:rFonts w:cstheme="minorHAnsi"/>
          <w:sz w:val="28"/>
          <w:szCs w:val="28"/>
        </w:rPr>
        <w:t>), «Аркадий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Паровозов спешит на помощь», «Уроки тетушки Совы», компьютерные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 xml:space="preserve">презентации, сказки: «Петя в стране светофора» и др., </w:t>
      </w:r>
      <w:proofErr w:type="gramStart"/>
      <w:r w:rsidRPr="005D73AB">
        <w:rPr>
          <w:rFonts w:cstheme="minorHAnsi"/>
          <w:sz w:val="28"/>
          <w:szCs w:val="28"/>
        </w:rPr>
        <w:t>которые</w:t>
      </w:r>
      <w:proofErr w:type="gramEnd"/>
      <w:r w:rsidRPr="005D73AB">
        <w:rPr>
          <w:rFonts w:cstheme="minorHAnsi"/>
          <w:sz w:val="28"/>
          <w:szCs w:val="28"/>
        </w:rPr>
        <w:t xml:space="preserve"> помогают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детям закреплять правила ОБЖ;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 xml:space="preserve"> Итак, самое главное – здоровье и жизнь ребенка. Часто, втягиваясь в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круговорот повседневности, мы забываем о том, сколько неожиданных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опасностей подстерегает человека на жизненном пути. Наша беспечность и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равнодушное отношение к своему здоровью зачастую приводят к трагедии. А</w:t>
      </w:r>
    </w:p>
    <w:p w:rsidR="005D73AB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 xml:space="preserve">ведь человек может предотвратить беду, уберечь себя и своих близких </w:t>
      </w:r>
      <w:proofErr w:type="gramStart"/>
      <w:r w:rsidRPr="005D73AB">
        <w:rPr>
          <w:rFonts w:cstheme="minorHAnsi"/>
          <w:sz w:val="28"/>
          <w:szCs w:val="28"/>
        </w:rPr>
        <w:t>от</w:t>
      </w:r>
      <w:proofErr w:type="gramEnd"/>
    </w:p>
    <w:p w:rsidR="00CE7D59" w:rsidRPr="005D73AB" w:rsidRDefault="005D73AB" w:rsidP="005D73AB">
      <w:pPr>
        <w:spacing w:line="240" w:lineRule="auto"/>
        <w:jc w:val="both"/>
        <w:rPr>
          <w:rFonts w:cstheme="minorHAnsi"/>
          <w:sz w:val="28"/>
          <w:szCs w:val="28"/>
        </w:rPr>
      </w:pPr>
      <w:r w:rsidRPr="005D73AB">
        <w:rPr>
          <w:rFonts w:cstheme="minorHAnsi"/>
          <w:sz w:val="28"/>
          <w:szCs w:val="28"/>
        </w:rPr>
        <w:t>опасности, если будет владеть элементарными знаниями основ безопасности</w:t>
      </w:r>
      <w:r>
        <w:rPr>
          <w:rFonts w:cstheme="minorHAnsi"/>
          <w:sz w:val="28"/>
          <w:szCs w:val="28"/>
        </w:rPr>
        <w:t xml:space="preserve"> жизнедеятельности</w:t>
      </w:r>
    </w:p>
    <w:sectPr w:rsidR="00CE7D59" w:rsidRPr="005D7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AB"/>
    <w:rsid w:val="005D73AB"/>
    <w:rsid w:val="00B32608"/>
    <w:rsid w:val="00CE7D59"/>
    <w:rsid w:val="00FC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2017-11-06T12:21:00Z</dcterms:created>
  <dcterms:modified xsi:type="dcterms:W3CDTF">2017-11-06T12:24:00Z</dcterms:modified>
</cp:coreProperties>
</file>