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D9" w:rsidRDefault="009628D9" w:rsidP="00FE1D9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некоторых аспектах деятельности </w:t>
      </w:r>
    </w:p>
    <w:p w:rsidR="00FE1D9D" w:rsidRDefault="00F26713" w:rsidP="00FE1D9D">
      <w:pPr>
        <w:ind w:firstLine="708"/>
        <w:jc w:val="center"/>
        <w:rPr>
          <w:b/>
          <w:sz w:val="28"/>
          <w:szCs w:val="28"/>
        </w:rPr>
      </w:pPr>
      <w:r w:rsidRPr="00640362">
        <w:rPr>
          <w:b/>
          <w:sz w:val="28"/>
          <w:szCs w:val="28"/>
        </w:rPr>
        <w:t>Управляющ</w:t>
      </w:r>
      <w:r w:rsidR="009628D9">
        <w:rPr>
          <w:b/>
          <w:sz w:val="28"/>
          <w:szCs w:val="28"/>
        </w:rPr>
        <w:t>его</w:t>
      </w:r>
      <w:r w:rsidR="000712F0">
        <w:rPr>
          <w:b/>
          <w:sz w:val="28"/>
          <w:szCs w:val="28"/>
        </w:rPr>
        <w:t xml:space="preserve"> совет</w:t>
      </w:r>
      <w:r w:rsidR="009628D9">
        <w:rPr>
          <w:b/>
          <w:sz w:val="28"/>
          <w:szCs w:val="28"/>
        </w:rPr>
        <w:t>а</w:t>
      </w:r>
      <w:r w:rsidRPr="00640362">
        <w:rPr>
          <w:b/>
          <w:sz w:val="28"/>
          <w:szCs w:val="28"/>
        </w:rPr>
        <w:t xml:space="preserve"> </w:t>
      </w:r>
    </w:p>
    <w:p w:rsidR="00F26713" w:rsidRDefault="00F26713" w:rsidP="00FC45B4">
      <w:pPr>
        <w:ind w:firstLine="708"/>
        <w:jc w:val="right"/>
        <w:rPr>
          <w:sz w:val="28"/>
          <w:szCs w:val="28"/>
        </w:rPr>
      </w:pPr>
    </w:p>
    <w:p w:rsidR="00263650" w:rsidRDefault="009628D9" w:rsidP="00263650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Нургалеева</w:t>
      </w:r>
      <w:proofErr w:type="spellEnd"/>
      <w:r>
        <w:rPr>
          <w:sz w:val="28"/>
          <w:szCs w:val="28"/>
        </w:rPr>
        <w:t xml:space="preserve"> А.Р.</w:t>
      </w:r>
      <w:r w:rsidR="00FE1D9D">
        <w:rPr>
          <w:sz w:val="28"/>
          <w:szCs w:val="28"/>
        </w:rPr>
        <w:t>,</w:t>
      </w:r>
    </w:p>
    <w:p w:rsidR="00F26713" w:rsidRDefault="00FE1D9D" w:rsidP="00263650">
      <w:pPr>
        <w:jc w:val="right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F26713">
        <w:rPr>
          <w:sz w:val="28"/>
          <w:szCs w:val="28"/>
        </w:rPr>
        <w:t xml:space="preserve"> Управляющего совета</w:t>
      </w:r>
      <w:r>
        <w:rPr>
          <w:sz w:val="28"/>
          <w:szCs w:val="28"/>
        </w:rPr>
        <w:t>,</w:t>
      </w:r>
    </w:p>
    <w:p w:rsidR="00F26713" w:rsidRDefault="009628D9" w:rsidP="00FE1D9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FE1D9D">
        <w:rPr>
          <w:sz w:val="28"/>
          <w:szCs w:val="28"/>
        </w:rPr>
        <w:t xml:space="preserve"> </w:t>
      </w:r>
      <w:r w:rsidR="00640362">
        <w:rPr>
          <w:sz w:val="28"/>
          <w:szCs w:val="28"/>
        </w:rPr>
        <w:t>МБОУ «СШ №1»</w:t>
      </w:r>
      <w:r w:rsidR="000712F0">
        <w:rPr>
          <w:sz w:val="28"/>
          <w:szCs w:val="28"/>
        </w:rPr>
        <w:t>,</w:t>
      </w:r>
    </w:p>
    <w:p w:rsidR="00FE1D9D" w:rsidRDefault="000712F0" w:rsidP="00FE1D9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г. Нижневартовск</w:t>
      </w:r>
    </w:p>
    <w:p w:rsidR="00FE1D9D" w:rsidRDefault="00FE1D9D" w:rsidP="00FE1D9D">
      <w:pPr>
        <w:ind w:firstLine="708"/>
        <w:jc w:val="right"/>
        <w:rPr>
          <w:sz w:val="28"/>
          <w:szCs w:val="28"/>
        </w:rPr>
      </w:pPr>
    </w:p>
    <w:p w:rsidR="00F26713" w:rsidRPr="00735572" w:rsidRDefault="009628D9" w:rsidP="00735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«СШ №1» </w:t>
      </w:r>
      <w:r w:rsidR="00F26713" w:rsidRPr="00735572">
        <w:rPr>
          <w:sz w:val="28"/>
          <w:szCs w:val="28"/>
        </w:rPr>
        <w:t xml:space="preserve"> с 2011 года является пилотной площадкой  по реализации Программы по социализации и адаптации детей </w:t>
      </w:r>
      <w:r w:rsidR="00640362">
        <w:rPr>
          <w:sz w:val="28"/>
          <w:szCs w:val="28"/>
        </w:rPr>
        <w:t xml:space="preserve">из семей </w:t>
      </w:r>
      <w:r w:rsidR="00F26713" w:rsidRPr="00735572">
        <w:rPr>
          <w:sz w:val="28"/>
          <w:szCs w:val="28"/>
        </w:rPr>
        <w:t xml:space="preserve">мигрантов. </w:t>
      </w:r>
    </w:p>
    <w:p w:rsidR="00F26713" w:rsidRDefault="00F26713" w:rsidP="00735572">
      <w:pPr>
        <w:ind w:firstLine="708"/>
        <w:jc w:val="both"/>
        <w:rPr>
          <w:sz w:val="28"/>
          <w:szCs w:val="28"/>
        </w:rPr>
      </w:pPr>
      <w:r w:rsidRPr="00735572">
        <w:rPr>
          <w:sz w:val="28"/>
          <w:szCs w:val="28"/>
        </w:rPr>
        <w:t>В реализации данной программы участвует администрация, пе</w:t>
      </w:r>
      <w:r w:rsidR="00640362">
        <w:rPr>
          <w:sz w:val="28"/>
          <w:szCs w:val="28"/>
        </w:rPr>
        <w:t xml:space="preserve">дагогический коллектив, </w:t>
      </w:r>
      <w:r w:rsidRPr="00735572">
        <w:rPr>
          <w:sz w:val="28"/>
          <w:szCs w:val="28"/>
        </w:rPr>
        <w:t xml:space="preserve">Управляющий совет школы. </w:t>
      </w:r>
    </w:p>
    <w:p w:rsidR="00C81ABD" w:rsidRPr="00CB08D2" w:rsidRDefault="00860D51" w:rsidP="000712F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</w:t>
      </w:r>
      <w:r w:rsidR="00C81ABD" w:rsidRPr="00CB08D2">
        <w:rPr>
          <w:color w:val="000000"/>
          <w:sz w:val="28"/>
          <w:szCs w:val="28"/>
        </w:rPr>
        <w:t>правляющий совет, как правило, входят представители от</w:t>
      </w:r>
      <w:r>
        <w:rPr>
          <w:color w:val="000000"/>
          <w:sz w:val="28"/>
          <w:szCs w:val="28"/>
        </w:rPr>
        <w:t xml:space="preserve"> каждого класса, поэтому члены У</w:t>
      </w:r>
      <w:r w:rsidR="00C81ABD" w:rsidRPr="00CB08D2">
        <w:rPr>
          <w:color w:val="000000"/>
          <w:sz w:val="28"/>
          <w:szCs w:val="28"/>
        </w:rPr>
        <w:t xml:space="preserve">правляющего </w:t>
      </w:r>
      <w:r w:rsidR="00CB08D2" w:rsidRPr="00CB08D2">
        <w:rPr>
          <w:color w:val="000000"/>
          <w:sz w:val="28"/>
          <w:szCs w:val="28"/>
        </w:rPr>
        <w:t xml:space="preserve">совета знакомы с </w:t>
      </w:r>
      <w:r w:rsidR="00C81ABD" w:rsidRPr="00CB08D2">
        <w:rPr>
          <w:color w:val="000000"/>
          <w:sz w:val="28"/>
          <w:szCs w:val="28"/>
        </w:rPr>
        <w:t xml:space="preserve"> проблем</w:t>
      </w:r>
      <w:r w:rsidR="00CB08D2" w:rsidRPr="00CB08D2">
        <w:rPr>
          <w:color w:val="000000"/>
          <w:sz w:val="28"/>
          <w:szCs w:val="28"/>
        </w:rPr>
        <w:t>ами</w:t>
      </w:r>
      <w:r w:rsidR="00C81ABD" w:rsidRPr="00CB08D2">
        <w:rPr>
          <w:color w:val="000000"/>
          <w:sz w:val="28"/>
          <w:szCs w:val="28"/>
        </w:rPr>
        <w:t xml:space="preserve"> адаптации детей мигрантов</w:t>
      </w:r>
      <w:r w:rsidR="00CB08D2" w:rsidRPr="00CB08D2">
        <w:rPr>
          <w:color w:val="000000"/>
          <w:sz w:val="28"/>
          <w:szCs w:val="28"/>
        </w:rPr>
        <w:t>.</w:t>
      </w:r>
      <w:r w:rsidR="00C81ABD" w:rsidRPr="00CB08D2">
        <w:rPr>
          <w:color w:val="000000"/>
          <w:sz w:val="28"/>
          <w:szCs w:val="28"/>
        </w:rPr>
        <w:t xml:space="preserve"> </w:t>
      </w:r>
      <w:r w:rsidR="00CB08D2" w:rsidRPr="00CB08D2">
        <w:rPr>
          <w:color w:val="000000"/>
          <w:sz w:val="28"/>
          <w:szCs w:val="28"/>
        </w:rPr>
        <w:t>В связи с этим роль У</w:t>
      </w:r>
      <w:r w:rsidR="00A062EE">
        <w:rPr>
          <w:color w:val="000000"/>
          <w:sz w:val="28"/>
          <w:szCs w:val="28"/>
        </w:rPr>
        <w:t>правляющего совета</w:t>
      </w:r>
      <w:r w:rsidR="00CB08D2" w:rsidRPr="00CB08D2">
        <w:rPr>
          <w:color w:val="000000"/>
          <w:sz w:val="28"/>
          <w:szCs w:val="28"/>
        </w:rPr>
        <w:t xml:space="preserve"> в решении данного вопроса достаточно ответственна - </w:t>
      </w:r>
      <w:r w:rsidR="00CB08D2" w:rsidRPr="00CB08D2">
        <w:rPr>
          <w:sz w:val="28"/>
          <w:szCs w:val="28"/>
        </w:rPr>
        <w:t>это объединение интересов всех участников образовательного процесса, это диалог и опыт работы с общественными институтами, родительской общественностью, школьным обществом.</w:t>
      </w:r>
    </w:p>
    <w:p w:rsidR="00F26713" w:rsidRPr="00735572" w:rsidRDefault="00F26713" w:rsidP="00CB08D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35572">
        <w:rPr>
          <w:sz w:val="28"/>
          <w:szCs w:val="28"/>
        </w:rPr>
        <w:t xml:space="preserve"> В своей работе Управляющий совет придерживается следующих постулатов:</w:t>
      </w:r>
      <w:r w:rsidR="00A062EE">
        <w:rPr>
          <w:sz w:val="28"/>
          <w:szCs w:val="28"/>
        </w:rPr>
        <w:t xml:space="preserve"> </w:t>
      </w:r>
      <w:r w:rsidR="00CB08D2">
        <w:rPr>
          <w:color w:val="000000"/>
          <w:sz w:val="28"/>
          <w:szCs w:val="28"/>
        </w:rPr>
        <w:t>п</w:t>
      </w:r>
      <w:r w:rsidRPr="00735572">
        <w:rPr>
          <w:color w:val="000000"/>
          <w:sz w:val="28"/>
          <w:szCs w:val="28"/>
        </w:rPr>
        <w:t>ри организации образовательного процесса мы учитываем разные факторы, так как трудно определить какие-то единственные подходы в обучении, адаптации и социализации детей-мигрантов</w:t>
      </w:r>
      <w:r w:rsidRPr="00735572">
        <w:rPr>
          <w:b/>
          <w:bCs/>
          <w:color w:val="000000"/>
          <w:sz w:val="28"/>
          <w:szCs w:val="28"/>
        </w:rPr>
        <w:t xml:space="preserve">: </w:t>
      </w:r>
    </w:p>
    <w:p w:rsidR="00F26713" w:rsidRPr="00735572" w:rsidRDefault="00F26713" w:rsidP="00735572">
      <w:pPr>
        <w:ind w:firstLine="708"/>
        <w:jc w:val="both"/>
        <w:rPr>
          <w:color w:val="000000"/>
          <w:sz w:val="28"/>
          <w:szCs w:val="28"/>
        </w:rPr>
      </w:pPr>
      <w:r w:rsidRPr="00735572">
        <w:rPr>
          <w:color w:val="000000"/>
          <w:sz w:val="28"/>
          <w:szCs w:val="28"/>
        </w:rPr>
        <w:t>- изначальное знание русского языка;</w:t>
      </w:r>
    </w:p>
    <w:p w:rsidR="00F26713" w:rsidRPr="00735572" w:rsidRDefault="00F26713" w:rsidP="00735572">
      <w:pPr>
        <w:ind w:firstLine="708"/>
        <w:jc w:val="both"/>
        <w:rPr>
          <w:color w:val="000000"/>
          <w:sz w:val="28"/>
          <w:szCs w:val="28"/>
        </w:rPr>
      </w:pPr>
      <w:r w:rsidRPr="00735572">
        <w:rPr>
          <w:color w:val="000000"/>
          <w:sz w:val="28"/>
          <w:szCs w:val="28"/>
        </w:rPr>
        <w:t>- уровень общей культуры семьи;</w:t>
      </w:r>
    </w:p>
    <w:p w:rsidR="00F26713" w:rsidRPr="00735572" w:rsidRDefault="00F26713" w:rsidP="00735572">
      <w:pPr>
        <w:ind w:firstLine="708"/>
        <w:jc w:val="both"/>
        <w:rPr>
          <w:color w:val="000000"/>
          <w:sz w:val="28"/>
          <w:szCs w:val="28"/>
        </w:rPr>
      </w:pPr>
      <w:r w:rsidRPr="00735572">
        <w:rPr>
          <w:color w:val="000000"/>
          <w:sz w:val="28"/>
          <w:szCs w:val="28"/>
        </w:rPr>
        <w:t>- планы на дальнейшее обучение ребенка;</w:t>
      </w:r>
    </w:p>
    <w:p w:rsidR="00F26713" w:rsidRPr="00735572" w:rsidRDefault="00EB3AAD" w:rsidP="0073557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6713" w:rsidRPr="00735572">
        <w:rPr>
          <w:color w:val="000000"/>
          <w:sz w:val="28"/>
          <w:szCs w:val="28"/>
        </w:rPr>
        <w:t>принадлежность родного языка семьи к той или иной языковой группе.</w:t>
      </w:r>
    </w:p>
    <w:p w:rsidR="00F26713" w:rsidRPr="00735572" w:rsidRDefault="00F26713" w:rsidP="00735572">
      <w:pPr>
        <w:ind w:firstLine="708"/>
        <w:jc w:val="both"/>
        <w:rPr>
          <w:sz w:val="28"/>
          <w:szCs w:val="28"/>
        </w:rPr>
      </w:pPr>
      <w:r w:rsidRPr="00735572">
        <w:rPr>
          <w:sz w:val="28"/>
          <w:szCs w:val="28"/>
        </w:rPr>
        <w:t>Обучение в школе ведется по общеобразовательным программам, реализу</w:t>
      </w:r>
      <w:r w:rsidR="00640362">
        <w:rPr>
          <w:sz w:val="28"/>
          <w:szCs w:val="28"/>
        </w:rPr>
        <w:t>ю</w:t>
      </w:r>
      <w:r w:rsidRPr="00735572">
        <w:rPr>
          <w:sz w:val="28"/>
          <w:szCs w:val="28"/>
        </w:rPr>
        <w:t xml:space="preserve">щим  </w:t>
      </w:r>
      <w:r w:rsidR="00640362">
        <w:rPr>
          <w:sz w:val="28"/>
          <w:szCs w:val="28"/>
        </w:rPr>
        <w:t xml:space="preserve">федеральный государственный образовательный стандарт начального общего, основного общего образования </w:t>
      </w:r>
      <w:r w:rsidRPr="00735572">
        <w:rPr>
          <w:sz w:val="28"/>
          <w:szCs w:val="28"/>
        </w:rPr>
        <w:t xml:space="preserve"> и </w:t>
      </w:r>
      <w:r w:rsidRPr="00263650">
        <w:rPr>
          <w:sz w:val="28"/>
          <w:szCs w:val="28"/>
        </w:rPr>
        <w:t>ГОС.</w:t>
      </w:r>
    </w:p>
    <w:p w:rsidR="00F26713" w:rsidRPr="00735572" w:rsidRDefault="00F26713" w:rsidP="00735572">
      <w:pPr>
        <w:ind w:firstLine="708"/>
        <w:jc w:val="both"/>
        <w:rPr>
          <w:sz w:val="28"/>
          <w:szCs w:val="28"/>
        </w:rPr>
      </w:pPr>
      <w:r w:rsidRPr="00735572">
        <w:rPr>
          <w:sz w:val="28"/>
          <w:szCs w:val="28"/>
        </w:rPr>
        <w:t>По состоянию на 01.09.201</w:t>
      </w:r>
      <w:r w:rsidR="009628D9">
        <w:rPr>
          <w:sz w:val="28"/>
          <w:szCs w:val="28"/>
        </w:rPr>
        <w:t>6</w:t>
      </w:r>
      <w:r w:rsidRPr="00735572">
        <w:rPr>
          <w:sz w:val="28"/>
          <w:szCs w:val="28"/>
        </w:rPr>
        <w:t xml:space="preserve"> года в  нашей  школе насчитывалось </w:t>
      </w:r>
      <w:r w:rsidR="009628D9">
        <w:rPr>
          <w:sz w:val="28"/>
          <w:szCs w:val="28"/>
        </w:rPr>
        <w:t>468</w:t>
      </w:r>
      <w:r w:rsidRPr="00735572">
        <w:rPr>
          <w:sz w:val="28"/>
          <w:szCs w:val="28"/>
        </w:rPr>
        <w:t xml:space="preserve"> обучающихся (это дети 26 национальностей), из них детей  мигрантов – </w:t>
      </w:r>
      <w:r w:rsidR="009628D9">
        <w:rPr>
          <w:sz w:val="28"/>
          <w:szCs w:val="28"/>
        </w:rPr>
        <w:t>57</w:t>
      </w:r>
      <w:r w:rsidR="00FE1D9D">
        <w:rPr>
          <w:sz w:val="28"/>
          <w:szCs w:val="28"/>
        </w:rPr>
        <w:t xml:space="preserve"> человек</w:t>
      </w:r>
      <w:r w:rsidRPr="00735572">
        <w:rPr>
          <w:sz w:val="28"/>
          <w:szCs w:val="28"/>
        </w:rPr>
        <w:t xml:space="preserve"> </w:t>
      </w:r>
      <w:r w:rsidR="009628D9">
        <w:rPr>
          <w:sz w:val="28"/>
          <w:szCs w:val="28"/>
        </w:rPr>
        <w:t>от общего числа обучающихся (12</w:t>
      </w:r>
      <w:r w:rsidRPr="00735572">
        <w:rPr>
          <w:sz w:val="28"/>
          <w:szCs w:val="28"/>
        </w:rPr>
        <w:t>%), т.е. каждый восьмой ученик.</w:t>
      </w:r>
    </w:p>
    <w:p w:rsidR="00F26713" w:rsidRPr="00735572" w:rsidRDefault="00F26713" w:rsidP="00735572">
      <w:pPr>
        <w:ind w:firstLine="708"/>
        <w:jc w:val="both"/>
        <w:rPr>
          <w:sz w:val="28"/>
          <w:szCs w:val="28"/>
        </w:rPr>
      </w:pPr>
      <w:r w:rsidRPr="00735572">
        <w:rPr>
          <w:sz w:val="28"/>
          <w:szCs w:val="28"/>
        </w:rPr>
        <w:t xml:space="preserve">Для обучения в школу, как правило,  поступают дети-билингвы, они владеют как русским, так и родным языком. В этом учебном году к нам в школу из республики Узбекистан прибыли 2 обучающихся – </w:t>
      </w:r>
      <w:proofErr w:type="spellStart"/>
      <w:r w:rsidRPr="00735572">
        <w:rPr>
          <w:sz w:val="28"/>
          <w:szCs w:val="28"/>
        </w:rPr>
        <w:t>инофонов</w:t>
      </w:r>
      <w:proofErr w:type="spellEnd"/>
      <w:r w:rsidRPr="00735572">
        <w:rPr>
          <w:sz w:val="28"/>
          <w:szCs w:val="28"/>
        </w:rPr>
        <w:t>, они владеют русским языком на пороговом («бытовом») уровне.</w:t>
      </w:r>
    </w:p>
    <w:p w:rsidR="00D26FCA" w:rsidRDefault="00F26713" w:rsidP="00D26FCA">
      <w:pPr>
        <w:ind w:firstLine="708"/>
        <w:jc w:val="both"/>
        <w:rPr>
          <w:sz w:val="28"/>
          <w:szCs w:val="28"/>
        </w:rPr>
      </w:pPr>
      <w:r w:rsidRPr="00735572">
        <w:rPr>
          <w:sz w:val="28"/>
          <w:szCs w:val="28"/>
        </w:rPr>
        <w:t xml:space="preserve">Незнание  языка в основном  матерями детей мигрантов не позволяет им помочь ребёнку в усвоении учебной программы, а интерес успехами </w:t>
      </w:r>
    </w:p>
    <w:p w:rsidR="009B65BA" w:rsidRDefault="00F26713" w:rsidP="00D26FCA">
      <w:pPr>
        <w:jc w:val="both"/>
        <w:rPr>
          <w:sz w:val="28"/>
          <w:szCs w:val="28"/>
        </w:rPr>
      </w:pPr>
      <w:r w:rsidRPr="00735572">
        <w:rPr>
          <w:sz w:val="28"/>
          <w:szCs w:val="28"/>
        </w:rPr>
        <w:t xml:space="preserve">ребёнка заканчивается, как только уровень знания языка школьника </w:t>
      </w:r>
      <w:r w:rsidR="00D26FCA" w:rsidRPr="00D26FCA">
        <w:rPr>
          <w:sz w:val="28"/>
          <w:szCs w:val="28"/>
        </w:rPr>
        <w:t xml:space="preserve">становится </w:t>
      </w:r>
      <w:r w:rsidRPr="00D26FCA">
        <w:rPr>
          <w:sz w:val="28"/>
          <w:szCs w:val="28"/>
        </w:rPr>
        <w:t xml:space="preserve"> выше уровня знания языка отца.</w:t>
      </w:r>
    </w:p>
    <w:p w:rsidR="00A062EE" w:rsidRPr="00735572" w:rsidRDefault="009B65BA" w:rsidP="00A062EE">
      <w:pPr>
        <w:ind w:firstLine="708"/>
        <w:jc w:val="both"/>
        <w:rPr>
          <w:sz w:val="28"/>
          <w:szCs w:val="28"/>
        </w:rPr>
      </w:pPr>
      <w:r w:rsidRPr="00935AEF">
        <w:rPr>
          <w:sz w:val="28"/>
          <w:szCs w:val="28"/>
        </w:rPr>
        <w:t>Родители-</w:t>
      </w:r>
      <w:r>
        <w:rPr>
          <w:sz w:val="28"/>
          <w:szCs w:val="28"/>
        </w:rPr>
        <w:t>мигранты, также, как и их дети испытывают трудности от пр</w:t>
      </w:r>
      <w:r w:rsidR="00935AEF">
        <w:rPr>
          <w:sz w:val="28"/>
          <w:szCs w:val="28"/>
        </w:rPr>
        <w:t>е</w:t>
      </w:r>
      <w:r>
        <w:rPr>
          <w:sz w:val="28"/>
          <w:szCs w:val="28"/>
        </w:rPr>
        <w:t>бывания в новой для ни</w:t>
      </w:r>
      <w:r w:rsidR="00935AEF">
        <w:rPr>
          <w:sz w:val="28"/>
          <w:szCs w:val="28"/>
        </w:rPr>
        <w:t>х</w:t>
      </w:r>
      <w:r>
        <w:rPr>
          <w:sz w:val="28"/>
          <w:szCs w:val="28"/>
        </w:rPr>
        <w:t xml:space="preserve"> среде, поэтому старают</w:t>
      </w:r>
      <w:r w:rsidR="00935AEF">
        <w:rPr>
          <w:sz w:val="28"/>
          <w:szCs w:val="28"/>
        </w:rPr>
        <w:t>с</w:t>
      </w:r>
      <w:r>
        <w:rPr>
          <w:sz w:val="28"/>
          <w:szCs w:val="28"/>
        </w:rPr>
        <w:t xml:space="preserve">я </w:t>
      </w:r>
      <w:r w:rsidR="00935AEF">
        <w:rPr>
          <w:sz w:val="28"/>
          <w:szCs w:val="28"/>
        </w:rPr>
        <w:t xml:space="preserve">не идти на контакт, </w:t>
      </w:r>
      <w:r w:rsidR="00935AEF">
        <w:rPr>
          <w:sz w:val="28"/>
          <w:szCs w:val="28"/>
        </w:rPr>
        <w:lastRenderedPageBreak/>
        <w:t xml:space="preserve">каждая мигрирующая семья отличается повышенной тревожностью, связанной с изменением условий проживания, низким материальным достатком, отсутствием постоянного места проживания, а иногда и работы. В связи с чем возрастает роль школы в помощи и поддержке не только ребёнка, но и семьи. </w:t>
      </w:r>
      <w:r w:rsidR="00A062EE">
        <w:rPr>
          <w:sz w:val="28"/>
          <w:szCs w:val="28"/>
        </w:rPr>
        <w:t xml:space="preserve">Управляющий совет </w:t>
      </w:r>
      <w:r w:rsidR="00935AEF">
        <w:rPr>
          <w:sz w:val="28"/>
          <w:szCs w:val="28"/>
        </w:rPr>
        <w:t xml:space="preserve">обладает возможностью в решении некоторых проблем мигрантов. </w:t>
      </w:r>
      <w:r w:rsidR="00A062EE" w:rsidRPr="00CD64B7">
        <w:rPr>
          <w:sz w:val="28"/>
          <w:szCs w:val="28"/>
        </w:rPr>
        <w:t xml:space="preserve">Поэтому повышение образовательного  и культурного уровня родителей мигрантов  мы решаем  через беседы с ними, организовывая посещение родителями детей мигрантов учебных занятий, </w:t>
      </w:r>
    </w:p>
    <w:p w:rsidR="00F26713" w:rsidRPr="00735572" w:rsidRDefault="00792BCB" w:rsidP="00112296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тематических классных часов,</w:t>
      </w:r>
      <w:r w:rsidR="00F26713" w:rsidRPr="00735572">
        <w:rPr>
          <w:sz w:val="28"/>
          <w:szCs w:val="28"/>
        </w:rPr>
        <w:t xml:space="preserve"> </w:t>
      </w:r>
      <w:proofErr w:type="gramStart"/>
      <w:r w:rsidR="00F26713" w:rsidRPr="00735572">
        <w:rPr>
          <w:sz w:val="28"/>
          <w:szCs w:val="28"/>
        </w:rPr>
        <w:t>внеклассный</w:t>
      </w:r>
      <w:proofErr w:type="gramEnd"/>
      <w:r w:rsidR="00F26713" w:rsidRPr="00735572">
        <w:rPr>
          <w:sz w:val="28"/>
          <w:szCs w:val="28"/>
        </w:rPr>
        <w:t xml:space="preserve"> и внешкольных мероприятий.</w:t>
      </w:r>
    </w:p>
    <w:p w:rsidR="00F26713" w:rsidRPr="00735572" w:rsidRDefault="00F26713" w:rsidP="00735572">
      <w:pPr>
        <w:ind w:firstLine="708"/>
        <w:jc w:val="both"/>
        <w:rPr>
          <w:sz w:val="28"/>
          <w:szCs w:val="28"/>
        </w:rPr>
      </w:pPr>
      <w:r w:rsidRPr="00735572">
        <w:rPr>
          <w:sz w:val="28"/>
          <w:szCs w:val="28"/>
        </w:rPr>
        <w:t>На заседании Управляющего совета  рассм</w:t>
      </w:r>
      <w:r w:rsidR="00EB3AAD">
        <w:rPr>
          <w:sz w:val="28"/>
          <w:szCs w:val="28"/>
        </w:rPr>
        <w:t>атривался</w:t>
      </w:r>
      <w:r w:rsidRPr="00735572">
        <w:rPr>
          <w:sz w:val="28"/>
          <w:szCs w:val="28"/>
        </w:rPr>
        <w:t xml:space="preserve"> вопрос: «Особенности мировоззрения и религий семей мигрантов». Это позволило   всем участникам образовательного процесса выстроить позитивное сотрудничество в рамках учитель-ученик-родитель.</w:t>
      </w:r>
    </w:p>
    <w:p w:rsidR="00F26713" w:rsidRPr="00735572" w:rsidRDefault="00F26713" w:rsidP="00735572">
      <w:pPr>
        <w:ind w:firstLine="708"/>
        <w:jc w:val="both"/>
        <w:rPr>
          <w:sz w:val="28"/>
          <w:szCs w:val="28"/>
        </w:rPr>
      </w:pPr>
      <w:r w:rsidRPr="00735572">
        <w:rPr>
          <w:sz w:val="28"/>
          <w:szCs w:val="28"/>
        </w:rPr>
        <w:t xml:space="preserve">Управляющий совет принял участие в работе дискуссионной площадки «Русский язык как средство сохранения духовных и культурных традиций в полиэтнической среде», проводимой в рамках </w:t>
      </w:r>
      <w:r w:rsidRPr="00735572">
        <w:rPr>
          <w:sz w:val="28"/>
          <w:szCs w:val="28"/>
          <w:lang w:val="en-US"/>
        </w:rPr>
        <w:t>II</w:t>
      </w:r>
      <w:r w:rsidRPr="00735572">
        <w:rPr>
          <w:sz w:val="28"/>
          <w:szCs w:val="28"/>
        </w:rPr>
        <w:t xml:space="preserve"> международной конференции «Развитие  образовательных, культурных и научных связей с соотечественниками, проживающими за рубежом. Содействие сохранению российской духовной и культурной среды»</w:t>
      </w:r>
      <w:r w:rsidR="00FE1D9D">
        <w:rPr>
          <w:sz w:val="28"/>
          <w:szCs w:val="28"/>
        </w:rPr>
        <w:t>.</w:t>
      </w:r>
    </w:p>
    <w:p w:rsidR="00F26713" w:rsidRDefault="00F26713" w:rsidP="00735572">
      <w:pPr>
        <w:ind w:firstLine="708"/>
        <w:jc w:val="both"/>
        <w:rPr>
          <w:sz w:val="28"/>
          <w:szCs w:val="28"/>
        </w:rPr>
      </w:pPr>
      <w:r w:rsidRPr="00735572">
        <w:rPr>
          <w:sz w:val="28"/>
          <w:szCs w:val="28"/>
        </w:rPr>
        <w:t>Перспективным направлением в социализации и адаптации детей мы считаем расширение  сотрудничества с диаспорами Азербайджана и республик Средней Азии.</w:t>
      </w:r>
    </w:p>
    <w:p w:rsidR="00263650" w:rsidRPr="00263650" w:rsidRDefault="00263650" w:rsidP="00263650">
      <w:pPr>
        <w:ind w:firstLine="708"/>
        <w:jc w:val="both"/>
        <w:rPr>
          <w:sz w:val="28"/>
          <w:szCs w:val="28"/>
        </w:rPr>
      </w:pPr>
      <w:r w:rsidRPr="00263650">
        <w:rPr>
          <w:sz w:val="28"/>
          <w:szCs w:val="28"/>
        </w:rPr>
        <w:t xml:space="preserve">Управляющий  совет школы пытается помочь в решении детско-родительского и </w:t>
      </w:r>
      <w:proofErr w:type="spellStart"/>
      <w:r w:rsidRPr="00263650">
        <w:rPr>
          <w:sz w:val="28"/>
          <w:szCs w:val="28"/>
        </w:rPr>
        <w:t>межсемейного</w:t>
      </w:r>
      <w:proofErr w:type="spellEnd"/>
      <w:r w:rsidRPr="00263650">
        <w:rPr>
          <w:sz w:val="28"/>
          <w:szCs w:val="28"/>
        </w:rPr>
        <w:t xml:space="preserve"> общения мигрантов. Это направление реализуется посредством привлечения родителей к помощи своему ребенку в выполнении каких-либо творческих заданий или в подготовке и проведении мероприятий.</w:t>
      </w:r>
    </w:p>
    <w:p w:rsidR="00263650" w:rsidRPr="00263650" w:rsidRDefault="00263650" w:rsidP="00263650">
      <w:pPr>
        <w:ind w:firstLine="708"/>
        <w:jc w:val="both"/>
        <w:rPr>
          <w:sz w:val="28"/>
          <w:szCs w:val="28"/>
        </w:rPr>
      </w:pPr>
      <w:r w:rsidRPr="00263650">
        <w:rPr>
          <w:sz w:val="28"/>
          <w:szCs w:val="28"/>
        </w:rPr>
        <w:t>С участием Управляющего совета в школе  проходят поликультурные праздники. Они имеют три характерных направленности:</w:t>
      </w:r>
    </w:p>
    <w:p w:rsidR="00263650" w:rsidRPr="00263650" w:rsidRDefault="00263650" w:rsidP="00263650">
      <w:pPr>
        <w:ind w:firstLine="708"/>
        <w:jc w:val="both"/>
        <w:rPr>
          <w:sz w:val="28"/>
          <w:szCs w:val="28"/>
        </w:rPr>
      </w:pPr>
      <w:r w:rsidRPr="00263650">
        <w:rPr>
          <w:sz w:val="28"/>
          <w:szCs w:val="28"/>
        </w:rPr>
        <w:t>-способствующие формированию толерантных отношений (это спортивные праздники, веселые старты «Дружба», круглые столы);</w:t>
      </w:r>
    </w:p>
    <w:p w:rsidR="00263650" w:rsidRPr="00263650" w:rsidRDefault="00263650" w:rsidP="00263650">
      <w:pPr>
        <w:ind w:firstLine="708"/>
        <w:jc w:val="both"/>
        <w:rPr>
          <w:sz w:val="28"/>
          <w:szCs w:val="28"/>
        </w:rPr>
      </w:pPr>
      <w:r w:rsidRPr="00263650">
        <w:rPr>
          <w:sz w:val="28"/>
          <w:szCs w:val="28"/>
        </w:rPr>
        <w:t xml:space="preserve"> - формирующие активную гражданскую позицию (субботники, «Дни здоровья», сбор макулатуры, акция «Вахта памяти», фестиваль военно-патриотической песни «Дорогами поколений»);</w:t>
      </w:r>
    </w:p>
    <w:p w:rsidR="00263650" w:rsidRPr="00263650" w:rsidRDefault="00263650" w:rsidP="00263650">
      <w:pPr>
        <w:ind w:firstLine="708"/>
        <w:jc w:val="both"/>
        <w:rPr>
          <w:sz w:val="28"/>
          <w:szCs w:val="28"/>
        </w:rPr>
      </w:pPr>
      <w:r w:rsidRPr="00263650">
        <w:rPr>
          <w:sz w:val="28"/>
          <w:szCs w:val="28"/>
        </w:rPr>
        <w:t>- воспитывающие позитивное отношение к многообразию культур (фестиваль «В дружбе народов – единство России», ярмарка «Дары осени», акция «Аллея первоклассников»).</w:t>
      </w:r>
    </w:p>
    <w:p w:rsidR="00263650" w:rsidRPr="00263650" w:rsidRDefault="00263650" w:rsidP="00263650">
      <w:pPr>
        <w:ind w:firstLine="708"/>
        <w:jc w:val="both"/>
        <w:rPr>
          <w:sz w:val="28"/>
          <w:szCs w:val="28"/>
        </w:rPr>
      </w:pPr>
      <w:r w:rsidRPr="00263650">
        <w:rPr>
          <w:sz w:val="28"/>
          <w:szCs w:val="28"/>
        </w:rPr>
        <w:t xml:space="preserve">Во  время подготовки к мероприятиям, помощь родителей необходима ребенку в процессе поиска информации, в оформлении национальных гостиных, при приготовлении блюд национальной кухни, подборе национальных костюмов. Непосредственно во время самого праздника родители принимают участие в работе своего и других классов, оказывают необходимую моральную поддержку своему ребенку во время творческого выступления. После завершения основного общешкольного мероприятия, совместная деятельность продолжается в классах. </w:t>
      </w:r>
    </w:p>
    <w:p w:rsidR="00263650" w:rsidRPr="00263650" w:rsidRDefault="00263650" w:rsidP="00263650">
      <w:pPr>
        <w:ind w:firstLine="708"/>
        <w:jc w:val="both"/>
        <w:rPr>
          <w:sz w:val="28"/>
          <w:szCs w:val="28"/>
        </w:rPr>
      </w:pPr>
      <w:r w:rsidRPr="00263650">
        <w:rPr>
          <w:sz w:val="28"/>
          <w:szCs w:val="28"/>
        </w:rPr>
        <w:lastRenderedPageBreak/>
        <w:t xml:space="preserve">Таким образом, оказывая поддержку своему ребенку, родители сами оказываются в поликультурной и многонациональной среде. Школа выступает посредником, средой для благоприятной совместной деятельности представителей различных культур, в ходе чего происходит изменение и формирование толерантных отношений как внутри семей, так и между ними. Во время мероприятий, проходящих на территории школы, родители общаются с семьями разных национальностей, знакомятся с их нравами и культурой. Вовлеченные в общую совместную деятельность, дети и родители </w:t>
      </w:r>
      <w:proofErr w:type="spellStart"/>
      <w:r w:rsidRPr="00263650">
        <w:rPr>
          <w:sz w:val="28"/>
          <w:szCs w:val="28"/>
        </w:rPr>
        <w:t>разнонациональных</w:t>
      </w:r>
      <w:proofErr w:type="spellEnd"/>
      <w:r w:rsidRPr="00263650">
        <w:rPr>
          <w:sz w:val="28"/>
          <w:szCs w:val="28"/>
        </w:rPr>
        <w:t xml:space="preserve"> семей стремятся к одной цели, помогают друг другу, советуются, ищут точки соприкосновения, поддерживают благоприятную эмоциональную атмосферу.</w:t>
      </w:r>
    </w:p>
    <w:p w:rsidR="00E20423" w:rsidRPr="00263650" w:rsidRDefault="009F7DB0" w:rsidP="00263650">
      <w:pPr>
        <w:spacing w:line="302" w:lineRule="atLeast"/>
        <w:ind w:firstLine="708"/>
        <w:jc w:val="both"/>
        <w:rPr>
          <w:color w:val="000000"/>
          <w:sz w:val="28"/>
          <w:szCs w:val="28"/>
        </w:rPr>
      </w:pPr>
      <w:r w:rsidRPr="00263650">
        <w:rPr>
          <w:sz w:val="28"/>
          <w:szCs w:val="28"/>
        </w:rPr>
        <w:t xml:space="preserve">Мы понимаем, что современный педагог должен быть подготовлен к работе с детьми </w:t>
      </w:r>
      <w:r w:rsidR="009B65BA" w:rsidRPr="00263650">
        <w:rPr>
          <w:sz w:val="28"/>
          <w:szCs w:val="28"/>
        </w:rPr>
        <w:t xml:space="preserve">из семей </w:t>
      </w:r>
      <w:r w:rsidRPr="00263650">
        <w:rPr>
          <w:sz w:val="28"/>
          <w:szCs w:val="28"/>
        </w:rPr>
        <w:t xml:space="preserve">мигрантов, так как </w:t>
      </w:r>
      <w:r w:rsidRPr="00263650">
        <w:rPr>
          <w:color w:val="000000"/>
          <w:sz w:val="28"/>
          <w:szCs w:val="28"/>
        </w:rPr>
        <w:t xml:space="preserve">успешность социальной адаптации детей мигрантов может гарантироваться только тогда, когда создана единая образовательная среда. </w:t>
      </w:r>
    </w:p>
    <w:p w:rsidR="009B65BA" w:rsidRDefault="00E75A35" w:rsidP="009B65BA">
      <w:pPr>
        <w:ind w:firstLine="708"/>
        <w:jc w:val="both"/>
        <w:rPr>
          <w:color w:val="000000"/>
          <w:sz w:val="28"/>
          <w:szCs w:val="28"/>
        </w:rPr>
      </w:pPr>
      <w:r w:rsidRPr="00263650">
        <w:rPr>
          <w:color w:val="000000"/>
          <w:sz w:val="28"/>
          <w:szCs w:val="28"/>
        </w:rPr>
        <w:t xml:space="preserve">Данная проблема обсуждалась на одном из расширенных заседаний Управляющего совета. В процессе обсуждений пришли к единому выводу, что педагогу так же необходимо определённые знания для успешной организации обучения детей мигрантов. </w:t>
      </w:r>
      <w:r w:rsidR="009B65BA" w:rsidRPr="00263650">
        <w:rPr>
          <w:color w:val="000000"/>
          <w:sz w:val="28"/>
          <w:szCs w:val="28"/>
        </w:rPr>
        <w:t xml:space="preserve">Возможность обучаться предоставил </w:t>
      </w:r>
      <w:r w:rsidRPr="00263650">
        <w:rPr>
          <w:color w:val="000000"/>
          <w:sz w:val="28"/>
          <w:szCs w:val="28"/>
        </w:rPr>
        <w:t xml:space="preserve">Педагогический </w:t>
      </w:r>
      <w:r w:rsidR="009B65BA" w:rsidRPr="00263650">
        <w:rPr>
          <w:color w:val="000000"/>
          <w:sz w:val="28"/>
          <w:szCs w:val="28"/>
        </w:rPr>
        <w:t>университет «1 сентября». Педагогический университет «1 сентября» предлагает дистанционный курс «Обучение русскому языку как неродному». Данная тема дистанционного курса определена в школе как внутрикорпоративная для учителей предметов гуманитарного цикла.</w:t>
      </w:r>
      <w:r w:rsidR="009B65BA">
        <w:rPr>
          <w:color w:val="000000"/>
          <w:sz w:val="28"/>
          <w:szCs w:val="28"/>
        </w:rPr>
        <w:t xml:space="preserve"> </w:t>
      </w:r>
    </w:p>
    <w:p w:rsidR="00AC0898" w:rsidRDefault="00924A84" w:rsidP="00735572">
      <w:pPr>
        <w:spacing w:line="302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Подведу итог вышесказанному. </w:t>
      </w:r>
    </w:p>
    <w:p w:rsidR="00AC0898" w:rsidRPr="00453AFA" w:rsidRDefault="00AC0898" w:rsidP="00735572">
      <w:pPr>
        <w:spacing w:line="302" w:lineRule="atLeast"/>
        <w:ind w:firstLine="360"/>
        <w:jc w:val="both"/>
        <w:rPr>
          <w:sz w:val="28"/>
          <w:szCs w:val="28"/>
        </w:rPr>
      </w:pPr>
      <w:r w:rsidRPr="00453AFA">
        <w:rPr>
          <w:sz w:val="28"/>
          <w:szCs w:val="28"/>
        </w:rPr>
        <w:t xml:space="preserve">Безусловно, успешность адаптации детей мигрантов в культурное пространство можно гарантировать только тогда, когда создано единое воспитательно-образовательное пространство «семья – </w:t>
      </w:r>
      <w:r w:rsidR="00C81ABD" w:rsidRPr="00453AFA">
        <w:rPr>
          <w:sz w:val="28"/>
          <w:szCs w:val="28"/>
        </w:rPr>
        <w:t>школа</w:t>
      </w:r>
      <w:r w:rsidRPr="00453AFA">
        <w:rPr>
          <w:sz w:val="28"/>
          <w:szCs w:val="28"/>
        </w:rPr>
        <w:t xml:space="preserve">». Опыт </w:t>
      </w:r>
      <w:r w:rsidR="00C81ABD" w:rsidRPr="00453AFA">
        <w:rPr>
          <w:sz w:val="28"/>
          <w:szCs w:val="28"/>
        </w:rPr>
        <w:t xml:space="preserve">нашей школы </w:t>
      </w:r>
      <w:r w:rsidRPr="00453AFA">
        <w:rPr>
          <w:sz w:val="28"/>
          <w:szCs w:val="28"/>
        </w:rPr>
        <w:t>показывает, чем теснее осуществляется связь семьи и школы, тем эффективнее педагогический результат</w:t>
      </w:r>
      <w:r w:rsidR="00C81ABD" w:rsidRPr="00453AFA">
        <w:rPr>
          <w:sz w:val="28"/>
          <w:szCs w:val="28"/>
        </w:rPr>
        <w:t>.</w:t>
      </w:r>
    </w:p>
    <w:p w:rsidR="00E20423" w:rsidRDefault="00924A84" w:rsidP="00735572">
      <w:pPr>
        <w:spacing w:line="302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Взаимодействие </w:t>
      </w:r>
      <w:r w:rsidR="009628D9">
        <w:rPr>
          <w:color w:val="000000"/>
          <w:sz w:val="28"/>
          <w:szCs w:val="28"/>
        </w:rPr>
        <w:t xml:space="preserve">Управляющего Совета, </w:t>
      </w:r>
      <w:r>
        <w:rPr>
          <w:color w:val="000000"/>
          <w:sz w:val="28"/>
          <w:szCs w:val="28"/>
        </w:rPr>
        <w:t>школы и семьи позволяет реализовать основные педагогические условия, обеспечивающие социальную адаптацию ребёнка из семьи мигрантов:</w:t>
      </w:r>
    </w:p>
    <w:p w:rsidR="00924A84" w:rsidRDefault="00924A84" w:rsidP="00735572">
      <w:pPr>
        <w:spacing w:line="302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взаимная толерантность, уважение культурных отличий открытость и принятие педагогами и родителями общих основ воспитания;</w:t>
      </w:r>
    </w:p>
    <w:p w:rsidR="00924A84" w:rsidRDefault="00924A84" w:rsidP="00735572">
      <w:pPr>
        <w:spacing w:line="302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подход, использование активных методов обучения, обеспечивающих освоение детьми и родителями </w:t>
      </w:r>
      <w:r w:rsidR="00D26FCA">
        <w:rPr>
          <w:color w:val="000000"/>
          <w:sz w:val="28"/>
          <w:szCs w:val="28"/>
        </w:rPr>
        <w:t>ценностей и социальных норм, способов поведения, воспитание дружеских взаимоотношений;</w:t>
      </w:r>
    </w:p>
    <w:p w:rsidR="00D26FCA" w:rsidRDefault="00D26FCA" w:rsidP="00735572">
      <w:pPr>
        <w:spacing w:line="302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психолого-педагогической, социальной поддержки семьи.</w:t>
      </w:r>
    </w:p>
    <w:p w:rsidR="00AC0898" w:rsidRDefault="00AC0898" w:rsidP="000C54F6">
      <w:pPr>
        <w:ind w:firstLine="708"/>
        <w:jc w:val="both"/>
        <w:rPr>
          <w:b/>
          <w:sz w:val="36"/>
          <w:szCs w:val="36"/>
        </w:rPr>
      </w:pPr>
      <w:bookmarkStart w:id="0" w:name="_GoBack"/>
      <w:bookmarkEnd w:id="0"/>
    </w:p>
    <w:p w:rsidR="00A42800" w:rsidRDefault="00A42800" w:rsidP="00A42800">
      <w:pPr>
        <w:ind w:firstLine="708"/>
        <w:jc w:val="both"/>
        <w:rPr>
          <w:i/>
          <w:sz w:val="28"/>
          <w:szCs w:val="28"/>
        </w:rPr>
      </w:pPr>
    </w:p>
    <w:p w:rsidR="00A42800" w:rsidRDefault="00A42800" w:rsidP="00A42800">
      <w:pPr>
        <w:ind w:firstLine="708"/>
        <w:jc w:val="both"/>
        <w:rPr>
          <w:i/>
          <w:sz w:val="28"/>
          <w:szCs w:val="28"/>
        </w:rPr>
      </w:pPr>
    </w:p>
    <w:p w:rsidR="00AC0898" w:rsidRPr="00E13C90" w:rsidRDefault="00AC0898" w:rsidP="000C54F6">
      <w:pPr>
        <w:ind w:firstLine="708"/>
        <w:jc w:val="both"/>
        <w:rPr>
          <w:b/>
          <w:sz w:val="36"/>
          <w:szCs w:val="36"/>
        </w:rPr>
      </w:pPr>
    </w:p>
    <w:sectPr w:rsidR="00AC0898" w:rsidRPr="00E13C90" w:rsidSect="0071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A5E"/>
    <w:multiLevelType w:val="hybridMultilevel"/>
    <w:tmpl w:val="95FEC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65A96250"/>
    <w:multiLevelType w:val="hybridMultilevel"/>
    <w:tmpl w:val="EF484772"/>
    <w:lvl w:ilvl="0" w:tplc="C6B45B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B4"/>
    <w:rsid w:val="000451CC"/>
    <w:rsid w:val="0005724E"/>
    <w:rsid w:val="000712F0"/>
    <w:rsid w:val="000B4813"/>
    <w:rsid w:val="000C4DAC"/>
    <w:rsid w:val="000C54F6"/>
    <w:rsid w:val="00112296"/>
    <w:rsid w:val="00160300"/>
    <w:rsid w:val="001853F5"/>
    <w:rsid w:val="001B493B"/>
    <w:rsid w:val="001C7D32"/>
    <w:rsid w:val="00224E3D"/>
    <w:rsid w:val="0023142D"/>
    <w:rsid w:val="00263650"/>
    <w:rsid w:val="002D28C5"/>
    <w:rsid w:val="002D79BB"/>
    <w:rsid w:val="003149E1"/>
    <w:rsid w:val="00355104"/>
    <w:rsid w:val="00392746"/>
    <w:rsid w:val="003A75E5"/>
    <w:rsid w:val="00453AFA"/>
    <w:rsid w:val="00481E57"/>
    <w:rsid w:val="00492F9C"/>
    <w:rsid w:val="005E2C31"/>
    <w:rsid w:val="00640362"/>
    <w:rsid w:val="00682122"/>
    <w:rsid w:val="006F2490"/>
    <w:rsid w:val="00712D64"/>
    <w:rsid w:val="00717313"/>
    <w:rsid w:val="00735572"/>
    <w:rsid w:val="00741B2D"/>
    <w:rsid w:val="00756DBA"/>
    <w:rsid w:val="00792BCB"/>
    <w:rsid w:val="007A048E"/>
    <w:rsid w:val="007A1870"/>
    <w:rsid w:val="007C12CF"/>
    <w:rsid w:val="007D2985"/>
    <w:rsid w:val="00860D51"/>
    <w:rsid w:val="008872BD"/>
    <w:rsid w:val="008E4DDC"/>
    <w:rsid w:val="00924A84"/>
    <w:rsid w:val="00935AEF"/>
    <w:rsid w:val="009628D9"/>
    <w:rsid w:val="009A6538"/>
    <w:rsid w:val="009B65BA"/>
    <w:rsid w:val="009F7DB0"/>
    <w:rsid w:val="00A062EE"/>
    <w:rsid w:val="00A42800"/>
    <w:rsid w:val="00AA7AB4"/>
    <w:rsid w:val="00AC0898"/>
    <w:rsid w:val="00B11C6A"/>
    <w:rsid w:val="00B54139"/>
    <w:rsid w:val="00B82CE6"/>
    <w:rsid w:val="00BB689F"/>
    <w:rsid w:val="00BC407D"/>
    <w:rsid w:val="00BE2853"/>
    <w:rsid w:val="00C010A6"/>
    <w:rsid w:val="00C16C11"/>
    <w:rsid w:val="00C402AE"/>
    <w:rsid w:val="00C81ABD"/>
    <w:rsid w:val="00CB08D2"/>
    <w:rsid w:val="00D104A7"/>
    <w:rsid w:val="00D26FCA"/>
    <w:rsid w:val="00D43E8E"/>
    <w:rsid w:val="00D44689"/>
    <w:rsid w:val="00E13C90"/>
    <w:rsid w:val="00E20423"/>
    <w:rsid w:val="00E46B40"/>
    <w:rsid w:val="00E46BFA"/>
    <w:rsid w:val="00E537B6"/>
    <w:rsid w:val="00E75A35"/>
    <w:rsid w:val="00E86F9C"/>
    <w:rsid w:val="00E96D80"/>
    <w:rsid w:val="00EB3A65"/>
    <w:rsid w:val="00EB3AAD"/>
    <w:rsid w:val="00F26713"/>
    <w:rsid w:val="00F430EA"/>
    <w:rsid w:val="00FC45B4"/>
    <w:rsid w:val="00FE1D9D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45B4"/>
    <w:pPr>
      <w:ind w:left="720"/>
    </w:pPr>
  </w:style>
  <w:style w:type="character" w:customStyle="1" w:styleId="apple-converted-space">
    <w:name w:val="apple-converted-space"/>
    <w:basedOn w:val="a0"/>
    <w:rsid w:val="00AA7AB4"/>
  </w:style>
  <w:style w:type="character" w:styleId="a4">
    <w:name w:val="Hyperlink"/>
    <w:uiPriority w:val="99"/>
    <w:rsid w:val="00AA7AB4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0C54F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636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6365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45B4"/>
    <w:pPr>
      <w:ind w:left="720"/>
    </w:pPr>
  </w:style>
  <w:style w:type="character" w:customStyle="1" w:styleId="apple-converted-space">
    <w:name w:val="apple-converted-space"/>
    <w:basedOn w:val="a0"/>
    <w:rsid w:val="00AA7AB4"/>
  </w:style>
  <w:style w:type="character" w:styleId="a4">
    <w:name w:val="Hyperlink"/>
    <w:uiPriority w:val="99"/>
    <w:rsid w:val="00AA7AB4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0C54F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636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636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AD71-EE71-4E7B-994A-32247965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2016-03-14T03:54:00Z</cp:lastPrinted>
  <dcterms:created xsi:type="dcterms:W3CDTF">2017-12-02T19:27:00Z</dcterms:created>
  <dcterms:modified xsi:type="dcterms:W3CDTF">2017-12-02T19:31:00Z</dcterms:modified>
</cp:coreProperties>
</file>