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8D" w:rsidRPr="00393A12" w:rsidRDefault="00642574" w:rsidP="0070658D">
      <w:pPr>
        <w:spacing w:after="0" w:line="36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Глобенко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О.А.</w:t>
      </w:r>
      <w:r w:rsidR="0070658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0658D">
        <w:rPr>
          <w:rFonts w:ascii="Times New Roman" w:hAnsi="Times New Roman" w:cs="Times New Roman"/>
          <w:b/>
          <w:sz w:val="28"/>
          <w:szCs w:val="28"/>
        </w:rPr>
        <w:t>к.ю</w:t>
      </w:r>
      <w:r w:rsidR="0070658D" w:rsidRPr="00393A12">
        <w:rPr>
          <w:rFonts w:ascii="Times New Roman" w:hAnsi="Times New Roman" w:cs="Times New Roman"/>
          <w:b/>
          <w:sz w:val="28"/>
          <w:szCs w:val="28"/>
        </w:rPr>
        <w:t>.н</w:t>
      </w:r>
      <w:proofErr w:type="spellEnd"/>
      <w:r w:rsidR="0070658D" w:rsidRPr="00393A12">
        <w:rPr>
          <w:rFonts w:ascii="Times New Roman" w:hAnsi="Times New Roman" w:cs="Times New Roman"/>
          <w:b/>
          <w:sz w:val="28"/>
          <w:szCs w:val="28"/>
        </w:rPr>
        <w:t>.</w:t>
      </w:r>
    </w:p>
    <w:p w:rsidR="0070658D" w:rsidRPr="00457C98" w:rsidRDefault="00D95CD5" w:rsidP="007065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компетенции ПК-5</w:t>
      </w:r>
      <w:r w:rsidR="0070658D">
        <w:rPr>
          <w:rFonts w:ascii="Times New Roman" w:hAnsi="Times New Roman" w:cs="Times New Roman"/>
          <w:b/>
          <w:sz w:val="28"/>
          <w:szCs w:val="28"/>
        </w:rPr>
        <w:t xml:space="preserve"> в  </w:t>
      </w:r>
      <w:r w:rsidR="0070658D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направлении подготовки </w:t>
      </w:r>
      <w:r w:rsidR="00706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40.03.01 – Ю</w:t>
      </w:r>
      <w:r w:rsidR="0070658D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риспруденция</w:t>
      </w:r>
      <w:r w:rsidR="00706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0658D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(уровень </w:t>
      </w:r>
      <w:proofErr w:type="spellStart"/>
      <w:r w:rsidR="0070658D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бакалавриата</w:t>
      </w:r>
      <w:proofErr w:type="spellEnd"/>
      <w:r w:rsidR="0070658D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D176FD" w:rsidRPr="00D95CD5" w:rsidRDefault="00D95CD5" w:rsidP="0070658D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инновации </w:t>
      </w:r>
      <w:r w:rsidR="007065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современности,</w:t>
      </w:r>
      <w:r w:rsidR="0070658D" w:rsidRPr="0021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базирующиеся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компетентностном</w:t>
      </w:r>
      <w:proofErr w:type="spellEnd"/>
      <w:r w:rsidR="0031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065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658D" w:rsidRPr="0021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фиксирует </w:t>
      </w:r>
      <w:r w:rsidR="0070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</w:t>
      </w:r>
      <w:r w:rsidR="0070658D" w:rsidRPr="002141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</w:t>
      </w:r>
      <w:r w:rsidR="0031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енции, которыми должен овладеть бакалавр.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</w:t>
      </w:r>
      <w:r w:rsidR="0070658D" w:rsidRPr="0021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компетенций </w:t>
      </w:r>
      <w:r w:rsidR="00B7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с помощью </w:t>
      </w:r>
      <w:r w:rsidR="00B74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государственного образовательного стандарта</w:t>
      </w:r>
      <w:r w:rsidR="0070658D" w:rsidRPr="00214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B74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ысшего образования, утвержденного</w:t>
      </w:r>
      <w:r w:rsidR="0070658D" w:rsidRPr="00214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658D" w:rsidRPr="002141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1</w:t>
      </w:r>
      <w:r w:rsidR="0070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2016 г. №</w:t>
      </w:r>
      <w:r w:rsidR="0070658D" w:rsidRPr="0021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1511</w:t>
      </w:r>
      <w:r w:rsidR="00B740A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</w:t>
      </w:r>
      <w:r w:rsidR="0070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перечень </w:t>
      </w:r>
      <w:r w:rsidR="00313F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компетенцию ПК-5</w:t>
      </w:r>
      <w:r w:rsidR="0070658D" w:rsidRPr="0021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58D" w:rsidRPr="00C37E5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76FD" w:rsidRPr="00C37E5E">
        <w:rPr>
          <w:rFonts w:ascii="Times New Roman" w:hAnsi="Times New Roman" w:cs="Times New Roman"/>
          <w:sz w:val="28"/>
          <w:szCs w:val="28"/>
        </w:rPr>
        <w:t xml:space="preserve"> </w:t>
      </w:r>
      <w:r w:rsidRPr="00D95CD5">
        <w:rPr>
          <w:rFonts w:ascii="Times New Roman" w:hAnsi="Times New Roman" w:cs="Times New Roman"/>
          <w:sz w:val="28"/>
          <w:szCs w:val="28"/>
        </w:rPr>
        <w:t>способность применять нормативные правовые акты, реализовывать нормы материального и процессуального права в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CD5" w:rsidRPr="00D95CD5" w:rsidRDefault="00D95CD5" w:rsidP="0070658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5CD5">
        <w:rPr>
          <w:rFonts w:ascii="Times New Roman" w:hAnsi="Times New Roman" w:cs="Times New Roman"/>
          <w:sz w:val="28"/>
          <w:szCs w:val="28"/>
        </w:rPr>
        <w:t>«Сердцевиной»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юриста является правореализационный процесс и такая его разновидность как </w:t>
      </w:r>
      <w:proofErr w:type="spellStart"/>
      <w:r w:rsidR="00723885">
        <w:rPr>
          <w:rFonts w:ascii="Times New Roman" w:hAnsi="Times New Roman" w:cs="Times New Roman"/>
          <w:sz w:val="28"/>
          <w:szCs w:val="28"/>
        </w:rPr>
        <w:t>правоприменение</w:t>
      </w:r>
      <w:proofErr w:type="spellEnd"/>
      <w:r w:rsidR="00723885">
        <w:rPr>
          <w:rFonts w:ascii="Times New Roman" w:hAnsi="Times New Roman" w:cs="Times New Roman"/>
          <w:sz w:val="28"/>
          <w:szCs w:val="28"/>
        </w:rPr>
        <w:t xml:space="preserve">. Профессионализм при этом проявляется </w:t>
      </w:r>
      <w:proofErr w:type="spellStart"/>
      <w:r w:rsidR="00723885">
        <w:rPr>
          <w:rFonts w:ascii="Times New Roman" w:hAnsi="Times New Roman" w:cs="Times New Roman"/>
          <w:sz w:val="28"/>
          <w:szCs w:val="28"/>
        </w:rPr>
        <w:t>многоаспектно</w:t>
      </w:r>
      <w:proofErr w:type="spellEnd"/>
      <w:r w:rsidR="00723885">
        <w:rPr>
          <w:rFonts w:ascii="Times New Roman" w:hAnsi="Times New Roman" w:cs="Times New Roman"/>
          <w:sz w:val="28"/>
          <w:szCs w:val="28"/>
        </w:rPr>
        <w:t>: с одной стороны</w:t>
      </w:r>
      <w:r w:rsidR="0042080E">
        <w:rPr>
          <w:rFonts w:ascii="Times New Roman" w:hAnsi="Times New Roman" w:cs="Times New Roman"/>
          <w:sz w:val="28"/>
          <w:szCs w:val="28"/>
        </w:rPr>
        <w:t xml:space="preserve"> —</w:t>
      </w:r>
      <w:r w:rsidR="00723885">
        <w:rPr>
          <w:rFonts w:ascii="Times New Roman" w:hAnsi="Times New Roman" w:cs="Times New Roman"/>
          <w:sz w:val="28"/>
          <w:szCs w:val="28"/>
        </w:rPr>
        <w:t xml:space="preserve"> это знание правовых источников подлежащих применению на территории Российской Федерации (к числу которых относятся как нормативные правовые акты, так и правовые обычаи нормативные правовые договора), а с другой стороны высокопрофессиональное осуществление правореализационного процесса, что подразумевает знание множества процессуальных аспектов применения права. Указанная компетенция призвана сформировать личность юриста-профессионала, отвечающего  реалиям современного нормативно</w:t>
      </w:r>
      <w:r w:rsidR="0042080E">
        <w:rPr>
          <w:rFonts w:ascii="Times New Roman" w:hAnsi="Times New Roman" w:cs="Times New Roman"/>
          <w:sz w:val="28"/>
          <w:szCs w:val="28"/>
        </w:rPr>
        <w:t>го</w:t>
      </w:r>
      <w:r w:rsidR="00723885">
        <w:rPr>
          <w:rFonts w:ascii="Times New Roman" w:hAnsi="Times New Roman" w:cs="Times New Roman"/>
          <w:sz w:val="28"/>
          <w:szCs w:val="28"/>
        </w:rPr>
        <w:t xml:space="preserve"> динамичного мира. </w:t>
      </w:r>
    </w:p>
    <w:p w:rsidR="0070658D" w:rsidRPr="00393A12" w:rsidRDefault="0070658D" w:rsidP="0070658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A12">
        <w:rPr>
          <w:rFonts w:ascii="Times New Roman" w:hAnsi="Times New Roman" w:cs="Times New Roman"/>
          <w:i/>
          <w:sz w:val="28"/>
          <w:szCs w:val="28"/>
        </w:rPr>
        <w:t>Список литературы:</w:t>
      </w:r>
    </w:p>
    <w:p w:rsidR="005F2333" w:rsidRPr="00313F51" w:rsidRDefault="0070658D" w:rsidP="00F90CB5">
      <w:pPr>
        <w:pStyle w:val="a3"/>
        <w:numPr>
          <w:ilvl w:val="0"/>
          <w:numId w:val="1"/>
        </w:numPr>
        <w:spacing w:line="360" w:lineRule="auto"/>
        <w:ind w:left="709"/>
        <w:jc w:val="both"/>
      </w:pPr>
      <w:proofErr w:type="spellStart"/>
      <w:r w:rsidRPr="00F90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Лобашев</w:t>
      </w:r>
      <w:proofErr w:type="spellEnd"/>
      <w:r w:rsidRPr="00F90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В.Д. </w:t>
      </w:r>
      <w:proofErr w:type="spellStart"/>
      <w:r w:rsidRPr="00F90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Адаев</w:t>
      </w:r>
      <w:proofErr w:type="spellEnd"/>
      <w:r w:rsidRPr="00F90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Б.М. Тенденции развития систем профессионального образования</w:t>
      </w:r>
      <w:r w:rsidRPr="00F90CB5">
        <w:rPr>
          <w:rFonts w:ascii="Times New Roman" w:hAnsi="Times New Roman" w:cs="Times New Roman"/>
          <w:sz w:val="28"/>
          <w:szCs w:val="28"/>
        </w:rPr>
        <w:t xml:space="preserve"> //  </w:t>
      </w:r>
      <w:hyperlink r:id="rId5" w:tooltip="Оглавления выпусков этого журнала" w:history="1">
        <w:r w:rsidRPr="00F90C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Среднее профессиональное образование</w:t>
        </w:r>
      </w:hyperlink>
      <w:r w:rsidR="004257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7BA" w:rsidRPr="00F90CB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9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2016.  –  №4. – С.3-7.</w:t>
      </w:r>
    </w:p>
    <w:p w:rsidR="00313F51" w:rsidRDefault="00313F51" w:rsidP="00313F51">
      <w:pPr>
        <w:pStyle w:val="a3"/>
        <w:numPr>
          <w:ilvl w:val="0"/>
          <w:numId w:val="1"/>
        </w:numPr>
        <w:spacing w:line="360" w:lineRule="auto"/>
        <w:ind w:left="709"/>
        <w:jc w:val="both"/>
      </w:pPr>
      <w:r w:rsidRPr="004257BA">
        <w:rPr>
          <w:rFonts w:ascii="Times New Roman" w:hAnsi="Times New Roman" w:cs="Times New Roman"/>
          <w:sz w:val="28"/>
          <w:szCs w:val="28"/>
        </w:rPr>
        <w:t>Использование результатов обучения при проектировании образователь</w:t>
      </w:r>
      <w:r w:rsidR="004257BA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proofErr w:type="spellStart"/>
      <w:r w:rsidR="004257BA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="004257BA">
        <w:rPr>
          <w:rFonts w:ascii="Times New Roman" w:hAnsi="Times New Roman" w:cs="Times New Roman"/>
          <w:sz w:val="28"/>
          <w:szCs w:val="28"/>
        </w:rPr>
        <w:t xml:space="preserve">: /О.И. </w:t>
      </w:r>
      <w:proofErr w:type="spellStart"/>
      <w:r w:rsidR="004257BA">
        <w:rPr>
          <w:rFonts w:ascii="Times New Roman" w:hAnsi="Times New Roman" w:cs="Times New Roman"/>
          <w:sz w:val="28"/>
          <w:szCs w:val="28"/>
        </w:rPr>
        <w:t>Ребрин</w:t>
      </w:r>
      <w:proofErr w:type="spellEnd"/>
      <w:r w:rsidRPr="004257BA">
        <w:rPr>
          <w:rFonts w:ascii="Times New Roman" w:hAnsi="Times New Roman" w:cs="Times New Roman"/>
          <w:sz w:val="28"/>
          <w:szCs w:val="28"/>
        </w:rPr>
        <w:t xml:space="preserve"> </w:t>
      </w:r>
      <w:r w:rsidR="004257BA">
        <w:rPr>
          <w:rFonts w:ascii="Times New Roman" w:hAnsi="Times New Roman" w:cs="Times New Roman"/>
          <w:sz w:val="28"/>
          <w:szCs w:val="28"/>
        </w:rPr>
        <w:t xml:space="preserve">- </w:t>
      </w:r>
      <w:r w:rsidRPr="004257BA">
        <w:rPr>
          <w:rFonts w:ascii="Times New Roman" w:hAnsi="Times New Roman" w:cs="Times New Roman"/>
          <w:sz w:val="28"/>
          <w:szCs w:val="28"/>
        </w:rPr>
        <w:t xml:space="preserve">Екатеринбург: </w:t>
      </w:r>
      <w:proofErr w:type="spellStart"/>
      <w:r w:rsidRPr="004257BA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4257BA">
        <w:rPr>
          <w:rFonts w:ascii="Times New Roman" w:hAnsi="Times New Roman" w:cs="Times New Roman"/>
          <w:sz w:val="28"/>
          <w:szCs w:val="28"/>
        </w:rPr>
        <w:t>, 2012. Екатеринбург: ООО «Издательский Дом «Ажур»</w:t>
      </w:r>
      <w:r w:rsidR="004257BA">
        <w:rPr>
          <w:rFonts w:ascii="Times New Roman" w:hAnsi="Times New Roman" w:cs="Times New Roman"/>
          <w:sz w:val="28"/>
          <w:szCs w:val="28"/>
        </w:rPr>
        <w:t>.</w:t>
      </w:r>
      <w:r w:rsidRPr="004257BA">
        <w:rPr>
          <w:rFonts w:ascii="Times New Roman" w:hAnsi="Times New Roman" w:cs="Times New Roman"/>
          <w:sz w:val="28"/>
          <w:szCs w:val="28"/>
        </w:rPr>
        <w:t xml:space="preserve"> 2012. – 24 с.</w:t>
      </w:r>
    </w:p>
    <w:sectPr w:rsidR="00313F51" w:rsidSect="002141A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B4042"/>
    <w:multiLevelType w:val="hybridMultilevel"/>
    <w:tmpl w:val="58AE7512"/>
    <w:lvl w:ilvl="0" w:tplc="C6868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58D"/>
    <w:rsid w:val="00092627"/>
    <w:rsid w:val="00180F37"/>
    <w:rsid w:val="00313F51"/>
    <w:rsid w:val="00360715"/>
    <w:rsid w:val="0038047F"/>
    <w:rsid w:val="003F2ECC"/>
    <w:rsid w:val="004138C5"/>
    <w:rsid w:val="0042080E"/>
    <w:rsid w:val="004257BA"/>
    <w:rsid w:val="0052042D"/>
    <w:rsid w:val="005F2333"/>
    <w:rsid w:val="00642574"/>
    <w:rsid w:val="006A6D5C"/>
    <w:rsid w:val="0070658D"/>
    <w:rsid w:val="00723885"/>
    <w:rsid w:val="00736469"/>
    <w:rsid w:val="0074498A"/>
    <w:rsid w:val="007631FA"/>
    <w:rsid w:val="007855BF"/>
    <w:rsid w:val="00856EFB"/>
    <w:rsid w:val="009E1C95"/>
    <w:rsid w:val="00A1702C"/>
    <w:rsid w:val="00A81501"/>
    <w:rsid w:val="00B740AB"/>
    <w:rsid w:val="00BE39C2"/>
    <w:rsid w:val="00C22A00"/>
    <w:rsid w:val="00C37E5E"/>
    <w:rsid w:val="00D176FD"/>
    <w:rsid w:val="00D95CD5"/>
    <w:rsid w:val="00DD4630"/>
    <w:rsid w:val="00E96F9D"/>
    <w:rsid w:val="00F44E2D"/>
    <w:rsid w:val="00F9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58D"/>
    <w:pPr>
      <w:spacing w:after="160" w:line="259" w:lineRule="auto"/>
      <w:ind w:left="720"/>
      <w:contextualSpacing/>
    </w:pPr>
    <w:rPr>
      <w:rFonts w:ascii="Calibri" w:eastAsia="Calibri" w:hAnsi="Calibri" w:cs="SimSu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rary.ru/contents.asp?issueid=15845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19</cp:revision>
  <dcterms:created xsi:type="dcterms:W3CDTF">2017-02-15T19:29:00Z</dcterms:created>
  <dcterms:modified xsi:type="dcterms:W3CDTF">2017-03-07T18:46:00Z</dcterms:modified>
</cp:coreProperties>
</file>