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20" w:rsidRPr="00DA0520" w:rsidRDefault="00DA0520" w:rsidP="00DA052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Всероссийский конкурс «Будьте здоровы» (для студентов - медиков)</w:t>
      </w:r>
    </w:p>
    <w:p w:rsidR="00DA0520" w:rsidRPr="00DA0520" w:rsidRDefault="00DA0520" w:rsidP="00DA052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Статья. Тема материала: «Женское бесплодие»</w:t>
      </w:r>
    </w:p>
    <w:p w:rsidR="00DA0520" w:rsidRPr="00DA0520" w:rsidRDefault="00BF3D0E" w:rsidP="00DA052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Тимохина Ксения</w:t>
      </w:r>
      <w:r w:rsidR="00DA0520" w:rsidRPr="00DA0520">
        <w:rPr>
          <w:rFonts w:ascii="Times New Roman" w:hAnsi="Times New Roman" w:cs="Times New Roman"/>
          <w:sz w:val="28"/>
        </w:rPr>
        <w:t xml:space="preserve"> – обучающаяся ЕТЖТ - филиал РГУПС</w:t>
      </w:r>
    </w:p>
    <w:p w:rsidR="00DA0520" w:rsidRPr="00DA0520" w:rsidRDefault="00DA0520" w:rsidP="00DA052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 xml:space="preserve">Куратор: </w:t>
      </w:r>
      <w:proofErr w:type="spellStart"/>
      <w:r w:rsidRPr="00DA0520">
        <w:rPr>
          <w:rFonts w:ascii="Times New Roman" w:hAnsi="Times New Roman" w:cs="Times New Roman"/>
          <w:sz w:val="28"/>
        </w:rPr>
        <w:t>Бегимбетова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 Вера Николаевна – преподаватель высшей категории ЕТЖТ - филиал РГУПС, город Елец, Липецкой области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Большинство людей утверждают, что все женщины должны выйти замуж и стать матерями. Они легко осуждают и критикуют тех, кто не решается или не хочет стать матерью. Близкие друзья и родственники часто задают такие вопросы, как "Когда ты собираешься завести детей? ', часто задают вопросы типа "Когда ты собираешься завести детей?".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Бесплодие - это медицинское состояние, при котором женщина не может зачать ребенка после 12 месяцев незащищенных попыток зачатия; женщинам в возрасте 35 лет и старше этот диагноз ставят уже через шесть месяцев.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Среди замужних женщин в возрасте 18-44 лет частота бесплодия варьируется в зависимости от возрастной группы: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- в возрастной группе от 20 до 24 лет бесплодными являются 1,7 процента женщин;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- в возрасте от 25 до 29 лет эта доля увеличивается до 3,3 процента;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- в возрастной группе от 30 до 34 лет риск бесплодия составляет 6,3 процента;</w:t>
      </w:r>
    </w:p>
    <w:p w:rsidR="00475087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- в возрасте от 35 до 39 лет бесплодными являются 6 процентов;</w:t>
      </w:r>
    </w:p>
    <w:p w:rsidR="00DA0520" w:rsidRPr="00DA0520" w:rsidRDefault="00475087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bookmarkStart w:id="0" w:name="_GoBack"/>
      <w:bookmarkEnd w:id="0"/>
      <w:r w:rsidR="00DA0520" w:rsidRPr="00DA0520">
        <w:rPr>
          <w:rFonts w:ascii="Times New Roman" w:hAnsi="Times New Roman" w:cs="Times New Roman"/>
          <w:sz w:val="28"/>
        </w:rPr>
        <w:t xml:space="preserve"> возрасте от 35 до 39 лет бесплодными являются 6 процентов;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- 5,8 процента в возрасте от 40 до 44 лет.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В настоящее время нет точных данных о распространенности бесплодия среди супружеских пар в нашей стране.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Основными причинами бесплодия у женщин являются врожденные и приобретенные.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К врожденным относятся пороки развития репродуктивных органов, гипоплазия матки, удвоение матки, наличие перегородки в полости матки или ее шейке.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 xml:space="preserve">К приобретенным причинам бесплодия относятся воспалительные заболевания, приводящие к </w:t>
      </w:r>
      <w:proofErr w:type="spellStart"/>
      <w:r w:rsidRPr="00DA0520">
        <w:rPr>
          <w:rFonts w:ascii="Times New Roman" w:hAnsi="Times New Roman" w:cs="Times New Roman"/>
          <w:sz w:val="28"/>
        </w:rPr>
        <w:t>тубулиту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 (наиболее частая причина), эндометрит, воспаление полости матки и </w:t>
      </w:r>
      <w:proofErr w:type="spellStart"/>
      <w:r w:rsidRPr="00DA0520">
        <w:rPr>
          <w:rFonts w:ascii="Times New Roman" w:hAnsi="Times New Roman" w:cs="Times New Roman"/>
          <w:sz w:val="28"/>
        </w:rPr>
        <w:t>аднекса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, гонококковые и </w:t>
      </w:r>
      <w:proofErr w:type="spellStart"/>
      <w:r w:rsidRPr="00DA0520">
        <w:rPr>
          <w:rFonts w:ascii="Times New Roman" w:hAnsi="Times New Roman" w:cs="Times New Roman"/>
          <w:sz w:val="28"/>
        </w:rPr>
        <w:t>хламидийные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 инфекции, новообразования матки и эндометрия (фиброиды и полипы), а также нарушения в органах, отвечающих за гормональный баланс. Кроме того, причиной бесплодия могут стать аборты и операции на матке или </w:t>
      </w:r>
      <w:proofErr w:type="spellStart"/>
      <w:r w:rsidRPr="00DA0520">
        <w:rPr>
          <w:rFonts w:ascii="Times New Roman" w:hAnsi="Times New Roman" w:cs="Times New Roman"/>
          <w:sz w:val="28"/>
        </w:rPr>
        <w:t>аднексе</w:t>
      </w:r>
      <w:proofErr w:type="spellEnd"/>
      <w:r w:rsidRPr="00DA0520">
        <w:rPr>
          <w:rFonts w:ascii="Times New Roman" w:hAnsi="Times New Roman" w:cs="Times New Roman"/>
          <w:sz w:val="28"/>
        </w:rPr>
        <w:t>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lastRenderedPageBreak/>
        <w:t>Вторичное бесплодие возникает, когда женщина, уже имеющая беременность, больше не в состоянии зачать ребенка. Часто это связано с возрастом или перенесенными заболеваниями.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Бесплодие, вызванное оральными контрацептивами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 xml:space="preserve">Большинство оральных контрацептивов не вызывают бесплодия. Осложнения после их применения встречаются крайне редко и в основном зависят от наличия уже имеющихся заболеваний, таких как </w:t>
      </w:r>
      <w:proofErr w:type="spellStart"/>
      <w:r w:rsidRPr="00DA0520">
        <w:rPr>
          <w:rFonts w:ascii="Times New Roman" w:hAnsi="Times New Roman" w:cs="Times New Roman"/>
          <w:sz w:val="28"/>
        </w:rPr>
        <w:t>эндометриоз</w:t>
      </w:r>
      <w:proofErr w:type="spellEnd"/>
      <w:r w:rsidRPr="00DA0520">
        <w:rPr>
          <w:rFonts w:ascii="Times New Roman" w:hAnsi="Times New Roman" w:cs="Times New Roman"/>
          <w:sz w:val="28"/>
        </w:rPr>
        <w:t>, фибромиома или гипоплазия эндометрия. Риски настолько малы, что контрацептивы продолжают использовать без особого беспокойства.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Психологические причины бесплодия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Стресс и психологические факторы могут повлиять на бесплодие женщины. Сильный нервный стресс может нарушить менструальный цикл и снизить шансы на зачатие.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Шансы на зачатие также зависят от генетических факторов.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Генетическое бесплодие вызвано повреждением генетической структуры яйцеклетки.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У взрослых повреждение хромосом может быть вызвано неправильным образом жизни, таким как радиация, химические вещества, загрязнение окружающей среды и употребление наркотиков. У женщин генетическое бесплодие может быть вызвано целым рядом факторов, включая нарушение созревания яйцеклетки, врожденные хромосомные аномалии, аномальное количество половых хромосом, синдромы и мутации, приводящие к дисфункции яичников. Кроме того, молекулярно-генетические нарушения, такие как генетические мутации, могут приводить к бесплодию из-за нарушений в системе свертывания крови и нарушения имплантации эндометрия.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Примерно 10 % случаев бесплодия обусловлены генетическими аномалиями, в основном нарушениями в количестве и составе хромосом. Чаще всего этим заболеванием страдают женщины в возрасте после 40 лет.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Лечение бесплодия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Медикаментозное лечение.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 xml:space="preserve">Женщинам с нормальным уровнем </w:t>
      </w:r>
      <w:proofErr w:type="spellStart"/>
      <w:r w:rsidRPr="00DA0520">
        <w:rPr>
          <w:rFonts w:ascii="Times New Roman" w:hAnsi="Times New Roman" w:cs="Times New Roman"/>
          <w:sz w:val="28"/>
        </w:rPr>
        <w:t>эстрадиола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 и пролактина, но отсутствием овуляции, рекомендуется применение препаратов, стимулирующих выработку гонадотропинов. В случаях </w:t>
      </w:r>
      <w:proofErr w:type="spellStart"/>
      <w:r w:rsidRPr="00DA0520">
        <w:rPr>
          <w:rFonts w:ascii="Times New Roman" w:hAnsi="Times New Roman" w:cs="Times New Roman"/>
          <w:sz w:val="28"/>
        </w:rPr>
        <w:t>эндометриоза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 в конечной стадии перед ЭКО используются аналоги гонадотропин-</w:t>
      </w:r>
      <w:proofErr w:type="spellStart"/>
      <w:r w:rsidRPr="00DA0520">
        <w:rPr>
          <w:rFonts w:ascii="Times New Roman" w:hAnsi="Times New Roman" w:cs="Times New Roman"/>
          <w:sz w:val="28"/>
        </w:rPr>
        <w:t>рилизинг</w:t>
      </w:r>
      <w:proofErr w:type="spellEnd"/>
      <w:r w:rsidRPr="00DA0520">
        <w:rPr>
          <w:rFonts w:ascii="Times New Roman" w:hAnsi="Times New Roman" w:cs="Times New Roman"/>
          <w:sz w:val="28"/>
        </w:rPr>
        <w:t>-гормонов. Хирургические методы лечения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0520">
        <w:rPr>
          <w:rFonts w:ascii="Times New Roman" w:hAnsi="Times New Roman" w:cs="Times New Roman"/>
          <w:sz w:val="28"/>
        </w:rPr>
        <w:t>Гистероскопия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A0520">
        <w:rPr>
          <w:rFonts w:ascii="Times New Roman" w:hAnsi="Times New Roman" w:cs="Times New Roman"/>
          <w:sz w:val="28"/>
        </w:rPr>
        <w:t>гистеросальпингоскопия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 - основные процедуры, используемые для диагностики и лечения полипов эндометрия, </w:t>
      </w:r>
      <w:proofErr w:type="spellStart"/>
      <w:r w:rsidRPr="00DA0520">
        <w:rPr>
          <w:rFonts w:ascii="Times New Roman" w:hAnsi="Times New Roman" w:cs="Times New Roman"/>
          <w:sz w:val="28"/>
        </w:rPr>
        <w:t>эндометриоза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, </w:t>
      </w:r>
      <w:r w:rsidRPr="00DA0520">
        <w:rPr>
          <w:rFonts w:ascii="Times New Roman" w:hAnsi="Times New Roman" w:cs="Times New Roman"/>
          <w:sz w:val="28"/>
        </w:rPr>
        <w:lastRenderedPageBreak/>
        <w:t xml:space="preserve">подслизистой фибромиомы и других патологий полости матки. </w:t>
      </w:r>
      <w:proofErr w:type="spellStart"/>
      <w:r w:rsidRPr="00DA0520">
        <w:rPr>
          <w:rFonts w:ascii="Times New Roman" w:hAnsi="Times New Roman" w:cs="Times New Roman"/>
          <w:sz w:val="28"/>
        </w:rPr>
        <w:t>Гистероскопия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 и лапароскопия могут проводиться одновременно.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Вспомогательная репродуктивная медицина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Вспомогательная репродуктивная медицина является наиболее эффективным методом лечения бесплодия у мужчин и женщин. Она включает в себя экстракорпоральное оплодотворение и введение сперматозоидов в цитоплазму яйцеклетки.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Профилактика бесплодия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 xml:space="preserve">     Важно вести здоровый образ жизни и регулярно проходить медицинские осмотры. Это позволит не только предотвратить заболевания, вызывающие бесплодие, но и выявить их на ранних стадиях для успешного лечения, поддержания здоровья и душевного спокойствия в будущем.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Чтобы достичь желанной беременности, важно регулярно проходить обследования и соблюдать баланс между сном и бодрствованием. Также важно поддерживать нормальный вес, так как увеличение или потеря веса могут стать причиной бесплодия. Кроме того, важной частью лечения бесплодия является ведение календаря менструаций и немедленное обращение к врачу при первых признаках нерегулярных менструаций.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Следует отказаться от вредных привычек и свести к минимуму психологические, эмоциональные и физические нагрузки на организм. Использование противозачаточных средств перед планированием беременности также является эффективным шагом на пути к достижению важной цели - зачатию.</w:t>
      </w:r>
    </w:p>
    <w:p w:rsidR="00354AB9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Что касается данной статьи, то женское бесплодие является актуальной проблемой. Согласно мировым данным, рождаемость среди женщин снижается, а количество бесплодных пар растет. Состояние репродуктивного здоровья нации сегодня волнует не только медицину, но и широкую общественность, что подчеркивает его социальную и политическую значимость.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Литература: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>1. Геворкян М.А., Манухин И.Б., Манухина Е.И. «Современные технологии в лечении женского бесплодия. Руководство для врачей», 2022г;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 xml:space="preserve">     2. Министерство здравоохранения РФ «Женское бесплодие. Клинические рекомендации», 24.06.2021;</w:t>
      </w:r>
    </w:p>
    <w:p w:rsidR="00DA0520" w:rsidRPr="00DA0520" w:rsidRDefault="00DA0520" w:rsidP="00DA0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520">
        <w:rPr>
          <w:rFonts w:ascii="Times New Roman" w:hAnsi="Times New Roman" w:cs="Times New Roman"/>
          <w:sz w:val="28"/>
        </w:rPr>
        <w:t xml:space="preserve">    3.Подзолкова Н.М., Колода Ю.А., </w:t>
      </w:r>
      <w:proofErr w:type="spellStart"/>
      <w:r w:rsidRPr="00DA0520">
        <w:rPr>
          <w:rFonts w:ascii="Times New Roman" w:hAnsi="Times New Roman" w:cs="Times New Roman"/>
          <w:sz w:val="28"/>
        </w:rPr>
        <w:t>Шамугия</w:t>
      </w:r>
      <w:proofErr w:type="spellEnd"/>
      <w:r w:rsidRPr="00DA0520">
        <w:rPr>
          <w:rFonts w:ascii="Times New Roman" w:hAnsi="Times New Roman" w:cs="Times New Roman"/>
          <w:sz w:val="28"/>
        </w:rPr>
        <w:t xml:space="preserve"> Н.И. «Бесплодие. Диагностика, современные методы лечения», 2019г.</w:t>
      </w:r>
    </w:p>
    <w:sectPr w:rsidR="00DA0520" w:rsidRPr="00DA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1"/>
    <w:rsid w:val="00354AB9"/>
    <w:rsid w:val="00475087"/>
    <w:rsid w:val="00BF3D0E"/>
    <w:rsid w:val="00DA0520"/>
    <w:rsid w:val="00D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CB10-CEE6-464B-9BBE-0127A32E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2024-02-03T11:06:00Z</dcterms:created>
  <dcterms:modified xsi:type="dcterms:W3CDTF">2024-02-04T09:14:00Z</dcterms:modified>
</cp:coreProperties>
</file>