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line="240" w:lineRule="auto"/>
        <w:ind w:left="-14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В</w:t>
      </w:r>
      <w:r>
        <w:rPr>
          <w:rFonts w:ascii="Times New Roman" w:cs="Times New Roman" w:hAnsi="Times New Roman"/>
          <w:b/>
          <w:bCs/>
          <w:sz w:val="28"/>
          <w:szCs w:val="28"/>
        </w:rPr>
        <w:t>сероссийский</w:t>
      </w:r>
      <w:r>
        <w:rPr>
          <w:rFonts w:ascii="Times New Roman" w:cs="Times New Roman" w:hAnsi="Times New Roman"/>
          <w:b/>
          <w:sz w:val="28"/>
          <w:szCs w:val="28"/>
        </w:rPr>
        <w:t xml:space="preserve"> конкурс «Будьте здоровы» (для студенто</w:t>
      </w:r>
      <w:r>
        <w:rPr>
          <w:rFonts w:ascii="Times New Roman" w:cs="Times New Roman" w:hAnsi="Times New Roman"/>
          <w:b/>
          <w:sz w:val="28"/>
          <w:szCs w:val="28"/>
        </w:rPr>
        <w:t>в-</w:t>
      </w:r>
      <w:r>
        <w:rPr>
          <w:rFonts w:ascii="Times New Roman" w:cs="Times New Roman" w:hAnsi="Times New Roman"/>
          <w:b/>
          <w:sz w:val="28"/>
          <w:szCs w:val="28"/>
        </w:rPr>
        <w:t xml:space="preserve"> медиков)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Статья. Тема материала:Здоровый образ жизни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Аксенова Анна </w:t>
      </w:r>
      <w:r>
        <w:rPr>
          <w:rFonts w:ascii="Times New Roman" w:cs="Times New Roman" w:hAnsi="Times New Roman"/>
          <w:sz w:val="28"/>
          <w:szCs w:val="28"/>
        </w:rPr>
        <w:t>– обучающаяся ЕТЖ</w:t>
      </w:r>
      <w:r>
        <w:rPr>
          <w:rFonts w:ascii="Times New Roman" w:cs="Times New Roman" w:hAnsi="Times New Roman"/>
          <w:sz w:val="28"/>
          <w:szCs w:val="28"/>
        </w:rPr>
        <w:t>Т-</w:t>
      </w:r>
      <w:r>
        <w:rPr>
          <w:rFonts w:ascii="Times New Roman" w:cs="Times New Roman" w:hAnsi="Times New Roman"/>
          <w:sz w:val="28"/>
          <w:szCs w:val="28"/>
        </w:rPr>
        <w:t xml:space="preserve"> филиал РГУПС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Куратор: Бокарева Зоя Николаевна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– преподаватель высшей категории ЕТЖТ - филиал РГУПС, город Елец, Липецкой области 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Наше</w:t>
      </w:r>
      <w:r>
        <w:rPr>
          <w:rFonts w:ascii="Times New Roman" w:cs="Times New Roman" w:hAnsi="Times New Roman"/>
          <w:sz w:val="28"/>
          <w:szCs w:val="28"/>
        </w:rPr>
        <w:t xml:space="preserve"> здоровье – в  наших руках.  Мы подчеркиваем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что состояние здоровья каждого человека находится в его руках. Об этом говорят обобщенные данные  Всемирной Организации  Здравоохранения. Здоровье человека зависит  на 50 %  от образа жизни;  на 20 %  от наследственности;  на 20 %  от окружающей  среды;  на 10 %  от развития системы  здравоохранения.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</w:rPr>
        <w:t>Компоненты  здорового образа жизни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 :</w:t>
      </w:r>
    </w:p>
    <w:p>
      <w:pPr>
        <w:pStyle w:val="NoSpacing"/>
        <w:numPr>
          <w:ilvl w:val="0"/>
          <w:numId w:val="18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Правильное питание;</w:t>
      </w:r>
    </w:p>
    <w:p>
      <w:pPr>
        <w:pStyle w:val="NoSpacing"/>
        <w:numPr>
          <w:ilvl w:val="0"/>
          <w:numId w:val="19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Занятие физкультурой и спортом;</w:t>
      </w:r>
    </w:p>
    <w:p>
      <w:pPr>
        <w:pStyle w:val="NoSpacing"/>
        <w:numPr>
          <w:ilvl w:val="0"/>
          <w:numId w:val="20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Правильное распределение  режима дня;</w:t>
      </w:r>
    </w:p>
    <w:p>
      <w:pPr>
        <w:pStyle w:val="NoSpacing"/>
        <w:numPr>
          <w:ilvl w:val="0"/>
          <w:numId w:val="2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Закаливание;</w:t>
      </w:r>
    </w:p>
    <w:p>
      <w:pPr>
        <w:pStyle w:val="NoSpacing"/>
        <w:numPr>
          <w:ilvl w:val="0"/>
          <w:numId w:val="2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Личная гигиена;</w:t>
      </w:r>
    </w:p>
    <w:p>
      <w:pPr>
        <w:pStyle w:val="NoSpacing"/>
        <w:numPr>
          <w:ilvl w:val="0"/>
          <w:numId w:val="2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Отказ от вредных привычек.</w:t>
      </w:r>
    </w:p>
    <w:p>
      <w:pPr>
        <w:pStyle w:val="NoSpacing"/>
        <w:ind w:left="720" w:right="0" w:firstLine="0"/>
        <w:jc w:val="both"/>
        <w:rPr>
          <w:rFonts w:ascii="Times New Roman" w:cs="Times New Roman" w:hAnsi="Times New Roman"/>
          <w:b/>
          <w:color w:val="auto"/>
          <w:sz w:val="28"/>
          <w:szCs w:val="28"/>
        </w:rPr>
      </w:pPr>
    </w:p>
    <w:p>
      <w:pPr>
        <w:pStyle w:val="NoSpacing"/>
        <w:ind w:left="720" w:right="0" w:firstLine="0"/>
        <w:jc w:val="center"/>
        <w:rPr>
          <w:rFonts w:ascii="Times New Roman" w:cs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</w:rPr>
        <w:t>Правильное питание.</w:t>
      </w:r>
    </w:p>
    <w:p>
      <w:pPr>
        <w:pStyle w:val="NoSpacing"/>
        <w:ind w:left="720" w:right="0" w:firstLine="0"/>
        <w:jc w:val="both"/>
        <w:rPr>
          <w:rFonts w:ascii="Times New Roman" w:cs="Times New Roman" w:hAnsi="Times New Roman"/>
          <w:b/>
          <w:color w:val="auto"/>
          <w:sz w:val="28"/>
          <w:szCs w:val="28"/>
        </w:rPr>
      </w:pP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Меню  правильного питания:  полноценное питани</w:t>
      </w:r>
      <w:r>
        <w:rPr>
          <w:rFonts w:ascii="Times New Roman" w:cs="Times New Roman" w:hAnsi="Times New Roman"/>
          <w:sz w:val="28"/>
          <w:szCs w:val="28"/>
        </w:rPr>
        <w:t>е-</w:t>
      </w:r>
      <w:r>
        <w:rPr>
          <w:rFonts w:ascii="Times New Roman" w:cs="Times New Roman" w:hAnsi="Times New Roman"/>
          <w:sz w:val="28"/>
          <w:szCs w:val="28"/>
        </w:rPr>
        <w:t xml:space="preserve"> залог здоровья для каждого человека.  Важно помнить  основные правила,  которые помогут  составить  сбалансированный  здоровый и вкусный рацион. Если в семье есть дети, приучайте их  есть свежие овощи и фрукты</w:t>
      </w:r>
      <w:r>
        <w:rPr>
          <w:rFonts w:ascii="Times New Roman" w:cs="Times New Roman" w:hAnsi="Times New Roman"/>
          <w:sz w:val="28"/>
          <w:szCs w:val="28"/>
        </w:rPr>
        <w:t xml:space="preserve"> 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Сложные углеводы  - это крупы, макароны, ржаной хлеб, белок  как животный – это мясо, птица, рыба, молочные продукты.</w:t>
      </w:r>
      <w:r>
        <w:rPr>
          <w:rFonts w:ascii="Times New Roman" w:cs="Times New Roman" w:hAnsi="Times New Roman"/>
          <w:sz w:val="28"/>
          <w:szCs w:val="28"/>
        </w:rPr>
        <w:t xml:space="preserve">  Из растительных источников хорошо подходит фасоль, орехи, крупы и хлопья.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Жиры – масла, орехи, семена, авокадо. Очень полезна морская рыба. Молочные продукты, сливочное масло, жирное мясо, яйц</w:t>
      </w:r>
      <w:r>
        <w:rPr>
          <w:rFonts w:ascii="Times New Roman" w:cs="Times New Roman" w:hAnsi="Times New Roman"/>
          <w:sz w:val="28"/>
          <w:szCs w:val="28"/>
        </w:rPr>
        <w:t>а-</w:t>
      </w:r>
      <w:r>
        <w:rPr>
          <w:rFonts w:ascii="Times New Roman" w:cs="Times New Roman" w:hAnsi="Times New Roman"/>
          <w:sz w:val="28"/>
          <w:szCs w:val="28"/>
        </w:rPr>
        <w:t xml:space="preserve"> одни из основных видов животных жиров.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Фрукты и овощи употреблять их как можно больше, в них большое количество витаминов и минералов, а клетчатка необходима для нормальной работы желудочно-кишечного тракта.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</w:rPr>
        <w:t>Советы,  которые помогут  сделать питание более здоровым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: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Отдавать  предпочтение таким способам приготовления блюд, как варка</w:t>
      </w:r>
      <w:r>
        <w:rPr>
          <w:rFonts w:ascii="Times New Roman" w:cs="Times New Roman" w:hAnsi="Times New Roman"/>
          <w:sz w:val="28"/>
          <w:szCs w:val="28"/>
        </w:rPr>
        <w:t xml:space="preserve"> ,</w:t>
      </w:r>
      <w:r>
        <w:rPr>
          <w:rFonts w:ascii="Times New Roman" w:cs="Times New Roman" w:hAnsi="Times New Roman"/>
          <w:sz w:val="28"/>
          <w:szCs w:val="28"/>
        </w:rPr>
        <w:t xml:space="preserve"> тушение, запекание, приготовление на пару.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Добавлять меньше масла и соли при приготовлении блюд.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Соблюдать режим питания.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Устраивать перекусы, если чувствуете, что сильно голодны, это поможет избежать переедания.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качестве напитков выбирайте воду, чай, кофе, компоты,  морсы без сахара.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Давайте ребенку с собой  фрукты, орехи, хлебцы.</w:t>
      </w:r>
    </w:p>
    <w:p>
      <w:pPr>
        <w:jc w:val="both"/>
        <w:rPr>
          <w:rFonts w:ascii="Times New Roman" w:cs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</w:rPr>
        <w:t>Занятие физкультурой и спортом.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Правильное питание для спортсмена столь же важно, как и регулярные тренировки.  Употребляемая пища влияет на рост мышц, восстановление после тренировки и общее состояние организма. Важность сбалансированного  питания для спортсмена сложно переоценить.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</w:rPr>
        <w:t>Основные принципы спортивного питания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>: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Калорий должно быть достаточно для запланированных нагрузок.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рационе нужно сбалансировать белки, углеводы и жиры, полностью исключить  ни один  из компонентов нельзя.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Пища должна быть насыщенна витаминами и микроэлементами. Нужно принимать витамины и биологические добавки дополнительно.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Нельзя забывать о воде – её недостаток ведёт  к  усталости  мышц  и вредит суставам.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Питаться надо небольшими порциями, но часто.</w:t>
      </w:r>
    </w:p>
    <w:p>
      <w:pPr>
        <w:numPr>
          <w:ilvl w:val="0"/>
          <w:numId w:val="6"/>
        </w:numPr>
        <w:jc w:val="both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Правил по составлению режима дня: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Посвящать каждую неделю одной новой привычко</w:t>
      </w:r>
      <w:r>
        <w:rPr>
          <w:rFonts w:ascii="Times New Roman" w:cs="Times New Roman" w:hAnsi="Times New Roman"/>
          <w:sz w:val="28"/>
          <w:szCs w:val="28"/>
        </w:rPr>
        <w:t>й-</w:t>
      </w:r>
      <w:r>
        <w:rPr>
          <w:rFonts w:ascii="Times New Roman" w:cs="Times New Roman" w:hAnsi="Times New Roman"/>
          <w:sz w:val="28"/>
          <w:szCs w:val="28"/>
        </w:rPr>
        <w:t xml:space="preserve"> подумать  и решить 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 xml:space="preserve">для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себя какие  привычки  наиболее важны  для вас.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NoSpacing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Делать самое важное с утра.  Полковник </w:t>
      </w:r>
      <w:r>
        <w:rPr>
          <w:rFonts w:ascii="Times New Roman" w:cs="Times New Roman" w:hAnsi="Times New Roman"/>
          <w:sz w:val="28"/>
          <w:szCs w:val="28"/>
        </w:rPr>
        <w:t>утреннего</w:t>
      </w:r>
      <w:r>
        <w:rPr>
          <w:rFonts w:ascii="Times New Roman" w:cs="Times New Roman" w:hAnsi="Times New Roman"/>
          <w:sz w:val="28"/>
          <w:szCs w:val="28"/>
        </w:rPr>
        <w:t xml:space="preserve"> распорядок – английский поэт  </w:t>
      </w:r>
      <w:r>
        <w:rPr>
          <w:rFonts w:ascii="Times New Roman" w:cs="Times New Roman" w:hAnsi="Times New Roman"/>
          <w:sz w:val="28"/>
          <w:szCs w:val="28"/>
        </w:rPr>
        <w:t>Уистен</w:t>
      </w:r>
      <w:r>
        <w:rPr>
          <w:rFonts w:ascii="Times New Roman" w:cs="Times New Roman" w:hAnsi="Times New Roman"/>
          <w:sz w:val="28"/>
          <w:szCs w:val="28"/>
        </w:rPr>
        <w:t xml:space="preserve"> Хью </w:t>
      </w:r>
      <w:r>
        <w:rPr>
          <w:rFonts w:ascii="Times New Roman" w:cs="Times New Roman" w:hAnsi="Times New Roman"/>
          <w:sz w:val="28"/>
          <w:szCs w:val="28"/>
        </w:rPr>
        <w:t>Оден</w:t>
      </w:r>
      <w:r>
        <w:rPr>
          <w:rFonts w:ascii="Times New Roman" w:cs="Times New Roman" w:hAnsi="Times New Roman"/>
          <w:sz w:val="28"/>
          <w:szCs w:val="28"/>
        </w:rPr>
        <w:t>.  Поэт вставал в начале 7 утра,  варил кофе и  постепенно усаживался работать,  лишь несколько минут уделив кроссворду.  Лучше  всего ему удалось  сосредоточиться с 7 ч  до 11.30 час;  и он  старался извлечь как можно больше из этих  утренних часов.</w:t>
      </w:r>
    </w:p>
    <w:p>
      <w:pPr>
        <w:pStyle w:val="NoSpacing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NoSpacing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Устраивать регулярные перерывы.  Американский композитор Стив </w:t>
      </w:r>
      <w:r>
        <w:rPr>
          <w:rFonts w:ascii="Times New Roman" w:cs="Times New Roman" w:hAnsi="Times New Roman"/>
          <w:sz w:val="28"/>
          <w:szCs w:val="28"/>
        </w:rPr>
        <w:t>Рейч</w:t>
      </w:r>
      <w:r>
        <w:rPr>
          <w:rFonts w:ascii="Times New Roman" w:cs="Times New Roman" w:hAnsi="Times New Roman"/>
          <w:sz w:val="28"/>
          <w:szCs w:val="28"/>
        </w:rPr>
        <w:t xml:space="preserve"> писал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  « Два часа работы – потом чашка чая или сходить для передышки в магазин». Установите на телефоне несколько будильников, которые в течение дня будут напоминать о перерыве. Можно выбирать 5-6 вариантов отдыха,  которые легко включить в свой распорядок дня. Это может быть  короткая прогулка, общение с  коллегами, разминка, чтение художественной  книги или медитация.</w:t>
      </w:r>
    </w:p>
    <w:p>
      <w:pPr>
        <w:pStyle w:val="NoSpacing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NoSpacing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Делать  утреннюю  гимнастику.  Швейцарский архитектор </w:t>
      </w:r>
      <w:r>
        <w:rPr>
          <w:rFonts w:ascii="Times New Roman" w:cs="Times New Roman" w:hAnsi="Times New Roman"/>
          <w:sz w:val="28"/>
          <w:szCs w:val="28"/>
        </w:rPr>
        <w:t>Ле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Корбузье</w:t>
      </w:r>
      <w:r>
        <w:rPr>
          <w:rFonts w:ascii="Times New Roman" w:cs="Times New Roman" w:hAnsi="Times New Roman"/>
          <w:sz w:val="28"/>
          <w:szCs w:val="28"/>
        </w:rPr>
        <w:t xml:space="preserve"> просыпался в 6 утра и в течение 45 мин  занимался ритмической гимнастикой, чтобы проснуться и поддерживать свое тело в тонусе.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Правильно организовать рабочее место.  Важную роль играют внешние обстоятельства – « правильная» ручка,  удобное кресло.  Проверьте свое рабочее место, уберите устаревшие  предметы </w:t>
      </w:r>
      <w:r>
        <w:rPr>
          <w:rFonts w:ascii="Times New Roman" w:cs="Times New Roman" w:hAnsi="Times New Roman"/>
          <w:sz w:val="28"/>
          <w:szCs w:val="28"/>
        </w:rPr>
        <w:t xml:space="preserve">( </w:t>
      </w:r>
      <w:r>
        <w:rPr>
          <w:rFonts w:ascii="Times New Roman" w:cs="Times New Roman" w:hAnsi="Times New Roman"/>
          <w:sz w:val="28"/>
          <w:szCs w:val="28"/>
        </w:rPr>
        <w:t>прошлогодние календари, старый режим дня, ручки, которые плохо пишут и другие исправные вещи. Добавьте несколько зеленых растений.</w:t>
      </w:r>
    </w:p>
    <w:p>
      <w:pPr>
        <w:pStyle w:val="NoSpacing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numPr>
          <w:ilvl w:val="0"/>
          <w:numId w:val="7"/>
        </w:numPr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Составьте цель на день. Критик и эссеист Эдмунд Уилсон ставил себе на день понятные цели.  Чем конкретнее  ваша цель  на день, тем проще  её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выполнить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например,  « работать 3 часа без перерыва»,  « написать 3 страницы текста».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Работать без интернета.  Если для работы нужны какие-то материалы, то лучше скачать всё заранее или отключить звук во всех </w:t>
      </w:r>
      <w:r>
        <w:rPr>
          <w:rFonts w:ascii="Times New Roman" w:cs="Times New Roman" w:hAnsi="Times New Roman"/>
          <w:sz w:val="28"/>
          <w:szCs w:val="28"/>
        </w:rPr>
        <w:t>мессенджерах</w:t>
      </w:r>
      <w:r>
        <w:rPr>
          <w:rFonts w:ascii="Times New Roman" w:cs="Times New Roman" w:hAnsi="Times New Roman"/>
          <w:sz w:val="28"/>
          <w:szCs w:val="28"/>
        </w:rPr>
        <w:t xml:space="preserve">  и   </w:t>
      </w:r>
      <w:r>
        <w:rPr>
          <w:rFonts w:ascii="Times New Roman" w:cs="Times New Roman" w:hAnsi="Times New Roman"/>
          <w:sz w:val="28"/>
          <w:szCs w:val="28"/>
        </w:rPr>
        <w:t>соцсетях</w:t>
      </w:r>
      <w:r>
        <w:rPr>
          <w:rFonts w:ascii="Times New Roman" w:cs="Times New Roman" w:hAnsi="Times New Roman"/>
          <w:sz w:val="28"/>
          <w:szCs w:val="28"/>
        </w:rPr>
        <w:t>. Составьте распорядок дня так. Чтобы регулярно  несколько часов  работать без подключения к Сети.</w:t>
      </w:r>
    </w:p>
    <w:p>
      <w:pPr>
        <w:pStyle w:val="NoSpacing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numPr>
          <w:ilvl w:val="0"/>
          <w:numId w:val="7"/>
        </w:numPr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Выделять один или несколько дней на общение и встречи с друзьями.  Если вы часто нарушаете свой распорядок дня, потому что друзья неожиданно предложили встретиться, попробуйте выбрать конкретный день для таких встреч.</w:t>
      </w:r>
    </w:p>
    <w:p>
      <w:pPr>
        <w:numPr>
          <w:ilvl w:val="0"/>
          <w:numId w:val="7"/>
        </w:numPr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Просить не беспокоить во время работы. Если вы работаете из дома, то этот приём может оказаться очень полезным. Чтобы близкие не нарушили ваш распорядок дня, заговоритесь о  том,  в какие часы вы доступны для них.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Ходить  на длинные прогулки.  Людвиг  </w:t>
      </w:r>
      <w:r>
        <w:rPr>
          <w:rFonts w:ascii="Times New Roman" w:cs="Times New Roman" w:hAnsi="Times New Roman"/>
          <w:sz w:val="28"/>
          <w:szCs w:val="28"/>
        </w:rPr>
        <w:t>ван</w:t>
      </w:r>
      <w:r>
        <w:rPr>
          <w:rFonts w:ascii="Times New Roman" w:cs="Times New Roman" w:hAnsi="Times New Roman"/>
          <w:sz w:val="28"/>
          <w:szCs w:val="28"/>
        </w:rPr>
        <w:t xml:space="preserve"> Бетховен вставал на рассвете  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 не теряя времени,  усаживался за работу,  а пообедав, он  отправлялся на длинную,  энергичную прогулку,  занимавший весь остаток дня.  Он клал в карман несколько листов нотной  бумаги и карандаш, чтобы записывать пришедшие ему в голову музыкальные идеи.  Прогулки по зеленым зонам,  в лесу, в парке снимают усталость и разгружают мозг,  а пребывание на солнце снимает  чувство вялости.</w:t>
      </w:r>
    </w:p>
    <w:p>
      <w:pPr>
        <w:pStyle w:val="NoSpacing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Сон и отдых.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За долгий день все наши клетки, которые без устали работали на нас, просто погибают, а от этого нам сильно хочется спать.  Во время сна все клетки  восстанавливаются, поэтому хороший со</w:t>
      </w:r>
      <w:r>
        <w:rPr>
          <w:rFonts w:ascii="Times New Roman" w:cs="Times New Roman" w:hAnsi="Times New Roman"/>
          <w:sz w:val="28"/>
          <w:szCs w:val="28"/>
        </w:rPr>
        <w:t>н-</w:t>
      </w:r>
      <w:r>
        <w:rPr>
          <w:rFonts w:ascii="Times New Roman" w:cs="Times New Roman" w:hAnsi="Times New Roman"/>
          <w:sz w:val="28"/>
          <w:szCs w:val="28"/>
        </w:rPr>
        <w:t xml:space="preserve"> один из главных признаков здорового образа жизни.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Закаливание.</w:t>
      </w:r>
    </w:p>
    <w:p>
      <w:pPr>
        <w:pStyle w:val="NoSpacing"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Закаливани</w:t>
      </w:r>
      <w:r>
        <w:rPr>
          <w:rFonts w:ascii="Times New Roman" w:cs="Times New Roman" w:hAnsi="Times New Roman"/>
          <w:sz w:val="28"/>
          <w:szCs w:val="28"/>
        </w:rPr>
        <w:t>е-</w:t>
      </w:r>
      <w:r>
        <w:rPr>
          <w:rFonts w:ascii="Times New Roman" w:cs="Times New Roman" w:hAnsi="Times New Roman"/>
          <w:sz w:val="28"/>
          <w:szCs w:val="28"/>
        </w:rPr>
        <w:t xml:space="preserve"> это комплекс мероприятий, направленных на укрепление защитных сил организма, а также повышение адаптации к условиям внешней среды.  Важнейшее профилактическое значение заключается в том,  что оно  не лечит, а предупреждает  болезнь.</w:t>
      </w:r>
    </w:p>
    <w:p>
      <w:pPr>
        <w:pStyle w:val="NoSpacing"/>
        <w:jc w:val="both"/>
        <w:rPr>
          <w:rFonts w:ascii="Times New Roman" w:cs="Times New Roman" w:hAnsi="Times New Roman"/>
          <w:color w:val="ff0000"/>
          <w:sz w:val="28"/>
          <w:szCs w:val="28"/>
        </w:rPr>
      </w:pPr>
    </w:p>
    <w:p>
      <w:pPr>
        <w:pStyle w:val="NoSpacing"/>
        <w:jc w:val="both"/>
        <w:rPr>
          <w:rFonts w:ascii="Times New Roman" w:cs="Times New Roman" w:hAnsi="Times New Roman"/>
          <w:color w:val="ff0000"/>
          <w:sz w:val="28"/>
          <w:szCs w:val="28"/>
        </w:rPr>
      </w:pPr>
    </w:p>
    <w:p>
      <w:pPr>
        <w:pStyle w:val="NoSpacing"/>
        <w:jc w:val="both"/>
        <w:rPr>
          <w:rFonts w:ascii="Times New Roman" w:cs="Times New Roman" w:hAnsi="Times New Roman"/>
          <w:color w:val="ff0000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Основные принципы закаливания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Обязательное условие правильного закаливани</w:t>
      </w:r>
      <w:r>
        <w:rPr>
          <w:rFonts w:ascii="Times New Roman" w:cs="Times New Roman" w:hAnsi="Times New Roman"/>
          <w:sz w:val="28"/>
          <w:szCs w:val="28"/>
        </w:rPr>
        <w:t>я-</w:t>
      </w:r>
      <w:r>
        <w:rPr>
          <w:rFonts w:ascii="Times New Roman" w:cs="Times New Roman" w:hAnsi="Times New Roman"/>
          <w:sz w:val="28"/>
          <w:szCs w:val="28"/>
        </w:rPr>
        <w:t xml:space="preserve"> это следование здоровому образу жизни, где нет места алкоголю и курению. Адекватное закаливание не вызывает побочных эффектов, наоборот, после систематического выполнения процедур поднимается настроение, нормализуется сон, повышается работоспособность, улучшается физическое и психическое здоровье.</w:t>
      </w:r>
    </w:p>
    <w:p>
      <w:pPr>
        <w:jc w:val="center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br w:type="textWrapping"/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Особенности закаливания дете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й.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Обязательным условием начала закаливания у ребенка- это разрешение педиатра. Воздушные процедуры можно начинать уже с рождения. Так, при гигиенических мероприятия</w:t>
      </w:r>
      <w:r>
        <w:rPr>
          <w:rFonts w:ascii="Times New Roman" w:cs="Times New Roman" w:hAnsi="Times New Roman"/>
          <w:sz w:val="28"/>
          <w:szCs w:val="28"/>
        </w:rPr>
        <w:t>х(</w:t>
      </w:r>
      <w:r>
        <w:rPr>
          <w:rFonts w:ascii="Times New Roman" w:cs="Times New Roman" w:hAnsi="Times New Roman"/>
          <w:sz w:val="28"/>
          <w:szCs w:val="28"/>
        </w:rPr>
        <w:t xml:space="preserve"> смена подгузника, после подмывания) оставляют ребенка голеньким на 2-3 мин, постепенно увеличивается время. В дальнейшем можно совмещать воздушные ванны с массажем и гимнастикой. В зимнее время ежедневные прогулки, 3-4 часа.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Умывание, мытье рук ( до, после еды и после туалета) прохладной водой </w:t>
      </w:r>
      <w:r>
        <w:rPr>
          <w:rFonts w:ascii="Times New Roman" w:cs="Times New Roman" w:hAnsi="Times New Roman"/>
          <w:sz w:val="28"/>
          <w:szCs w:val="28"/>
        </w:rPr>
        <w:t>–э</w:t>
      </w:r>
      <w:r>
        <w:rPr>
          <w:rFonts w:ascii="Times New Roman" w:cs="Times New Roman" w:hAnsi="Times New Roman"/>
          <w:sz w:val="28"/>
          <w:szCs w:val="28"/>
        </w:rPr>
        <w:t>то также закаливающий элемент.  Обливание тела ребенка начинают тогда, когда он хорошо адаптировался и переносит предыдущие способы закаливания. Проводя закаливающие мероприятия у детей надо учитывать индивидуальные особенности детского организма. Закаливающие процедуры у ребенка должны протекать в виде веселой увлекательной игры, доставлять ему удовольствие, а не превращать в стресс.</w:t>
      </w:r>
    </w:p>
    <w:p>
      <w:pPr>
        <w:jc w:val="center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Личная гигиена.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« Да здравствует мыло душистое и полотенце пушистое…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Даже </w:t>
      </w:r>
      <w:r>
        <w:rPr>
          <w:rFonts w:ascii="Times New Roman" w:cs="Times New Roman" w:hAnsi="Times New Roman"/>
          <w:sz w:val="28"/>
          <w:szCs w:val="28"/>
        </w:rPr>
        <w:t>если</w:t>
      </w:r>
      <w:r>
        <w:rPr>
          <w:rFonts w:ascii="Times New Roman" w:cs="Times New Roman" w:hAnsi="Times New Roman"/>
          <w:sz w:val="28"/>
          <w:szCs w:val="28"/>
        </w:rPr>
        <w:t xml:space="preserve"> кажется, что руки чистые,</w:t>
      </w:r>
      <w:r>
        <w:rPr>
          <w:rFonts w:ascii="Times New Roman" w:cs="Times New Roman" w:hAnsi="Times New Roman"/>
          <w:sz w:val="28"/>
          <w:szCs w:val="28"/>
        </w:rPr>
        <w:t xml:space="preserve"> то стоит поднести их под   </w:t>
      </w:r>
      <w:r>
        <w:rPr>
          <w:rFonts w:ascii="Times New Roman" w:cs="Times New Roman" w:hAnsi="Times New Roman"/>
          <w:sz w:val="28"/>
          <w:szCs w:val="28"/>
        </w:rPr>
        <w:t>микроскопу, как нашему взору предстанут маленькие наглые микробы, уютно       устроившиеся  на наших руках. Соблюдайте личную гигиену, друзья!</w:t>
      </w:r>
    </w:p>
    <w:p>
      <w:pPr>
        <w:spacing w:line="360" w:lineRule="auto"/>
        <w:jc w:val="both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Следствие</w:t>
      </w:r>
      <w:r>
        <w:rPr>
          <w:rFonts w:ascii="Times New Roman" w:cs="Times New Roman" w:hAnsi="Times New Roman"/>
          <w:color w:val="auto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>Побочные пристрастия оказывают негативное воздействие на               физиологическое и ментальное здоровье. Систематические</w:t>
      </w:r>
      <w:r>
        <w:rPr>
          <w:rFonts w:ascii="Times New Roman" w:cs="Times New Roman" w:hAnsi="Times New Roman"/>
          <w:sz w:val="28"/>
          <w:szCs w:val="28"/>
        </w:rPr>
        <w:t xml:space="preserve"> алкогольные интоксикации постепенно разрушают клетки печени, повреждают поджелудочную железу  и сердце, </w:t>
      </w:r>
      <w:r>
        <w:rPr>
          <w:rFonts w:ascii="Times New Roman" w:cs="Times New Roman" w:hAnsi="Times New Roman"/>
          <w:sz w:val="28"/>
          <w:szCs w:val="28"/>
        </w:rPr>
        <w:t xml:space="preserve"> снижают иммунитет, а также оказывают негативное влияние на ректальную  функцию и эякуляцию, приводит к нарушениям работы мозга, вызывает гибель нейронов и закупорку сосудов головного мозга.  Курение </w:t>
      </w:r>
      <w:r>
        <w:rPr>
          <w:rFonts w:ascii="Times New Roman" w:cs="Times New Roman" w:hAnsi="Times New Roman"/>
          <w:sz w:val="28"/>
          <w:szCs w:val="28"/>
        </w:rPr>
        <w:t xml:space="preserve">оказывает пагубное воздействие на все системы </w:t>
      </w:r>
      <w:r>
        <w:rPr>
          <w:rFonts w:ascii="Times New Roman" w:cs="Times New Roman" w:hAnsi="Times New Roman"/>
          <w:sz w:val="28"/>
          <w:szCs w:val="28"/>
        </w:rPr>
        <w:t xml:space="preserve"> органов,  однако больше всего страдают </w:t>
      </w:r>
      <w:r>
        <w:rPr>
          <w:rFonts w:ascii="Times New Roman" w:cs="Times New Roman" w:hAnsi="Times New Roman"/>
          <w:sz w:val="28"/>
          <w:szCs w:val="28"/>
        </w:rPr>
        <w:t>легочная</w:t>
      </w:r>
      <w:r>
        <w:rPr>
          <w:rFonts w:ascii="Times New Roman" w:cs="Times New Roman" w:hAnsi="Times New Roman"/>
          <w:sz w:val="28"/>
          <w:szCs w:val="28"/>
        </w:rPr>
        <w:t xml:space="preserve">  и  сердечно-сосудистая системы.  Заядлые курильщики живут на 5-8 лет меньше, чем  некурящие люди.  </w:t>
      </w:r>
      <w:r>
        <w:rPr>
          <w:rFonts w:ascii="Times New Roman" w:cs="Times New Roman" w:hAnsi="Times New Roman"/>
          <w:sz w:val="28"/>
          <w:szCs w:val="28"/>
        </w:rPr>
        <w:t>Табакокурение</w:t>
      </w:r>
      <w:r>
        <w:rPr>
          <w:rFonts w:ascii="Times New Roman" w:cs="Times New Roman" w:hAnsi="Times New Roman"/>
          <w:sz w:val="28"/>
          <w:szCs w:val="28"/>
        </w:rPr>
        <w:t xml:space="preserve">  повышает вероятность развития онкологических заболеваний  легких, бронхов, гортани и органов ЖКТ. 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Это важно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 !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Мы хотим показать, что для того,  </w:t>
      </w:r>
      <w:r>
        <w:rPr>
          <w:rFonts w:ascii="Times New Roman" w:cs="Times New Roman" w:hAnsi="Times New Roman"/>
          <w:sz w:val="28"/>
          <w:szCs w:val="28"/>
        </w:rPr>
        <w:t xml:space="preserve">чтобы быть здоровым, недостаточно, только заниматься спортом, нужно ещё соблюдать множество различных  правил. Мы перечислили самые основные компоненты, которые проще всего соблюдать, на них и лежит основа смысла ЗОЖА. </w:t>
      </w:r>
    </w:p>
    <w:p>
      <w:pPr>
        <w:spacing w:line="360" w:lineRule="auto"/>
        <w:jc w:val="center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Здоровье зависит от наследственности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Физическое здоровье будущих детей  формируется сегодня через  образ </w:t>
      </w:r>
      <w:r>
        <w:rPr>
          <w:rFonts w:ascii="Times New Roman" w:cs="Times New Roman" w:hAnsi="Times New Roman"/>
          <w:sz w:val="28"/>
          <w:szCs w:val="28"/>
        </w:rPr>
        <w:t>жизни их будущих родителей – сегодняшних школьников.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Здоровье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    человека   зависит  от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окружающей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среды.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Чем может быть приятнее и полезнее прогулок по свежему воздуху</w:t>
      </w:r>
      <w:r>
        <w:rPr>
          <w:rFonts w:ascii="Times New Roman" w:cs="Times New Roman" w:hAnsi="Times New Roman"/>
          <w:sz w:val="28"/>
          <w:szCs w:val="28"/>
        </w:rPr>
        <w:t xml:space="preserve"> !</w:t>
      </w:r>
      <w:r>
        <w:rPr>
          <w:rFonts w:ascii="Times New Roman" w:cs="Times New Roman" w:hAnsi="Times New Roman"/>
          <w:sz w:val="28"/>
          <w:szCs w:val="28"/>
        </w:rPr>
        <w:t xml:space="preserve"> Прохладный ветерок обдувает лицо, дышишь полной грудью.  Особенно чист воздух в горах.  Чаще посещать излюбленные вашим взорам места! 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auto"/>
          <w:sz w:val="28"/>
          <w:szCs w:val="28"/>
          <w:u w:val="single"/>
        </w:rPr>
        <w:t>Факторы</w:t>
      </w:r>
      <w:r>
        <w:rPr>
          <w:rFonts w:ascii="Times New Roman" w:cs="Times New Roman" w:hAnsi="Times New Roman"/>
          <w:color w:val="auto"/>
          <w:sz w:val="28"/>
          <w:szCs w:val="28"/>
          <w:u w:val="single"/>
        </w:rPr>
        <w:t xml:space="preserve"> определяющие здоровь</w:t>
      </w:r>
      <w:r>
        <w:rPr>
          <w:rFonts w:ascii="Times New Roman" w:cs="Times New Roman" w:hAnsi="Times New Roman"/>
          <w:color w:val="auto"/>
          <w:sz w:val="28"/>
          <w:szCs w:val="28"/>
          <w:u w:val="single"/>
        </w:rPr>
        <w:t>е: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 мест</w:t>
      </w:r>
      <w:r>
        <w:rPr>
          <w:rFonts w:ascii="Times New Roman" w:cs="Times New Roman" w:hAnsi="Times New Roman"/>
          <w:sz w:val="28"/>
          <w:szCs w:val="28"/>
        </w:rPr>
        <w:t>о-</w:t>
      </w:r>
      <w:r>
        <w:rPr>
          <w:rFonts w:ascii="Times New Roman" w:cs="Times New Roman" w:hAnsi="Times New Roman"/>
          <w:sz w:val="28"/>
          <w:szCs w:val="28"/>
        </w:rPr>
        <w:t xml:space="preserve"> наследственность-33,7 %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 место-экология-32, 4 %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 место – образ жизни – 21,6 %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 место –</w:t>
      </w:r>
      <w:r>
        <w:rPr>
          <w:rFonts w:ascii="Times New Roman" w:cs="Times New Roman" w:hAnsi="Times New Roman"/>
          <w:sz w:val="28"/>
          <w:szCs w:val="28"/>
        </w:rPr>
        <w:t xml:space="preserve"> медицина</w:t>
      </w:r>
      <w:r>
        <w:rPr>
          <w:rFonts w:ascii="Times New Roman" w:cs="Times New Roman" w:hAnsi="Times New Roman"/>
          <w:sz w:val="28"/>
          <w:szCs w:val="28"/>
        </w:rPr>
        <w:t xml:space="preserve">– 7,4 %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Для рождения здорового ребенка необходима </w:t>
      </w:r>
      <w:r>
        <w:rPr>
          <w:rFonts w:ascii="Times New Roman" w:cs="Times New Roman" w:hAnsi="Times New Roman"/>
          <w:sz w:val="28"/>
          <w:szCs w:val="28"/>
        </w:rPr>
        <w:t>двое-он</w:t>
      </w:r>
      <w:r>
        <w:rPr>
          <w:rFonts w:ascii="Times New Roman" w:cs="Times New Roman" w:hAnsi="Times New Roman"/>
          <w:sz w:val="28"/>
          <w:szCs w:val="28"/>
        </w:rPr>
        <w:t xml:space="preserve"> и она. А между ними чувство любви, взаимопонимания, ответственности, доброты и теплоты. Именно эти чувства соединят в единое целое мужчину и женщину и создадут новую жизнь – счастливого, а значит здорового ребенка</w:t>
      </w:r>
      <w:r>
        <w:rPr>
          <w:rFonts w:ascii="Times New Roman" w:cs="Times New Roman" w:hAnsi="Times New Roman"/>
          <w:sz w:val="28"/>
          <w:szCs w:val="28"/>
        </w:rPr>
        <w:t xml:space="preserve"> ,</w:t>
      </w:r>
      <w:r>
        <w:rPr>
          <w:rFonts w:ascii="Times New Roman" w:cs="Times New Roman" w:hAnsi="Times New Roman"/>
          <w:sz w:val="28"/>
          <w:szCs w:val="28"/>
        </w:rPr>
        <w:t xml:space="preserve"> готового </w:t>
      </w:r>
      <w:r>
        <w:rPr>
          <w:rFonts w:ascii="Times New Roman" w:cs="Times New Roman" w:hAnsi="Times New Roman"/>
          <w:sz w:val="28"/>
          <w:szCs w:val="28"/>
        </w:rPr>
        <w:t>прийти</w:t>
      </w:r>
      <w:r>
        <w:rPr>
          <w:rFonts w:ascii="Times New Roman" w:cs="Times New Roman" w:hAnsi="Times New Roman"/>
          <w:sz w:val="28"/>
          <w:szCs w:val="28"/>
        </w:rPr>
        <w:t xml:space="preserve"> в это мир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ind w:left="14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991" w:bottom="1134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8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9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41"/>
    <w:rsid w:val="00077A13"/>
    <w:rsid w:val="00164CD2"/>
    <w:rsid w:val="00175C41"/>
    <w:rsid w:val="001D7860"/>
    <w:rsid w:val="00292E80"/>
    <w:rsid w:val="002B2B17"/>
    <w:rsid w:val="00352776"/>
    <w:rsid w:val="0046548C"/>
    <w:rsid w:val="004F6673"/>
    <w:rsid w:val="00683763"/>
    <w:rsid w:val="006B0DA6"/>
    <w:rsid w:val="00875EA6"/>
    <w:rsid w:val="00920CFB"/>
    <w:rsid w:val="009F0AA2"/>
    <w:rsid w:val="00A85765"/>
    <w:rsid w:val="00B0205B"/>
    <w:rsid w:val="00C73CBE"/>
    <w:rsid w:val="00E6053F"/>
    <w:rsid w:val="00ED256B"/>
    <w:rsid w:val="00EE22EF"/>
    <w:rsid w:val="00F43A5C"/>
    <w:rsid w:val="00F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</cp:coreProperties>
</file>