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spacing w:line="240" w:lineRule="auto"/>
        <w:ind w:left="-142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Всероссийский конкурс «Будьте здоровы» (для студенто</w:t>
      </w:r>
      <w:r>
        <w:rPr>
          <w:rFonts w:ascii="Times New Roman" w:cs="Times New Roman" w:hAnsi="Times New Roman"/>
          <w:b/>
          <w:sz w:val="28"/>
          <w:szCs w:val="28"/>
        </w:rPr>
        <w:t>в-</w:t>
      </w:r>
      <w:r>
        <w:rPr>
          <w:rFonts w:ascii="Times New Roman" w:cs="Times New Roman" w:hAnsi="Times New Roman"/>
          <w:b/>
          <w:sz w:val="28"/>
          <w:szCs w:val="28"/>
        </w:rPr>
        <w:t xml:space="preserve"> медиков)</w:t>
      </w:r>
    </w:p>
    <w:p>
      <w:pPr>
        <w:spacing w:line="240" w:lineRule="auto"/>
        <w:ind w:left="-142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Статья. Тема материала: </w:t>
      </w:r>
      <w:r>
        <w:rPr>
          <w:rFonts w:ascii="Times New Roman" w:cs="Times New Roman" w:hAnsi="Times New Roman"/>
          <w:b/>
          <w:sz w:val="28"/>
          <w:szCs w:val="28"/>
          <w:lang w:val="ru-RU"/>
        </w:rPr>
        <w:t>Правильное питание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spacing w:line="240" w:lineRule="auto"/>
        <w:ind w:left="-14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Кулаковская Дарья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– обучающаяся ЕТЖ</w:t>
      </w:r>
      <w:r>
        <w:rPr>
          <w:rFonts w:ascii="Times New Roman" w:cs="Times New Roman" w:hAnsi="Times New Roman"/>
          <w:sz w:val="28"/>
          <w:szCs w:val="28"/>
        </w:rPr>
        <w:t>Т-</w:t>
      </w:r>
      <w:r>
        <w:rPr>
          <w:rFonts w:ascii="Times New Roman" w:cs="Times New Roman" w:hAnsi="Times New Roman"/>
          <w:sz w:val="28"/>
          <w:szCs w:val="28"/>
        </w:rPr>
        <w:t xml:space="preserve"> филиал РГУПС</w:t>
      </w:r>
    </w:p>
    <w:p>
      <w:pPr>
        <w:spacing w:line="240" w:lineRule="auto"/>
        <w:ind w:left="-142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 xml:space="preserve">Куратор: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Бокарева Зоя Николаевна </w:t>
      </w:r>
      <w:r>
        <w:rPr>
          <w:rFonts w:ascii="Times New Roman" w:cs="Times New Roman" w:hAnsi="Times New Roman"/>
          <w:sz w:val="28"/>
          <w:szCs w:val="28"/>
        </w:rPr>
        <w:t>– преподаватель высшей категории ЕТЖТ - филиал РГУПС, город Елец, Липецкой области</w:t>
      </w:r>
      <w:r>
        <w:rPr>
          <w:rFonts w:ascii="Times New Roman" w:cs="Times New Roman" w:hAnsi="Times New Roman"/>
          <w:sz w:val="28"/>
          <w:szCs w:val="28"/>
          <w:lang w:val="ru-RU"/>
        </w:rPr>
        <w:t>.</w:t>
      </w:r>
    </w:p>
    <w:p>
      <w:pPr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Правильное (здоровое) питание-это сбалансированный рацион, состоящий из качественных, натуральных, полезных продуктов. Богатые витаминами, минералами и полезными веществами.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ru-RU"/>
        </w:rPr>
        <w:t>Здоровое питание должно восполнять силы, удовлетворять все нужды организма и приносить исключительно пользу. Для всех не секрет, что питание-незаменимый процесс в жизни человека. Здоровое питание-это одно из ведущих элементов Здорового Образа Жизни.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ru-RU"/>
        </w:rPr>
        <w:t>Питание является “зеркалом”, оно отображает здоровье нашей кожи, Желудочно-Кишечного Тракта и в целом здоровье и состояние человека. Рацион человека должен включать в себя такие продукты, как цветные овощи, фрукты, ягоды, зелень, обязательно крупы.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Интересный факт! Крупы влияют на желудок, как скраб. Очищают его, улучшают работу.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ru-RU"/>
        </w:rPr>
        <w:t>Также водный баланс, важный пункт в питании. Человек состоит в среднем на 60% из воды, ему необходимо пополнять эти запасы, так как вода принимает участие в множестве процессах, проходящих в организме человека.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ru-RU"/>
        </w:rPr>
        <w:t>И снова интересный факт! Пить воду нужно по нужде, а не “вливать” в себя 1,5-2 литра воды, как это указано на многих сайтах в интернете. Основой здорового питания является соблюдение режима: завтрак, обед, полдник, ужин. Самый калорийный прием пищи рекомендуется делать обед, ужин же иначе должен быть менее калорийный и более легкий. При необходимости в рацион можно ввести перекусы, их вводят между основными приемами пищи. Чаще всего перекус представляется в виде яблока, горсти ягод, фруктовой нарезки, хлебцов, печенья и тд.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ru-RU"/>
        </w:rPr>
        <w:t>В питании важно соблюдать соотношение БЖУ. Калории не должны превышать энергозатраты, иначе последует повышение веса. Продукты, которые можно принимать без ограничения: чистая вода/чай без добавок, зелень,мясо, грибы, овощи с низким содержанием крахмала и сахара.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ru-RU"/>
        </w:rPr>
        <w:t>Продукты, которые нужно употреблять в малом количестве: кисломолочные и молочные продукты, картофель, макаронные изделия, яйца, орехи, хлеб.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</w:p>
    <w:p>
      <w:pPr>
        <w:ind w:left="0"/>
        <w:jc w:val="center"/>
        <w:rPr>
          <w:rFonts w:ascii="Times New Roman" w:cs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cs="Times New Roman" w:hAnsi="Times New Roman"/>
          <w:b/>
          <w:bCs/>
          <w:sz w:val="30"/>
          <w:szCs w:val="30"/>
          <w:lang w:val="ru-RU"/>
        </w:rPr>
        <w:t>Примерное меню на неделю:</w:t>
      </w:r>
    </w:p>
    <w:p>
      <w:pPr>
        <w:ind w:left="0"/>
        <w:jc w:val="left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ru-RU"/>
        </w:rPr>
        <w:t>Понедельник</w:t>
      </w:r>
      <w:r>
        <w:rPr>
          <w:rFonts w:ascii="Times New Roman" w:cs="Times New Roman" w:hAnsi="Times New Roman"/>
          <w:sz w:val="28"/>
          <w:szCs w:val="28"/>
          <w:u w:val="single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Завтрак: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Гречневая каша с молоком.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Перекус: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Яблоко.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Обед: </w:t>
      </w:r>
      <w:r>
        <w:rPr>
          <w:rFonts w:ascii="Times New Roman" w:cs="Times New Roman" w:hAnsi="Times New Roman"/>
          <w:sz w:val="28"/>
          <w:szCs w:val="28"/>
          <w:lang w:val="ru-RU"/>
        </w:rPr>
        <w:t>Суп куриный, салат из овощей.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Полдник: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Печенье и сок.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Ужин: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Кролик с овощами.</w:t>
      </w:r>
    </w:p>
    <w:p>
      <w:pPr>
        <w:ind w:left="0"/>
        <w:jc w:val="left"/>
        <w:rPr>
          <w:rFonts w:ascii="Times New Roman" w:cs="Times New Roman" w:hAnsi="Times New Roman"/>
          <w:sz w:val="28"/>
          <w:szCs w:val="28"/>
        </w:rPr>
      </w:pPr>
    </w:p>
    <w:p>
      <w:pPr>
        <w:ind w:left="0"/>
        <w:jc w:val="left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ru-RU"/>
        </w:rPr>
        <w:t>Вторник</w:t>
      </w:r>
      <w:r>
        <w:rPr>
          <w:rFonts w:ascii="Times New Roman" w:cs="Times New Roman" w:hAnsi="Times New Roman"/>
          <w:sz w:val="28"/>
          <w:szCs w:val="28"/>
          <w:u w:val="single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Завтрак: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Овсянка на воде с ягодами.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Перекус: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Горсть орехов.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Обед: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Суп с фрикадельками, овощной салат.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Полдник: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Йогурт.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Ужин: </w:t>
      </w:r>
      <w:r>
        <w:rPr>
          <w:rFonts w:ascii="Times New Roman" w:cs="Times New Roman" w:hAnsi="Times New Roman"/>
          <w:sz w:val="28"/>
          <w:szCs w:val="28"/>
          <w:lang w:val="ru-RU"/>
        </w:rPr>
        <w:t>Рыба на пару.</w:t>
      </w:r>
    </w:p>
    <w:p>
      <w:pPr>
        <w:ind w:left="0"/>
        <w:jc w:val="left"/>
        <w:rPr>
          <w:rFonts w:ascii="Times New Roman" w:cs="Times New Roman" w:hAnsi="Times New Roman"/>
          <w:sz w:val="28"/>
          <w:szCs w:val="28"/>
        </w:rPr>
      </w:pPr>
    </w:p>
    <w:p>
      <w:pPr>
        <w:ind w:left="0"/>
        <w:jc w:val="left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ru-RU"/>
        </w:rPr>
        <w:t>Среда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Завтрак: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Творог, ягодный кисель.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Перекус: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Груша.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Обед: </w:t>
      </w:r>
      <w:r>
        <w:rPr>
          <w:rFonts w:ascii="Times New Roman" w:cs="Times New Roman" w:hAnsi="Times New Roman"/>
          <w:sz w:val="28"/>
          <w:szCs w:val="28"/>
          <w:lang w:val="ru-RU"/>
        </w:rPr>
        <w:t>Говяжий бульон с зеленью, салат.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Полдник: </w:t>
      </w:r>
      <w:r>
        <w:rPr>
          <w:rFonts w:ascii="Times New Roman" w:cs="Times New Roman" w:hAnsi="Times New Roman"/>
          <w:sz w:val="28"/>
          <w:szCs w:val="28"/>
          <w:lang w:val="ru-RU"/>
        </w:rPr>
        <w:t>Коктейль.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Ужин: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Мясное рагу с овощами.</w:t>
      </w:r>
    </w:p>
    <w:p>
      <w:pPr>
        <w:ind w:left="0"/>
        <w:jc w:val="left"/>
        <w:rPr>
          <w:rFonts w:ascii="Times New Roman" w:cs="Times New Roman" w:hAnsi="Times New Roman"/>
          <w:sz w:val="28"/>
          <w:szCs w:val="28"/>
        </w:rPr>
      </w:pPr>
    </w:p>
    <w:p>
      <w:pPr>
        <w:ind w:left="0"/>
        <w:jc w:val="left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ru-RU"/>
        </w:rPr>
        <w:t>Четверг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Завтрак: </w:t>
      </w:r>
      <w:r>
        <w:rPr>
          <w:rFonts w:ascii="Times New Roman" w:cs="Times New Roman" w:hAnsi="Times New Roman"/>
          <w:sz w:val="28"/>
          <w:szCs w:val="28"/>
          <w:lang w:val="ru-RU"/>
        </w:rPr>
        <w:t>Сырники.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Перекус: </w:t>
      </w:r>
      <w:r>
        <w:rPr>
          <w:rFonts w:ascii="Times New Roman" w:cs="Times New Roman" w:hAnsi="Times New Roman"/>
          <w:sz w:val="28"/>
          <w:szCs w:val="28"/>
          <w:lang w:val="ru-RU"/>
        </w:rPr>
        <w:t>Горсть грецких орехов.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Обед: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Уха, овощная нарезка.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Полдник: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Печенье с молоком.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Ужин: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Мясные тефтели. </w:t>
      </w:r>
    </w:p>
    <w:p>
      <w:pPr>
        <w:ind w:left="0"/>
        <w:jc w:val="left"/>
        <w:rPr>
          <w:rFonts w:ascii="Times New Roman" w:cs="Times New Roman" w:hAnsi="Times New Roman"/>
          <w:sz w:val="28"/>
          <w:szCs w:val="28"/>
        </w:rPr>
      </w:pPr>
    </w:p>
    <w:p>
      <w:pPr>
        <w:ind w:left="0"/>
        <w:jc w:val="left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ru-RU"/>
        </w:rPr>
        <w:t>Пятница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Завтрак: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Бутерброд с твороженным сыром.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Перекус: </w:t>
      </w:r>
      <w:r>
        <w:rPr>
          <w:rFonts w:ascii="Times New Roman" w:cs="Times New Roman" w:hAnsi="Times New Roman"/>
          <w:sz w:val="28"/>
          <w:szCs w:val="28"/>
          <w:lang w:val="ru-RU"/>
        </w:rPr>
        <w:t>Горсть лесных ягод.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Обед: </w:t>
      </w:r>
      <w:r>
        <w:rPr>
          <w:rFonts w:ascii="Times New Roman" w:cs="Times New Roman" w:hAnsi="Times New Roman"/>
          <w:sz w:val="28"/>
          <w:szCs w:val="28"/>
          <w:lang w:val="ru-RU"/>
        </w:rPr>
        <w:t>Борщ.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Полдник: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Смузи из фруктов.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u w:val="none"/>
          <w:lang w:val="ru-RU"/>
        </w:rPr>
        <w:t>Ужин: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Нагетсы с салатом.</w:t>
      </w:r>
    </w:p>
    <w:p>
      <w:pPr>
        <w:ind w:lef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ru-RU"/>
        </w:rPr>
        <w:t>Суббота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Завтрак: </w:t>
      </w:r>
      <w:r>
        <w:rPr>
          <w:rFonts w:ascii="Times New Roman" w:cs="Times New Roman" w:hAnsi="Times New Roman"/>
          <w:sz w:val="28"/>
          <w:szCs w:val="28"/>
          <w:lang w:val="ru-RU"/>
        </w:rPr>
        <w:t>Твороженная запеканка.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Перекус: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Фруктовая нарезка.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Обед: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Запеканка с мясом, салат.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Полдник: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Пирог с яблоком.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Ужин: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Куриная грудка с гарниром.</w:t>
      </w:r>
    </w:p>
    <w:p>
      <w:pPr>
        <w:ind w:left="0"/>
        <w:jc w:val="left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  <w:lang w:val="ru-RU"/>
        </w:rPr>
        <w:t>Воскресение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Завтрак: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Омлет с брокколи.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Перекус: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Хлебцы с твороженным сыром.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Обед: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Курица в горчичном соусе, салат из овощей.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>Полдник: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Виноград.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i/>
          <w:iCs/>
          <w:sz w:val="28"/>
          <w:szCs w:val="28"/>
          <w:lang w:val="ru-RU"/>
        </w:rPr>
        <w:t xml:space="preserve">Ужин: </w:t>
      </w:r>
      <w:r>
        <w:rPr>
          <w:rFonts w:ascii="Times New Roman" w:cs="Times New Roman" w:hAnsi="Times New Roman"/>
          <w:sz w:val="28"/>
          <w:szCs w:val="28"/>
          <w:lang w:val="ru-RU"/>
        </w:rPr>
        <w:t>Рыбные котлеты, рис.</w:t>
      </w:r>
    </w:p>
    <w:p>
      <w:pPr>
        <w:ind w:lef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Вот так примерно выглядит меню правильного питания. Питайтесь правильно, ведь питание играет огромную роль в нашей жизни. Будьте здоровы!</w:t>
      </w:r>
      <w:r>
        <w:rPr>
          <w:rFonts w:ascii="Times New Roman" w:cs="Times New Roman" w:hAnsi="Times New Roman"/>
          <w:sz w:val="28"/>
          <w:szCs w:val="28"/>
          <w:lang w:val="ru-RU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 xml:space="preserve">    </w:t>
      </w:r>
    </w:p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</cp:coreProperties>
</file>