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F4" w:rsidRDefault="00FA1EF4" w:rsidP="00201E62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>МЕТОДЫ И ПРИЁМЫ ФОРМИРОВАНИЯ ЧИТАТЕЛЬСКОЙ ГРАМОТНОСТИ НА УРОКАХ РУССКОГО ЯЗЫКА</w:t>
      </w:r>
    </w:p>
    <w:p w:rsidR="00FA1EF4" w:rsidRDefault="00FA1EF4" w:rsidP="00F03EA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color w:val="000000"/>
        </w:rPr>
      </w:pPr>
    </w:p>
    <w:p w:rsidR="00FA1EF4" w:rsidRDefault="00FA1EF4" w:rsidP="00F03EA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color w:val="000000"/>
        </w:rPr>
      </w:pPr>
    </w:p>
    <w:p w:rsidR="00F03EAD" w:rsidRDefault="00F03EAD" w:rsidP="00F03EA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  <w:r w:rsidRPr="00F03EAD">
        <w:rPr>
          <w:rStyle w:val="c4"/>
          <w:color w:val="000000"/>
          <w:sz w:val="28"/>
          <w:szCs w:val="28"/>
        </w:rPr>
        <w:t xml:space="preserve">В Федеральном государственном образовательном стандарте определена основная задача образования - развитие личности, готовой к взаимодействию с окружающим миром, к самообразованию и саморазвитию. 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учащихся универсальных учебных действий. Особое место среди </w:t>
      </w:r>
      <w:proofErr w:type="spellStart"/>
      <w:r w:rsidRPr="00F03EAD">
        <w:rPr>
          <w:rStyle w:val="c4"/>
          <w:color w:val="000000"/>
          <w:sz w:val="28"/>
          <w:szCs w:val="28"/>
        </w:rPr>
        <w:t>метапредметных</w:t>
      </w:r>
      <w:proofErr w:type="spellEnd"/>
      <w:r w:rsidRPr="00F03EAD">
        <w:rPr>
          <w:rStyle w:val="c4"/>
          <w:color w:val="000000"/>
          <w:sz w:val="28"/>
          <w:szCs w:val="28"/>
        </w:rPr>
        <w:t xml:space="preserve"> универсальных учебных действий занимает </w:t>
      </w:r>
      <w:proofErr w:type="spellStart"/>
      <w:r w:rsidRPr="00F03EAD">
        <w:rPr>
          <w:rStyle w:val="c4"/>
          <w:color w:val="000000"/>
          <w:sz w:val="28"/>
          <w:szCs w:val="28"/>
        </w:rPr>
        <w:t>сформированность</w:t>
      </w:r>
      <w:proofErr w:type="spellEnd"/>
      <w:r w:rsidRPr="00F03EAD">
        <w:rPr>
          <w:rStyle w:val="c4"/>
          <w:color w:val="000000"/>
          <w:sz w:val="28"/>
          <w:szCs w:val="28"/>
        </w:rPr>
        <w:t xml:space="preserve"> у учащихся читательской грамотности</w:t>
      </w:r>
      <w:r w:rsidRPr="00F03EAD">
        <w:rPr>
          <w:rStyle w:val="c5"/>
          <w:b/>
          <w:bCs/>
          <w:color w:val="000000"/>
          <w:sz w:val="28"/>
          <w:szCs w:val="28"/>
        </w:rPr>
        <w:t>.</w:t>
      </w:r>
    </w:p>
    <w:p w:rsidR="00AB5B0F" w:rsidRPr="004879E5" w:rsidRDefault="00AB5B0F" w:rsidP="00AB5B0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Умеют ли наши учащиеся читать? Однозначного ответа на этот вопрос нет. Читать написанное, произносить буквы, слоги, слова – умеют. Но читать вдумчиво, осознанно, получая из текста информацию, – далеко не все, ведь «уметь читать» и «уметь читать грамотно» – это не одно и то же. </w:t>
      </w:r>
      <w:r w:rsidRPr="004879E5">
        <w:rPr>
          <w:rStyle w:val="c4"/>
          <w:color w:val="000000"/>
          <w:sz w:val="28"/>
          <w:szCs w:val="28"/>
        </w:rPr>
        <w:t>Можно и не обращаться к исследованиям, достаточно посмотреть на результаты итогового собеседования в 9 классе, станет понятно, затруднения вызывает и пересказ текста, и построение монологического высказывания, и учет речевой ситуации.</w:t>
      </w:r>
      <w:r w:rsidRPr="004879E5">
        <w:rPr>
          <w:rStyle w:val="c4"/>
          <w:color w:val="262626"/>
          <w:sz w:val="28"/>
          <w:szCs w:val="28"/>
        </w:rPr>
        <w:t> </w:t>
      </w:r>
      <w:r w:rsidRPr="00466D0F">
        <w:rPr>
          <w:rStyle w:val="c4"/>
          <w:color w:val="262626"/>
          <w:sz w:val="28"/>
          <w:szCs w:val="28"/>
          <w:highlight w:val="yellow"/>
        </w:rPr>
        <w:t>Анализируя результаты О</w:t>
      </w:r>
      <w:r w:rsidR="00466D0F" w:rsidRPr="00466D0F">
        <w:rPr>
          <w:rStyle w:val="c4"/>
          <w:color w:val="262626"/>
          <w:sz w:val="28"/>
          <w:szCs w:val="28"/>
          <w:highlight w:val="yellow"/>
        </w:rPr>
        <w:t xml:space="preserve">ГЭ по русскому языку, мы </w:t>
      </w:r>
      <w:proofErr w:type="gramStart"/>
      <w:r w:rsidR="00F11833" w:rsidRPr="00466D0F">
        <w:rPr>
          <w:rStyle w:val="c4"/>
          <w:color w:val="262626"/>
          <w:sz w:val="28"/>
          <w:szCs w:val="28"/>
          <w:highlight w:val="yellow"/>
        </w:rPr>
        <w:t>видим</w:t>
      </w:r>
      <w:r w:rsidR="00F11833">
        <w:rPr>
          <w:rStyle w:val="c4"/>
          <w:color w:val="262626"/>
          <w:sz w:val="28"/>
          <w:szCs w:val="28"/>
        </w:rPr>
        <w:t xml:space="preserve">, </w:t>
      </w:r>
      <w:r w:rsidRPr="004879E5">
        <w:rPr>
          <w:rStyle w:val="c4"/>
          <w:color w:val="262626"/>
          <w:sz w:val="28"/>
          <w:szCs w:val="28"/>
        </w:rPr>
        <w:t xml:space="preserve"> что</w:t>
      </w:r>
      <w:proofErr w:type="gramEnd"/>
      <w:r w:rsidRPr="004879E5">
        <w:rPr>
          <w:rStyle w:val="c4"/>
          <w:color w:val="262626"/>
          <w:sz w:val="28"/>
          <w:szCs w:val="28"/>
        </w:rPr>
        <w:t xml:space="preserve"> задание 6, которое не требует применения конкретных правил, также вызывает затруднения у учащихся. </w:t>
      </w:r>
      <w:r w:rsidR="00F03EAD">
        <w:rPr>
          <w:rStyle w:val="c4"/>
          <w:color w:val="262626"/>
          <w:sz w:val="28"/>
          <w:szCs w:val="28"/>
        </w:rPr>
        <w:t xml:space="preserve">Если обратиться к результатам ЕГЭ по русскому языку, можно заметить, </w:t>
      </w:r>
      <w:r w:rsidRPr="004879E5">
        <w:rPr>
          <w:rStyle w:val="c4"/>
          <w:color w:val="262626"/>
          <w:sz w:val="28"/>
          <w:szCs w:val="28"/>
        </w:rPr>
        <w:t xml:space="preserve">что задание 22, проверяющее умение выпускника </w:t>
      </w:r>
      <w:r w:rsidRPr="00466D0F">
        <w:rPr>
          <w:rStyle w:val="c4"/>
          <w:color w:val="262626"/>
          <w:sz w:val="28"/>
          <w:szCs w:val="28"/>
          <w:highlight w:val="yellow"/>
        </w:rPr>
        <w:t>понимать все виды информации</w:t>
      </w:r>
      <w:r w:rsidRPr="004879E5">
        <w:rPr>
          <w:rStyle w:val="c4"/>
          <w:color w:val="262626"/>
          <w:sz w:val="28"/>
          <w:szCs w:val="28"/>
        </w:rPr>
        <w:t>, заложенной в тексте, также является для некоторых из них сложным.  Проблема формирования читательской грамотности сегодня становится как никогда актуальной.</w:t>
      </w:r>
    </w:p>
    <w:p w:rsidR="000D55BC" w:rsidRPr="004879E5" w:rsidRDefault="00AB5B0F" w:rsidP="00AB5B0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>Что такое «читательская грамотность»? Термин «читательская грамотность» появился в российской педагогике в начале 2000 гг. Читательская грамотность – это не синоним начитанности или хорошей техники чтения, а способность понимать, использовать и анализировать прочитанное.</w:t>
      </w:r>
    </w:p>
    <w:p w:rsidR="004879E5" w:rsidRPr="004879E5" w:rsidRDefault="00AB5B0F" w:rsidP="00AB5B0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 Читательская грамотность состоит </w:t>
      </w:r>
      <w:r w:rsidRPr="003A45EB">
        <w:rPr>
          <w:rStyle w:val="c5"/>
          <w:color w:val="000000"/>
          <w:sz w:val="28"/>
          <w:szCs w:val="28"/>
        </w:rPr>
        <w:t xml:space="preserve">из </w:t>
      </w:r>
      <w:r w:rsidR="003A45EB" w:rsidRPr="003A45EB">
        <w:rPr>
          <w:rStyle w:val="c5"/>
          <w:color w:val="000000"/>
          <w:sz w:val="28"/>
          <w:szCs w:val="28"/>
        </w:rPr>
        <w:t>системы следующих умений</w:t>
      </w:r>
      <w:r w:rsidRPr="004879E5">
        <w:rPr>
          <w:rStyle w:val="c5"/>
          <w:color w:val="000000"/>
          <w:sz w:val="28"/>
          <w:szCs w:val="28"/>
        </w:rPr>
        <w:t xml:space="preserve">: </w:t>
      </w:r>
    </w:p>
    <w:p w:rsidR="004879E5" w:rsidRPr="004879E5" w:rsidRDefault="00AB5B0F" w:rsidP="004879E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беглое чтение; толкование текста в буквальном смысле; </w:t>
      </w:r>
    </w:p>
    <w:p w:rsidR="004879E5" w:rsidRPr="004879E5" w:rsidRDefault="00AB5B0F" w:rsidP="004879E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оценка языка и формы сообщения; </w:t>
      </w:r>
    </w:p>
    <w:p w:rsidR="004879E5" w:rsidRPr="004879E5" w:rsidRDefault="00AB5B0F" w:rsidP="004879E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поиск информации и ее извлечение; </w:t>
      </w:r>
    </w:p>
    <w:p w:rsidR="004879E5" w:rsidRPr="004879E5" w:rsidRDefault="00AB5B0F" w:rsidP="004879E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преобразование данных от частных явлений к обобщенным; </w:t>
      </w:r>
    </w:p>
    <w:p w:rsidR="004879E5" w:rsidRPr="004879E5" w:rsidRDefault="00AB5B0F" w:rsidP="004879E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формулирование основных идей и выводов; общее понимание текста; </w:t>
      </w:r>
    </w:p>
    <w:p w:rsidR="004879E5" w:rsidRPr="004879E5" w:rsidRDefault="00AB5B0F" w:rsidP="004879E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879E5">
        <w:rPr>
          <w:rStyle w:val="c5"/>
          <w:color w:val="000000"/>
          <w:sz w:val="28"/>
          <w:szCs w:val="28"/>
        </w:rPr>
        <w:t xml:space="preserve">размышления о содержании и оценка, соотнесение с </w:t>
      </w:r>
      <w:proofErr w:type="spellStart"/>
      <w:r w:rsidRPr="004879E5">
        <w:rPr>
          <w:rStyle w:val="c5"/>
          <w:color w:val="000000"/>
          <w:sz w:val="28"/>
          <w:szCs w:val="28"/>
        </w:rPr>
        <w:t>внетекстовой</w:t>
      </w:r>
      <w:proofErr w:type="spellEnd"/>
      <w:r w:rsidRPr="004879E5">
        <w:rPr>
          <w:rStyle w:val="c5"/>
          <w:color w:val="000000"/>
          <w:sz w:val="28"/>
          <w:szCs w:val="28"/>
        </w:rPr>
        <w:t xml:space="preserve"> информацией. </w:t>
      </w:r>
    </w:p>
    <w:p w:rsidR="00AB5B0F" w:rsidRPr="004879E5" w:rsidRDefault="003A45EB" w:rsidP="004879E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эти умения</w:t>
      </w:r>
      <w:r w:rsidR="00AB5B0F" w:rsidRPr="004879E5">
        <w:rPr>
          <w:rStyle w:val="c5"/>
          <w:color w:val="000000"/>
          <w:sz w:val="28"/>
          <w:szCs w:val="28"/>
        </w:rPr>
        <w:t xml:space="preserve"> взаимосвязаны между собой. </w:t>
      </w:r>
    </w:p>
    <w:p w:rsidR="0027376C" w:rsidRDefault="004879E5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879E5">
        <w:rPr>
          <w:color w:val="111115"/>
          <w:sz w:val="28"/>
          <w:szCs w:val="28"/>
          <w:bdr w:val="none" w:sz="0" w:space="0" w:color="auto" w:frame="1"/>
        </w:rPr>
        <w:t xml:space="preserve">            </w:t>
      </w:r>
      <w:r w:rsidR="0027376C">
        <w:rPr>
          <w:color w:val="111115"/>
          <w:sz w:val="28"/>
          <w:szCs w:val="28"/>
          <w:bdr w:val="none" w:sz="0" w:space="0" w:color="auto" w:frame="1"/>
        </w:rPr>
        <w:t xml:space="preserve">Основу содержания русского языка, литературы, а также и других предметов гуманитарного цикла, составляют чтение и текстуальное изучение того или иного материала. Целостное восприятие и понимание текста, </w:t>
      </w:r>
      <w:r w:rsidR="0027376C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умение анализировать и интерпретировать текст возможно при опоре на </w:t>
      </w:r>
      <w:r w:rsidR="0027376C" w:rsidRPr="004879E5">
        <w:rPr>
          <w:b/>
          <w:color w:val="111115"/>
          <w:sz w:val="28"/>
          <w:szCs w:val="28"/>
          <w:bdr w:val="none" w:sz="0" w:space="0" w:color="auto" w:frame="1"/>
        </w:rPr>
        <w:t>следующие виды деятельности: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осознанное, творческое, выразительное чтение художественных произведений разных жанров;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пересказ (подробный, краткий, с элементами комментария, с творческим заданием);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ответы на вопросы;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анализ и интерпретация произведения;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составление планов;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характеристика героя;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написание отзыва;</w:t>
      </w:r>
    </w:p>
    <w:p w:rsidR="0027376C" w:rsidRDefault="0027376C" w:rsidP="002737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● написание сочинения.</w:t>
      </w:r>
    </w:p>
    <w:p w:rsidR="00A96892" w:rsidRDefault="00A96892"/>
    <w:p w:rsidR="0027376C" w:rsidRPr="009C6433" w:rsidRDefault="0027376C">
      <w:pPr>
        <w:rPr>
          <w:rFonts w:ascii="Times New Roman" w:hAnsi="Times New Roman" w:cs="Times New Roman"/>
          <w:sz w:val="28"/>
          <w:szCs w:val="28"/>
        </w:rPr>
      </w:pPr>
      <w:r w:rsidRPr="009C6433">
        <w:rPr>
          <w:rFonts w:ascii="Times New Roman" w:hAnsi="Times New Roman" w:cs="Times New Roman"/>
          <w:sz w:val="28"/>
          <w:szCs w:val="28"/>
        </w:rPr>
        <w:t xml:space="preserve">Остановлюсь </w:t>
      </w:r>
      <w:r w:rsidR="009311EB">
        <w:rPr>
          <w:rFonts w:ascii="Times New Roman" w:hAnsi="Times New Roman" w:cs="Times New Roman"/>
          <w:sz w:val="28"/>
          <w:szCs w:val="28"/>
          <w:highlight w:val="yellow"/>
        </w:rPr>
        <w:t>на некоторых э</w:t>
      </w:r>
      <w:r w:rsidRPr="00466D0F">
        <w:rPr>
          <w:rFonts w:ascii="Times New Roman" w:hAnsi="Times New Roman" w:cs="Times New Roman"/>
          <w:sz w:val="28"/>
          <w:szCs w:val="28"/>
          <w:highlight w:val="yellow"/>
        </w:rPr>
        <w:t>ффективных</w:t>
      </w:r>
      <w:r w:rsidRPr="009C6433">
        <w:rPr>
          <w:rFonts w:ascii="Times New Roman" w:hAnsi="Times New Roman" w:cs="Times New Roman"/>
          <w:sz w:val="28"/>
          <w:szCs w:val="28"/>
        </w:rPr>
        <w:t xml:space="preserve">, на мой </w:t>
      </w:r>
      <w:proofErr w:type="gramStart"/>
      <w:r w:rsidRPr="009C6433">
        <w:rPr>
          <w:rFonts w:ascii="Times New Roman" w:hAnsi="Times New Roman" w:cs="Times New Roman"/>
          <w:sz w:val="28"/>
          <w:szCs w:val="28"/>
        </w:rPr>
        <w:t>взгляд</w:t>
      </w:r>
      <w:r w:rsidR="00D60C71">
        <w:rPr>
          <w:rFonts w:ascii="Times New Roman" w:hAnsi="Times New Roman" w:cs="Times New Roman"/>
          <w:sz w:val="28"/>
          <w:szCs w:val="28"/>
        </w:rPr>
        <w:t xml:space="preserve">, </w:t>
      </w:r>
      <w:r w:rsidRPr="009C6433">
        <w:rPr>
          <w:rFonts w:ascii="Times New Roman" w:hAnsi="Times New Roman" w:cs="Times New Roman"/>
          <w:sz w:val="28"/>
          <w:szCs w:val="28"/>
        </w:rPr>
        <w:t xml:space="preserve"> </w:t>
      </w:r>
      <w:r w:rsidR="004879E5" w:rsidRPr="009C6433">
        <w:rPr>
          <w:rFonts w:ascii="Times New Roman" w:hAnsi="Times New Roman" w:cs="Times New Roman"/>
          <w:sz w:val="28"/>
          <w:szCs w:val="28"/>
        </w:rPr>
        <w:t>приёмах</w:t>
      </w:r>
      <w:proofErr w:type="gramEnd"/>
      <w:r w:rsidRPr="009C6433">
        <w:rPr>
          <w:rFonts w:ascii="Times New Roman" w:hAnsi="Times New Roman" w:cs="Times New Roman"/>
          <w:sz w:val="28"/>
          <w:szCs w:val="28"/>
        </w:rPr>
        <w:t>, которые способствуют формированию у детей читательской грамотности.</w:t>
      </w:r>
    </w:p>
    <w:p w:rsidR="0027376C" w:rsidRPr="009C6433" w:rsidRDefault="0027376C">
      <w:pPr>
        <w:rPr>
          <w:rFonts w:ascii="Times New Roman" w:hAnsi="Times New Roman" w:cs="Times New Roman"/>
          <w:sz w:val="28"/>
          <w:szCs w:val="28"/>
        </w:rPr>
      </w:pPr>
      <w:r w:rsidRPr="009C6433">
        <w:rPr>
          <w:rFonts w:ascii="Times New Roman" w:hAnsi="Times New Roman" w:cs="Times New Roman"/>
          <w:sz w:val="28"/>
          <w:szCs w:val="28"/>
        </w:rPr>
        <w:t>На урок</w:t>
      </w:r>
      <w:r w:rsidR="0069530E">
        <w:rPr>
          <w:rFonts w:ascii="Times New Roman" w:hAnsi="Times New Roman" w:cs="Times New Roman"/>
          <w:sz w:val="28"/>
          <w:szCs w:val="28"/>
        </w:rPr>
        <w:t>ах в 5-9</w:t>
      </w:r>
      <w:r w:rsidRPr="009C6433">
        <w:rPr>
          <w:rFonts w:ascii="Times New Roman" w:hAnsi="Times New Roman" w:cs="Times New Roman"/>
          <w:sz w:val="28"/>
          <w:szCs w:val="28"/>
        </w:rPr>
        <w:t xml:space="preserve"> классах я использую приём </w:t>
      </w:r>
      <w:r w:rsidRPr="009C6433">
        <w:rPr>
          <w:rFonts w:ascii="Times New Roman" w:hAnsi="Times New Roman" w:cs="Times New Roman"/>
          <w:b/>
          <w:sz w:val="28"/>
          <w:szCs w:val="28"/>
          <w:u w:val="single"/>
        </w:rPr>
        <w:t>«Верю-не верю».</w:t>
      </w:r>
      <w:r w:rsidRPr="009C6433">
        <w:rPr>
          <w:rFonts w:ascii="Times New Roman" w:hAnsi="Times New Roman" w:cs="Times New Roman"/>
          <w:sz w:val="28"/>
          <w:szCs w:val="28"/>
        </w:rPr>
        <w:t xml:space="preserve"> </w:t>
      </w:r>
      <w:r w:rsidR="004879E5" w:rsidRPr="009C6433">
        <w:rPr>
          <w:rFonts w:ascii="Times New Roman" w:hAnsi="Times New Roman" w:cs="Times New Roman"/>
          <w:sz w:val="28"/>
          <w:szCs w:val="28"/>
        </w:rPr>
        <w:t>Некоторые методисты называют его «Верно-неверно»</w:t>
      </w:r>
    </w:p>
    <w:p w:rsidR="004879E5" w:rsidRPr="009C6433" w:rsidRDefault="00F11833" w:rsidP="004879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Прием "Верно — не</w:t>
      </w:r>
      <w:r w:rsidR="004879E5" w:rsidRPr="009C6433">
        <w:rPr>
          <w:color w:val="000000"/>
          <w:sz w:val="28"/>
          <w:szCs w:val="28"/>
          <w:shd w:val="clear" w:color="auto" w:fill="FFFFFF"/>
        </w:rPr>
        <w:t xml:space="preserve">верно" давно знаком учителям. Его концепция и алгоритм </w:t>
      </w:r>
      <w:proofErr w:type="gramStart"/>
      <w:r w:rsidR="004879E5" w:rsidRPr="009C6433">
        <w:rPr>
          <w:color w:val="000000"/>
          <w:sz w:val="28"/>
          <w:szCs w:val="28"/>
          <w:shd w:val="clear" w:color="auto" w:fill="FFFFFF"/>
        </w:rPr>
        <w:t>работы  удачно</w:t>
      </w:r>
      <w:proofErr w:type="gramEnd"/>
      <w:r w:rsidR="004879E5" w:rsidRPr="009C6433">
        <w:rPr>
          <w:color w:val="000000"/>
          <w:sz w:val="28"/>
          <w:szCs w:val="28"/>
          <w:shd w:val="clear" w:color="auto" w:fill="FFFFFF"/>
        </w:rPr>
        <w:t xml:space="preserve"> вписались в технологию развития критического мышления. </w:t>
      </w:r>
      <w:r w:rsidR="004879E5" w:rsidRPr="009C6433">
        <w:rPr>
          <w:color w:val="000000"/>
          <w:sz w:val="28"/>
          <w:szCs w:val="28"/>
        </w:rPr>
        <w:t xml:space="preserve">удобнее всего применять на стадии вызова. То </w:t>
      </w:r>
      <w:r w:rsidR="004879E5" w:rsidRPr="00F11833">
        <w:rPr>
          <w:sz w:val="28"/>
          <w:szCs w:val="28"/>
        </w:rPr>
        <w:t>есть </w:t>
      </w:r>
      <w:hyperlink r:id="rId5" w:history="1">
        <w:r w:rsidR="004879E5" w:rsidRPr="00F11833">
          <w:rPr>
            <w:sz w:val="28"/>
            <w:szCs w:val="28"/>
          </w:rPr>
          <w:t>в начале урока</w:t>
        </w:r>
      </w:hyperlink>
      <w:r w:rsidR="004879E5" w:rsidRPr="009C6433">
        <w:rPr>
          <w:color w:val="000000"/>
          <w:sz w:val="28"/>
          <w:szCs w:val="28"/>
        </w:rPr>
        <w:t>, когда идет повторение пройденного материала и подготовка учащихся к восприятию новой информации.</w:t>
      </w:r>
    </w:p>
    <w:p w:rsidR="004879E5" w:rsidRPr="004879E5" w:rsidRDefault="004879E5" w:rsidP="0048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важно не только активизиро</w:t>
      </w:r>
      <w:r w:rsidR="006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proofErr w:type="gramStart"/>
      <w:r w:rsidR="006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</w:t>
      </w: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</w:t>
      </w:r>
      <w:proofErr w:type="gramEnd"/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освежить в памяти все, что им известно по данной </w:t>
      </w:r>
      <w:r w:rsidR="006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теме, но</w:t>
      </w: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заинтересовать их, мотивировать.</w:t>
      </w:r>
    </w:p>
    <w:p w:rsidR="004879E5" w:rsidRPr="004879E5" w:rsidRDefault="004879E5" w:rsidP="0048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с </w:t>
      </w:r>
      <w:r w:rsidRPr="00466D0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помощью предположений ограничивается круг вопросов,</w:t>
      </w: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будут обсуждаться на уроке. Учащиеся уже в начале занятия могут наглядно увидеть, что им предстоит узнать, что из этого они уже знали или предполагали, а что является неожиданным, что противоречит их знаниям.</w:t>
      </w:r>
    </w:p>
    <w:p w:rsidR="004879E5" w:rsidRPr="004879E5" w:rsidRDefault="004879E5" w:rsidP="0048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обратить на этот момент внимание, чтобы каждый из учеников получил в ходе урока ответы на те вопросы, которые у него возникли в самом начале — пос</w:t>
      </w:r>
      <w:r w:rsidR="006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работы с приемом "Верно — не</w:t>
      </w:r>
      <w:r w:rsidRPr="0048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верно".</w:t>
      </w:r>
    </w:p>
    <w:p w:rsidR="00240310" w:rsidRPr="009C6433" w:rsidRDefault="00240310" w:rsidP="00240310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33">
        <w:rPr>
          <w:rFonts w:ascii="Times New Roman" w:hAnsi="Times New Roman" w:cs="Times New Roman"/>
          <w:sz w:val="28"/>
          <w:szCs w:val="28"/>
        </w:rPr>
        <w:t xml:space="preserve">После объявления темы урока я зачитываю вопросы, а учащиеся в тетрадях ставят знаки «+» или «-». </w:t>
      </w:r>
      <w:r w:rsidRPr="009C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hyperlink r:id="rId6" w:history="1">
        <w:r w:rsidR="00D60C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стадии рефлЕ</w:t>
        </w:r>
        <w:r w:rsidRPr="00F118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ксии</w:t>
        </w:r>
      </w:hyperlink>
      <w:r w:rsidRPr="009C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снова возвра</w:t>
      </w:r>
      <w:r w:rsidR="00F0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щаюсь к тем записям, которые сделали дети в тетрадях</w:t>
      </w:r>
      <w:r w:rsidR="00F1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9C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новь зачитываю вопросы, и учащиеся отмечают, какие из их убеждений оказались верными, а какие изменились в ходе урока, в связи с новой полученной информацией.</w:t>
      </w:r>
    </w:p>
    <w:p w:rsidR="00240310" w:rsidRPr="00240310" w:rsidRDefault="00240310" w:rsidP="00240310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</w:t>
      </w:r>
      <w:r w:rsidR="00F11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вопросов для приема "Верно — не</w:t>
      </w:r>
      <w:r w:rsidRPr="0024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верно"</w:t>
      </w:r>
    </w:p>
    <w:p w:rsidR="00240310" w:rsidRPr="00056992" w:rsidRDefault="00056992" w:rsidP="0024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литература</w:t>
      </w:r>
    </w:p>
    <w:p w:rsidR="00240310" w:rsidRPr="00B72090" w:rsidRDefault="00240310" w:rsidP="0024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056992" w:rsidRPr="00B72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 </w:t>
      </w:r>
      <w:proofErr w:type="spellStart"/>
      <w:r w:rsidR="00056992" w:rsidRPr="00B72090">
        <w:rPr>
          <w:rFonts w:ascii="Times New Roman" w:hAnsi="Times New Roman" w:cs="Times New Roman"/>
          <w:sz w:val="28"/>
          <w:szCs w:val="28"/>
          <w:shd w:val="clear" w:color="auto" w:fill="FFFFFF"/>
        </w:rPr>
        <w:t>А.С.Пушкина</w:t>
      </w:r>
      <w:proofErr w:type="spellEnd"/>
      <w:r w:rsidR="00056992" w:rsidRPr="00B72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«Капитанская дочка». История создания, своеобразие построения сюжета, историческая тема произведения.</w:t>
      </w:r>
    </w:p>
    <w:p w:rsidR="00240310" w:rsidRPr="005B3891" w:rsidRDefault="00240310" w:rsidP="0024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444FA5" w:rsidRDefault="00444FA5" w:rsidP="0005699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Верно ли, что роман «Капитанская дочка» создавался на основе тщательного изучения истории?</w:t>
      </w:r>
    </w:p>
    <w:p w:rsidR="00056992" w:rsidRPr="005B3891" w:rsidRDefault="00240310" w:rsidP="0005699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ли, что </w:t>
      </w:r>
      <w:r w:rsidR="00056992"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романе Пушкина «Капитанская дочка» судьбу нации и судьбу государства вершат и случай, и страсть, и история?</w:t>
      </w:r>
    </w:p>
    <w:p w:rsidR="00240310" w:rsidRPr="005B3891" w:rsidRDefault="00240310" w:rsidP="00B24F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</w:t>
      </w:r>
      <w:r w:rsidR="00056992"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Пушкин обращается к событиям крестьянской войны под предводительством Емельяна Пугачёва, одной из первопричин которой стало намерение Екатерины </w:t>
      </w:r>
      <w:r w:rsidR="00056992" w:rsidRPr="005B38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56992"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закрепостить казаков для пополнения государственной казны?</w:t>
      </w:r>
    </w:p>
    <w:p w:rsidR="00240310" w:rsidRDefault="005B3891" w:rsidP="0024031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в пушкинское время все материалы по делу были строжайше засекречены?</w:t>
      </w:r>
    </w:p>
    <w:p w:rsidR="00444FA5" w:rsidRPr="005B3891" w:rsidRDefault="00444FA5" w:rsidP="0024031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ли, что по первоначальному замыслу Пушкина главным героем должен был быть офицер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3891" w:rsidRPr="00376F35" w:rsidRDefault="00240310" w:rsidP="005B38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</w:t>
      </w:r>
      <w:r w:rsidR="005B3891"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романе автор представляет только дворянскую правду</w:t>
      </w:r>
      <w:r w:rsidRPr="005B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76F35" w:rsidRPr="00376F35" w:rsidRDefault="00376F35" w:rsidP="005B38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преодоление трагического противостояния «двух правд» Пушкин видит в мудрости и милосердии?</w:t>
      </w:r>
    </w:p>
    <w:p w:rsidR="00376F35" w:rsidRPr="00376F35" w:rsidRDefault="00376F35" w:rsidP="005B38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все герои связаны по сюжету с образом Маши Мироновой?</w:t>
      </w:r>
    </w:p>
    <w:p w:rsidR="00376F35" w:rsidRDefault="00444FA5" w:rsidP="005B38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Пушкин видит выход в противостоянии, в бунте?</w:t>
      </w:r>
    </w:p>
    <w:p w:rsidR="00444FA5" w:rsidRPr="005B3891" w:rsidRDefault="00444FA5" w:rsidP="005B389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народный взгляд на пугачёвщину отличался от правительственной оценки?</w:t>
      </w:r>
    </w:p>
    <w:p w:rsidR="005B3891" w:rsidRPr="005B3891" w:rsidRDefault="005B3891" w:rsidP="005B3891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:rsidR="009C6433" w:rsidRPr="009C6433" w:rsidRDefault="009C6433" w:rsidP="005B3891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9C6433">
        <w:rPr>
          <w:rFonts w:ascii="Times New Roman" w:hAnsi="Times New Roman" w:cs="Times New Roman"/>
          <w:sz w:val="28"/>
          <w:szCs w:val="28"/>
        </w:rPr>
        <w:t>Вопросы можно не только зачитывать, но и вывести их на экране, активизируя и слуховое, и зрительное восприятие.</w:t>
      </w:r>
    </w:p>
    <w:p w:rsidR="004879E5" w:rsidRPr="009C6433" w:rsidRDefault="00F11833" w:rsidP="009C64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"Верно — не</w:t>
      </w:r>
      <w:r w:rsidR="009C6433" w:rsidRPr="009C6433">
        <w:rPr>
          <w:rFonts w:ascii="Times New Roman" w:hAnsi="Times New Roman" w:cs="Times New Roman"/>
          <w:sz w:val="28"/>
          <w:szCs w:val="28"/>
        </w:rPr>
        <w:t>верно" подходит и при изучении художественных текстов, позволяя учащимся додумывать развитие событий. Так достигается одна из целей урока по ФГОС — развитие творческого восприятия.</w:t>
      </w:r>
    </w:p>
    <w:p w:rsidR="009C6433" w:rsidRDefault="009C6433" w:rsidP="009C64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также использую этот приём в качестве домашнего задания.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получают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Pr="009C6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</w:t>
      </w:r>
      <w:proofErr w:type="gramEnd"/>
      <w:r w:rsidRPr="009C6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вопросы и предположения по теме, которая только будет изучаться на следующем уроке. Не нужно заранее изучать тему самостоятельно. Важнее чтобы учащиеся высказали предположения, не заглядывая в текст нового параграфа. Предположения должны строиться только на основе уже изученного. Таким образом, развивается умение строить логические цепочки, наглядно увидеть взаимосвязь известного и нового.</w:t>
      </w:r>
    </w:p>
    <w:p w:rsidR="009C6433" w:rsidRDefault="009C6433" w:rsidP="009C64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433" w:rsidRPr="00830F82" w:rsidRDefault="009C6433" w:rsidP="009C64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Расширению словарного запаса учащихся </w:t>
      </w:r>
      <w:r w:rsidR="0083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осмысленному чтению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</w:t>
      </w:r>
      <w:r w:rsidRPr="00830F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приём «Толковый словарь»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3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самостоятельно читают текст с карандашом, подчёркивая те слова, которые им непонятны. Эту работу они могут делать и дома при самостоятельном чтении художественного текста. После чтения можно попросить объяснить</w:t>
      </w:r>
      <w:r w:rsidR="005B3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этих слов тех ребят, к</w:t>
      </w:r>
      <w:r w:rsidR="0083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оторым оно известно или же обратиться к толковому словарю. </w:t>
      </w:r>
      <w:r w:rsidR="00830F82" w:rsidRPr="00830F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Этот прием помогает рационально и эффективно провести словарную работу, которая должна быть организована при первичном знакомстве с любым текстом.</w:t>
      </w:r>
    </w:p>
    <w:p w:rsidR="00830F82" w:rsidRPr="00F11833" w:rsidRDefault="00830F82" w:rsidP="009C643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30F82" w:rsidRPr="00F11833" w:rsidRDefault="005B3891" w:rsidP="009C643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прочтения 1 главы повести «Капитанская дочка» у учащихся 8 класса могут возникнуть вопросы, связанные с пониманием таких слов, как </w:t>
      </w:r>
    </w:p>
    <w:p w:rsidR="00C279B4" w:rsidRPr="00F11833" w:rsidRDefault="00C279B4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ГВАРДИЯ 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- 1. воен. отборная, привилегированная часть войска. 2. воен. воинская часть, отряд или группа, являющиеся личной охраной главы государства, военачальника и т. п. 3. перен. лучшие представители какой-либо сферы деятельности.</w:t>
      </w:r>
    </w:p>
    <w:p w:rsidR="00C279B4" w:rsidRPr="00F11833" w:rsidRDefault="00C279B4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11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Пускай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1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его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1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потужит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» — выражение, которое используется для выражения хорошего пожелания или призыва дать кому-то возможность проявить свои силы или навыки. Это выражение имеет позитивный оттенок и обычно используется в поддержку или подтверждение уверенности в способностях другого человека.</w:t>
      </w:r>
    </w:p>
    <w:p w:rsidR="005B3891" w:rsidRPr="00F11833" w:rsidRDefault="005B3891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СТРЕМЯННЫЙ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должность дворового человека, приставленного к лошадям; в псовой охоте обычно ведающего сворой барских охотничьих собак.</w:t>
      </w:r>
    </w:p>
    <w:p w:rsidR="005B3891" w:rsidRPr="00F11833" w:rsidRDefault="005B3891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ПРИДВОРНЫЙ КАЛЕНДАРЬ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ежегодное издание, где, помимо </w:t>
      </w:r>
      <w:r w:rsidR="00C279B4"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общих календарных сведений, публиковались списки военных и гражданских </w:t>
      </w:r>
      <w:proofErr w:type="gramStart"/>
      <w:r w:rsidR="00C279B4"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должностей  с</w:t>
      </w:r>
      <w:proofErr w:type="gramEnd"/>
      <w:r w:rsidR="00C279B4"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указанием имён тех, кто их занимал.</w:t>
      </w:r>
    </w:p>
    <w:p w:rsidR="00C279B4" w:rsidRPr="00F11833" w:rsidRDefault="00C279B4" w:rsidP="00201E62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ДЯДЬКА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в старину: слуга-воспитатель при мальчике в дворянской семье.</w:t>
      </w:r>
      <w:r w:rsidRPr="00F11833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356955" w:rsidRPr="00F11833" w:rsidRDefault="00356955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МУСЬЕ -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устар. прост. нескл. то же, что господин (употр. как вежливое обращение к французу или при назывании его).</w:t>
      </w:r>
    </w:p>
    <w:p w:rsidR="00356955" w:rsidRPr="00F11833" w:rsidRDefault="00356955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МЕНТОР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 человек, у которого есть большой опыт в какой-то профессиональной области.</w:t>
      </w:r>
    </w:p>
    <w:p w:rsidR="00280988" w:rsidRPr="00F11833" w:rsidRDefault="00280988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«МОТАТЬ ДА ПОВЕСНИЧАТЬ»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выражение, которое используется для описания </w:t>
      </w:r>
      <w:r w:rsidRPr="00F11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бесполезного и бесцельного занятия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оно может указывать на привычку к праздности и </w:t>
      </w:r>
      <w:proofErr w:type="spellStart"/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бездельничанию</w:t>
      </w:r>
      <w:proofErr w:type="spellEnd"/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. Происхождение этой фразы связано с действиями, которые выполняли молодые люди в деревнях. Они тратили много времени, мотая на палке нитки для создания сетей для ловли рыбы, а затем вешали эти нити на сушиться.</w:t>
      </w:r>
    </w:p>
    <w:p w:rsidR="00280988" w:rsidRPr="00F11833" w:rsidRDefault="00280988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ШАМАТОН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гуляка, мот, пустой и легкомысленный человек. </w:t>
      </w:r>
    </w:p>
    <w:p w:rsidR="00280988" w:rsidRPr="00F11833" w:rsidRDefault="00280988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ПОГРЕБЕЦ 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183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Устар. Дорожный ларец, сундучок для чайного, столового прибора и напитков.</w:t>
      </w:r>
    </w:p>
    <w:p w:rsidR="00280988" w:rsidRPr="00F11833" w:rsidRDefault="00280988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ЛАВКА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Устар. небольшой магазин, названный от </w:t>
      </w:r>
      <w:r w:rsidRPr="00F118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лавки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торговцы (лавочники).</w:t>
      </w:r>
    </w:p>
    <w:p w:rsidR="00280988" w:rsidRPr="00F11833" w:rsidRDefault="00F11833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МАРКЁР </w:t>
      </w:r>
      <w:r w:rsidR="00280988"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>– человек, прислуживающий во время игры на бильярде и записывающий счёт.</w:t>
      </w:r>
    </w:p>
    <w:p w:rsidR="00280988" w:rsidRPr="00280988" w:rsidRDefault="00280988" w:rsidP="00201E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РОТМИСТР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военный чин 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класса, служащий в </w:t>
      </w:r>
      <w:r w:rsidR="00376F35" w:rsidRPr="00F1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кавалерии, т.е. в частях лёгкой конницы. </w:t>
      </w:r>
    </w:p>
    <w:p w:rsidR="00B72090" w:rsidRDefault="00B72090" w:rsidP="00AB7F8F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F15A38" w:rsidRPr="003A45EB" w:rsidRDefault="00DC7745" w:rsidP="00AB7F8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Использование такого приёма будет способствовать тому, что</w:t>
      </w:r>
      <w:r w:rsidR="00F15A38">
        <w:rPr>
          <w:color w:val="000000"/>
          <w:sz w:val="28"/>
          <w:szCs w:val="28"/>
          <w:shd w:val="clear" w:color="auto" w:fill="FFFFFF"/>
        </w:rPr>
        <w:t xml:space="preserve"> каждое </w:t>
      </w:r>
      <w:proofErr w:type="gramStart"/>
      <w:r w:rsidR="00F15A38">
        <w:rPr>
          <w:color w:val="000000"/>
          <w:sz w:val="28"/>
          <w:szCs w:val="28"/>
          <w:shd w:val="clear" w:color="auto" w:fill="FFFFFF"/>
        </w:rPr>
        <w:t>непонятное  слово</w:t>
      </w:r>
      <w:proofErr w:type="gramEnd"/>
      <w:r w:rsidR="00F15A38">
        <w:rPr>
          <w:color w:val="000000"/>
          <w:sz w:val="28"/>
          <w:szCs w:val="28"/>
          <w:shd w:val="clear" w:color="auto" w:fill="FFFFFF"/>
        </w:rPr>
        <w:t xml:space="preserve"> будет для ученика как красный сигнал светофора, не позволяющий двигаться дальше. </w:t>
      </w:r>
      <w:r w:rsidR="00F15A38" w:rsidRPr="003A45EB">
        <w:rPr>
          <w:color w:val="000000"/>
          <w:sz w:val="28"/>
          <w:szCs w:val="28"/>
          <w:shd w:val="clear" w:color="auto" w:fill="FFFFFF"/>
        </w:rPr>
        <w:t xml:space="preserve">При работе с незнакомыми словами можно использовать также технологию работы с незнакомыми словами по Л.А. Рябининой, Т.Ю. Чабан, авторы которой утверждают важность именно самостоятельной работы со словом и </w:t>
      </w:r>
      <w:r w:rsidR="00F15A38" w:rsidRPr="003A45EB">
        <w:rPr>
          <w:sz w:val="28"/>
          <w:szCs w:val="28"/>
        </w:rPr>
        <w:t>предлагают два пути самостоятельного определения значения незнакомого слова:</w:t>
      </w:r>
    </w:p>
    <w:p w:rsidR="00F15A38" w:rsidRPr="003A45EB" w:rsidRDefault="00F15A38" w:rsidP="00F15A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опорой на состав слова;</w:t>
      </w:r>
      <w:r w:rsidR="00FA0D38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="003A45EB" w:rsidRPr="003A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СТРЕМЯННЫЙ</w:t>
      </w:r>
      <w:r w:rsidR="003A45EB" w:rsidRPr="003A45E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3A45EB" w:rsidRPr="003A4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происходит от </w:t>
      </w:r>
      <w:r w:rsidR="003A45EB" w:rsidRPr="003A45E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слова</w:t>
      </w:r>
      <w:r w:rsidR="003A45EB" w:rsidRPr="003A4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«стремя», которое означает крючок, используемый в лошадиных сбруях для крепления железных подпорок</w:t>
      </w:r>
      <w:proofErr w:type="gramStart"/>
      <w:r w:rsidR="003A45EB" w:rsidRPr="003A4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FA0D38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15A38" w:rsidRPr="003A45EB" w:rsidRDefault="00F15A38" w:rsidP="00F15A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контекст.</w:t>
      </w:r>
      <w:r w:rsidR="00D76E1F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="003A45EB" w:rsidRPr="003A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ПОГРЕБЕЦ </w:t>
      </w:r>
      <w:r w:rsidR="00D76E1F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(…подвезена была к крыльцу кибитка; уложили в неё чемодан и погребец с чайным прибором…» или слово </w:t>
      </w:r>
      <w:r w:rsidR="003A45EB" w:rsidRPr="003A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МЕНТОР</w:t>
      </w:r>
      <w:r w:rsidR="003A45EB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 тотчас поладили, </w:t>
      </w:r>
      <w:proofErr w:type="gramStart"/>
      <w:r w:rsidR="003A45EB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A45EB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по контракту обязан он был учить меня по-французски, по-немецки и всем наукам, но он предпочёл наскоро выучиться от меня болтать по-русски, - и потом каждый из нас занимался своим делом. М</w:t>
      </w:r>
      <w:r w:rsidR="00D76E1F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D76E1F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="003A45EB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в душу, другого ментора я и не желал»</w:t>
      </w:r>
      <w:r w:rsidR="00FA0D38" w:rsidRPr="003A45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2090" w:rsidRDefault="00B72090" w:rsidP="009C6433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830F82" w:rsidRPr="00EF2202" w:rsidRDefault="006048AC" w:rsidP="009C64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Приём «Мозаика» или «Реконструкция текста».</w:t>
      </w:r>
      <w:r w:rsidRP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F82" w:rsidRP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 данного приема в том, что он развивает мышление, осмысление прочитанного текста, развивает речь, даёт возможность общения, повышает познавательный интерес, формирует навык работы с текстом. Обучающиеся могут собранную картинку описать до мелочей, ведь они сами её собирали по деталям, угадывая, что это за деталь, кому принадлежит, могут дать характеристику героям по внешним</w:t>
      </w:r>
      <w:r w:rsidR="00EF2202" w:rsidRP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признакам и назвать черты характера.</w:t>
      </w:r>
      <w:r w:rsidR="00830F82" w:rsidRP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6048AC" w:rsidRDefault="006048AC" w:rsidP="009C64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8 классе при изучении темы «Составное глагольное сказуемое» даю домашнее задание прочитать теоретический материал параграфа</w:t>
      </w:r>
      <w:r w:rsidR="00955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выделить главные моменты в нём</w:t>
      </w:r>
      <w:r w:rsidRP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F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урока вывожу деформированный текст на экран, учащиеся должны заполнить пропуски в тексте. </w:t>
      </w:r>
    </w:p>
    <w:p w:rsidR="00EF2202" w:rsidRPr="0095522C" w:rsidRDefault="00EF2202" w:rsidP="009C6433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52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Составное глагольное сказуемое – это сказуемое, которое состоит из 2 частей: вспомогательной и основной. Основная часть представлена…, который заключает в себе основное… значение сказуемого; вспомогательная часть выражает</w:t>
      </w:r>
      <w:proofErr w:type="gramStart"/>
      <w:r w:rsidRPr="009552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9552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значение и дополняет его основное содержание.</w:t>
      </w:r>
    </w:p>
    <w:p w:rsidR="00EF2202" w:rsidRPr="0095522C" w:rsidRDefault="0095522C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22C">
        <w:rPr>
          <w:rFonts w:ascii="Times New Roman" w:hAnsi="Times New Roman" w:cs="Times New Roman"/>
          <w:i/>
          <w:sz w:val="28"/>
          <w:szCs w:val="28"/>
        </w:rPr>
        <w:t>Вспомогательная часть может быть выражена:</w:t>
      </w:r>
    </w:p>
    <w:p w:rsidR="0095522C" w:rsidRPr="0095522C" w:rsidRDefault="0095522C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22C">
        <w:rPr>
          <w:rFonts w:ascii="Times New Roman" w:hAnsi="Times New Roman" w:cs="Times New Roman"/>
          <w:i/>
          <w:sz w:val="28"/>
          <w:szCs w:val="28"/>
        </w:rPr>
        <w:t>1. глаголами, имеющими значение… (начинать, продолжать, кончать, прекратить, перестать);</w:t>
      </w:r>
    </w:p>
    <w:p w:rsidR="0095522C" w:rsidRPr="0095522C" w:rsidRDefault="0095522C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22C">
        <w:rPr>
          <w:rFonts w:ascii="Times New Roman" w:hAnsi="Times New Roman" w:cs="Times New Roman"/>
          <w:i/>
          <w:sz w:val="28"/>
          <w:szCs w:val="28"/>
        </w:rPr>
        <w:t>2. глаголами, имеющими значение… (</w:t>
      </w:r>
      <w:proofErr w:type="spellStart"/>
      <w:proofErr w:type="gramStart"/>
      <w:r w:rsidRPr="0095522C">
        <w:rPr>
          <w:rFonts w:ascii="Times New Roman" w:hAnsi="Times New Roman" w:cs="Times New Roman"/>
          <w:i/>
          <w:sz w:val="28"/>
          <w:szCs w:val="28"/>
        </w:rPr>
        <w:t>мочь,смочь</w:t>
      </w:r>
      <w:proofErr w:type="gramEnd"/>
      <w:r w:rsidRPr="0095522C">
        <w:rPr>
          <w:rFonts w:ascii="Times New Roman" w:hAnsi="Times New Roman" w:cs="Times New Roman"/>
          <w:i/>
          <w:sz w:val="28"/>
          <w:szCs w:val="28"/>
        </w:rPr>
        <w:t>,суметь</w:t>
      </w:r>
      <w:proofErr w:type="spellEnd"/>
      <w:r w:rsidRPr="0095522C">
        <w:rPr>
          <w:rFonts w:ascii="Times New Roman" w:hAnsi="Times New Roman" w:cs="Times New Roman"/>
          <w:i/>
          <w:sz w:val="28"/>
          <w:szCs w:val="28"/>
        </w:rPr>
        <w:t>);</w:t>
      </w:r>
    </w:p>
    <w:p w:rsidR="0095522C" w:rsidRDefault="0095522C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22C">
        <w:rPr>
          <w:rFonts w:ascii="Times New Roman" w:hAnsi="Times New Roman" w:cs="Times New Roman"/>
          <w:i/>
          <w:sz w:val="28"/>
          <w:szCs w:val="28"/>
        </w:rPr>
        <w:t xml:space="preserve">3. глаголами, имеющими значение… (думать, любить, ненавидеть). Такие глаголы называются…. </w:t>
      </w:r>
    </w:p>
    <w:p w:rsidR="0095522C" w:rsidRDefault="0095522C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010" w:rsidRDefault="007F1010" w:rsidP="009C64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этого приёма учит внимательному, осмысленному чтению текста, формирует умение извлекать важную информацию.</w:t>
      </w:r>
    </w:p>
    <w:p w:rsidR="007F1010" w:rsidRDefault="007F1010" w:rsidP="009C64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1010" w:rsidRPr="007F1010" w:rsidRDefault="007F1010" w:rsidP="007F1010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поделиться с вами </w:t>
      </w:r>
      <w:r w:rsidRPr="003A45EB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gramStart"/>
      <w:r w:rsidRPr="003A45EB">
        <w:rPr>
          <w:rFonts w:ascii="Times New Roman" w:hAnsi="Times New Roman" w:cs="Times New Roman"/>
          <w:sz w:val="28"/>
          <w:szCs w:val="28"/>
        </w:rPr>
        <w:t>находкой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5E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A45EB">
        <w:rPr>
          <w:rFonts w:ascii="Times New Roman" w:hAnsi="Times New Roman" w:cs="Times New Roman"/>
          <w:sz w:val="28"/>
          <w:szCs w:val="28"/>
        </w:rPr>
        <w:t xml:space="preserve"> рассказать, как можно использовать  данный приём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поэмы Гоголя «Мёртвые души». Данная разработка принадлежит учителю Московской «Школы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67C6">
        <w:rPr>
          <w:rFonts w:ascii="Times New Roman" w:hAnsi="Times New Roman" w:cs="Times New Roman"/>
          <w:sz w:val="28"/>
          <w:szCs w:val="28"/>
        </w:rPr>
        <w:t xml:space="preserve"> Анне Павловне Беловой</w:t>
      </w:r>
      <w:r>
        <w:rPr>
          <w:rFonts w:ascii="Times New Roman" w:hAnsi="Times New Roman" w:cs="Times New Roman"/>
          <w:sz w:val="28"/>
          <w:szCs w:val="28"/>
        </w:rPr>
        <w:t xml:space="preserve">, но мне она показалась очень интересной, и в этом году я использовала её при изучении поэмы </w:t>
      </w:r>
      <w:r w:rsidR="009C67C6">
        <w:rPr>
          <w:rFonts w:ascii="Times New Roman" w:hAnsi="Times New Roman" w:cs="Times New Roman"/>
          <w:sz w:val="28"/>
          <w:szCs w:val="28"/>
        </w:rPr>
        <w:t xml:space="preserve">Гоголя </w:t>
      </w:r>
      <w:r>
        <w:rPr>
          <w:rFonts w:ascii="Times New Roman" w:hAnsi="Times New Roman" w:cs="Times New Roman"/>
          <w:sz w:val="28"/>
          <w:szCs w:val="28"/>
        </w:rPr>
        <w:t xml:space="preserve">в 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классе. Не секрет, что читать «Мёртвые души» современному школьнику сложно, поэтому важно с первого </w:t>
      </w:r>
      <w:r w:rsidRPr="007F1010">
        <w:rPr>
          <w:rFonts w:ascii="Times New Roman" w:hAnsi="Times New Roman" w:cs="Times New Roman"/>
          <w:sz w:val="32"/>
          <w:szCs w:val="28"/>
        </w:rPr>
        <w:t xml:space="preserve">урока </w:t>
      </w:r>
      <w:r w:rsidRPr="007F1010">
        <w:rPr>
          <w:rFonts w:ascii="Times New Roman" w:hAnsi="Times New Roman" w:cs="Times New Roman"/>
          <w:sz w:val="28"/>
          <w:szCs w:val="24"/>
        </w:rPr>
        <w:t xml:space="preserve">показать ученикам, как устроен текст, как ГЕНИАЛЬНО он устроен. Как всё в нём взаимосвязано. Как одна деталь вплетена автором в </w:t>
      </w:r>
      <w:r w:rsidRPr="007F1010">
        <w:rPr>
          <w:rFonts w:ascii="Times New Roman" w:hAnsi="Times New Roman" w:cs="Times New Roman"/>
          <w:sz w:val="28"/>
          <w:szCs w:val="24"/>
        </w:rPr>
        <w:lastRenderedPageBreak/>
        <w:t xml:space="preserve">разные паутинки смысла. Как интересно соединять детали в паутинки. И главное – как видеть общий узор, рисунок, который складывается из десятков деталей. Поэтому в качестве домашнего задания к </w:t>
      </w:r>
      <w:r w:rsidR="009C67C6">
        <w:rPr>
          <w:rFonts w:ascii="Times New Roman" w:hAnsi="Times New Roman" w:cs="Times New Roman"/>
          <w:sz w:val="28"/>
          <w:szCs w:val="24"/>
        </w:rPr>
        <w:t>первому уроку по поэме предлагается</w:t>
      </w:r>
      <w:r w:rsidRPr="007F1010">
        <w:rPr>
          <w:rFonts w:ascii="Times New Roman" w:hAnsi="Times New Roman" w:cs="Times New Roman"/>
          <w:sz w:val="28"/>
          <w:szCs w:val="24"/>
        </w:rPr>
        <w:t xml:space="preserve"> самое простое и очевидное – прочитать первую главу.</w:t>
      </w:r>
    </w:p>
    <w:p w:rsidR="007F1010" w:rsidRPr="007F1010" w:rsidRDefault="007F1010" w:rsidP="009C6433">
      <w:pPr>
        <w:pStyle w:val="a5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7F1010" w:rsidRPr="009C67C6" w:rsidRDefault="009C67C6" w:rsidP="009C67C6">
      <w:pPr>
        <w:pStyle w:val="a5"/>
        <w:jc w:val="both"/>
        <w:rPr>
          <w:rFonts w:ascii="Times New Roman" w:hAnsi="Times New Roman" w:cs="Times New Roman"/>
          <w:i/>
          <w:sz w:val="32"/>
          <w:szCs w:val="28"/>
        </w:rPr>
      </w:pPr>
      <w:r w:rsidRPr="009C67C6">
        <w:rPr>
          <w:rFonts w:ascii="Times New Roman" w:hAnsi="Times New Roman" w:cs="Times New Roman"/>
          <w:sz w:val="28"/>
          <w:szCs w:val="24"/>
        </w:rPr>
        <w:t xml:space="preserve">Итак, в начале урока ставим перед девятиклассниками вопрос для самопроверки: внимательный ли вы читатель? Предложим им </w:t>
      </w:r>
      <w:proofErr w:type="gramStart"/>
      <w:r w:rsidRPr="009C67C6">
        <w:rPr>
          <w:rFonts w:ascii="Times New Roman" w:hAnsi="Times New Roman" w:cs="Times New Roman"/>
          <w:sz w:val="28"/>
          <w:szCs w:val="24"/>
        </w:rPr>
        <w:t>мозаику  из</w:t>
      </w:r>
      <w:proofErr w:type="gramEnd"/>
      <w:r w:rsidRPr="009C67C6">
        <w:rPr>
          <w:rFonts w:ascii="Times New Roman" w:hAnsi="Times New Roman" w:cs="Times New Roman"/>
          <w:sz w:val="28"/>
          <w:szCs w:val="24"/>
        </w:rPr>
        <w:t xml:space="preserve"> 12 маленьких текстовых фрагментов. Вопрос для самопроверки простой: какие из предложенных фрагментов встретились вам при чтении первой главы поэмы?</w:t>
      </w:r>
    </w:p>
    <w:p w:rsidR="007F1010" w:rsidRDefault="009C67C6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49BCE" wp14:editId="08C9F10D">
            <wp:simplePos x="0" y="0"/>
            <wp:positionH relativeFrom="page">
              <wp:posOffset>476250</wp:posOffset>
            </wp:positionH>
            <wp:positionV relativeFrom="paragraph">
              <wp:posOffset>250190</wp:posOffset>
            </wp:positionV>
            <wp:extent cx="6667500" cy="3413125"/>
            <wp:effectExtent l="0" t="0" r="0" b="0"/>
            <wp:wrapTight wrapText="bothSides">
              <wp:wrapPolygon edited="0">
                <wp:start x="0" y="0"/>
                <wp:lineTo x="0" y="21459"/>
                <wp:lineTo x="21538" y="21459"/>
                <wp:lineTo x="21538" y="0"/>
                <wp:lineTo x="0" y="0"/>
              </wp:wrapPolygon>
            </wp:wrapTight>
            <wp:docPr id="1" name="Рисунок 1" descr="Изображение выглядит как текст, снимок экрана, квитанция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квитанция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7C6" w:rsidRPr="009C67C6" w:rsidRDefault="009C67C6" w:rsidP="009C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7C6">
        <w:rPr>
          <w:rFonts w:ascii="Times New Roman" w:hAnsi="Times New Roman" w:cs="Times New Roman"/>
          <w:sz w:val="28"/>
          <w:szCs w:val="24"/>
        </w:rPr>
        <w:t xml:space="preserve">Какой ответ получится после выполнения этого задания у внимательного читателя? Все фрагменты встретились в тексте первой главы. Если ответ получился другой – это повод для удивления. Если возникло удивление, возникает и другое чувство – недоверие. Девятикласснику хочется проверить, действительно ли все фрагменты были в первой главе. Некоторые открывают текст поэмы и начинают выискивать в первой главе предложенные фрагменты. Некоторые начинают устное обсуждение, напоминая одноклассникам, где именно в первой главе можно отыскать эти строчки. </w:t>
      </w:r>
    </w:p>
    <w:p w:rsidR="009C67C6" w:rsidRPr="009C67C6" w:rsidRDefault="009C67C6" w:rsidP="009C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7C6">
        <w:rPr>
          <w:rFonts w:ascii="Times New Roman" w:hAnsi="Times New Roman" w:cs="Times New Roman"/>
          <w:sz w:val="28"/>
          <w:szCs w:val="24"/>
        </w:rPr>
        <w:t xml:space="preserve">На следующем этапе предлагаем ученикам соединить прочитанные фрагменты в пары (в итоге должно получиться 6 пар), обосновать, по каком принципу соединены фрагменты в пару. В 3 и 5 фрагментах говорится о такой важной детали, как ларчик Чичикова, в 6 и 10 – о мотиве еды, насыщения, в 7 и 9 – об особенностях речевой манеры Чичикова, во 2 и 8 – о гардеробных деталях, 4 и 12 – об имени главного героя, в 1 и 11 – о холостяках. Все детали имеют важное значение, каждая может многое рассказать внимательному </w:t>
      </w:r>
      <w:r w:rsidRPr="009C67C6">
        <w:rPr>
          <w:rFonts w:ascii="Times New Roman" w:hAnsi="Times New Roman" w:cs="Times New Roman"/>
          <w:sz w:val="28"/>
          <w:szCs w:val="24"/>
        </w:rPr>
        <w:lastRenderedPageBreak/>
        <w:t xml:space="preserve">читателю о главное герое поэме – о Чичикове. Так девятиклассники начинают фиксировать наблюдения, сделанные над образом Чичикова. </w:t>
      </w:r>
    </w:p>
    <w:p w:rsidR="009C67C6" w:rsidRPr="009C67C6" w:rsidRDefault="009C67C6" w:rsidP="009C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7C6">
        <w:rPr>
          <w:rFonts w:ascii="Times New Roman" w:hAnsi="Times New Roman" w:cs="Times New Roman"/>
          <w:sz w:val="28"/>
          <w:szCs w:val="24"/>
        </w:rPr>
        <w:t>Далее ученики, объединившись в пары или тройки, выбирают ту пару фрагментов, которая заинтересовала их более всего. Для анализа каждой пары фрагментов предлагается набор вопросов:</w:t>
      </w:r>
    </w:p>
    <w:p w:rsidR="009C67C6" w:rsidRPr="009C67C6" w:rsidRDefault="009C67C6" w:rsidP="009C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F1010" w:rsidRPr="005439EA" w:rsidRDefault="005439EA" w:rsidP="009C67C6">
      <w:pPr>
        <w:pStyle w:val="a3"/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  <w:r w:rsidRPr="005439EA">
        <w:rPr>
          <w:rStyle w:val="a7"/>
          <w:b w:val="0"/>
          <w:color w:val="333333"/>
          <w:sz w:val="28"/>
          <w:szCs w:val="28"/>
        </w:rPr>
        <w:t xml:space="preserve">Я предлагаю вам вопросы для групп «Еда» и «Речь Чичикова». Предлагаются вопросы обязательные и дополнительные, на которые может ответить группа, которая уже полностью прочитала текст поэмы. </w:t>
      </w:r>
    </w:p>
    <w:p w:rsidR="007F1010" w:rsidRPr="005439EA" w:rsidRDefault="005439EA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color w:val="333333"/>
          <w:sz w:val="28"/>
          <w:szCs w:val="28"/>
        </w:rPr>
      </w:pPr>
      <w:r w:rsidRPr="005439E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640533" wp14:editId="0C281753">
            <wp:simplePos x="0" y="0"/>
            <wp:positionH relativeFrom="margin">
              <wp:posOffset>-384810</wp:posOffset>
            </wp:positionH>
            <wp:positionV relativeFrom="paragraph">
              <wp:posOffset>187325</wp:posOffset>
            </wp:positionV>
            <wp:extent cx="6644005" cy="5776595"/>
            <wp:effectExtent l="0" t="0" r="4445" b="0"/>
            <wp:wrapThrough wrapText="bothSides">
              <wp:wrapPolygon edited="0">
                <wp:start x="0" y="0"/>
                <wp:lineTo x="0" y="21512"/>
                <wp:lineTo x="21553" y="21512"/>
                <wp:lineTo x="21553" y="0"/>
                <wp:lineTo x="0" y="0"/>
              </wp:wrapPolygon>
            </wp:wrapThrough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577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9EA" w:rsidRDefault="005439EA" w:rsidP="0071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группы представляют свои результаты. Пока одна группа рассказывает о своих наблюдениях, участники других групп ведут записи (фиксируют информацию, касающуюся личности главного героя, и информацию, касающуюся поэмы в целом). Для удобства ведения записей рабочий лист делим пополам (как разворот тетради). На основе текстовой мозаики ученик приходит к первым выводам: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5439EA" w:rsidRPr="007157C8" w:rsidTr="00255C0B">
        <w:tc>
          <w:tcPr>
            <w:tcW w:w="5228" w:type="dxa"/>
          </w:tcPr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Чичиков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человек во фраке (не в халате) – деловой человек, всегда готов к деловому общению,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 внимателен к деталям,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следит за модой,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неравнодушен к модным новинкам,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 читатель не сразу узнает имя главного героя, сначала он характеризуется с учетом социального статуса, финансового,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с одной стороны, он безлик (в его внешности нет ничего примечательного), с другой – индивидуален (необычна его манера говорить, он испытывает страсть к красивым вещицам),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выдает желаемое за действительное (пишет о себе «помещик», хотя таковым не является),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холостяк, мечтающий о семейном счастье,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суть его трудно уловить (изменчивость, неуловимость – примета дьявола),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телесные потребности (еда, одежда, уход за телом) играют для Чичикова огромную роль, они важнее, чем духовные потребности (если ли таковые вообще у Чичикова?),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мастер диалога, к каждому найдет подход, в разговоре занимает позицию самоуничижения,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 …       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 персонаж, описанный с в деталях, может больше не появиться в поэме, зачем тогда он нужен?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 Гоголь был франтом. Тема моды отражается в его текстах,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 иногда бывает сложно различить, где взгляд на мир дается глазами Чичикова, а где – глазами автора,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одна и та же гардеробная деталь может быть использована не только для создания образа Чичикова, но и кого-то из других героев – это основание для их сравнения?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одна и та же предметная деталь роднит нескольких героев (ларчик Чичикова и комод Коробочки) – в чем сходство этих героев?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>– как выстраивается композиция поэмы? что лежит на поверхности (путешествие?) и что составляет ее внутренний смысл (путешествие дельца или путешествие души?)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большое внимание уделяется описанию предметов, вещей – зачем? Какую информацию и о чем несут эти детали?   </w:t>
            </w:r>
          </w:p>
          <w:p w:rsidR="005439EA" w:rsidRPr="007157C8" w:rsidRDefault="005439EA" w:rsidP="00255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8">
              <w:rPr>
                <w:rFonts w:ascii="Times New Roman" w:hAnsi="Times New Roman" w:cs="Times New Roman"/>
                <w:sz w:val="28"/>
                <w:szCs w:val="28"/>
              </w:rPr>
              <w:t xml:space="preserve">– … </w:t>
            </w:r>
          </w:p>
        </w:tc>
      </w:tr>
    </w:tbl>
    <w:p w:rsidR="005439EA" w:rsidRPr="007157C8" w:rsidRDefault="005439EA" w:rsidP="0054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010" w:rsidRPr="007157C8" w:rsidRDefault="005439EA" w:rsidP="005439EA">
      <w:pPr>
        <w:pStyle w:val="a3"/>
        <w:shd w:val="clear" w:color="auto" w:fill="FFFFFF"/>
        <w:spacing w:before="0" w:beforeAutospacing="0" w:after="135" w:afterAutospacing="0"/>
        <w:rPr>
          <w:rStyle w:val="a7"/>
          <w:rFonts w:ascii="Helvetica" w:hAnsi="Helvetica" w:cs="Helvetica"/>
          <w:color w:val="333333"/>
          <w:sz w:val="28"/>
          <w:szCs w:val="28"/>
        </w:rPr>
      </w:pPr>
      <w:r w:rsidRPr="007157C8">
        <w:rPr>
          <w:sz w:val="28"/>
          <w:szCs w:val="28"/>
        </w:rPr>
        <w:t>Таким образом, используя прием «текстовая мозаика» именно на первом уроке, привлекаем внимание ученика к деталям, без учета которых невозможно полно и глубоко проанализировать образ главного героя, образы других героев, выявить связи между ними, невозможно осмыслить особенности авторской позиции. Прием мозаики показывает ученику, что в тексте две точки зрения на мир – точка зрения Чичикова и точка зрения автора. Следить за развитием каждой из них – трудная, но важная задача.</w:t>
      </w:r>
    </w:p>
    <w:p w:rsidR="007157C8" w:rsidRPr="007157C8" w:rsidRDefault="007157C8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rFonts w:ascii="Helvetica" w:hAnsi="Helvetica" w:cs="Helvetica"/>
          <w:color w:val="333333"/>
          <w:sz w:val="28"/>
          <w:szCs w:val="28"/>
        </w:rPr>
      </w:pPr>
    </w:p>
    <w:p w:rsidR="007157C8" w:rsidRDefault="007157C8" w:rsidP="007157C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157C8">
        <w:rPr>
          <w:rStyle w:val="a7"/>
          <w:color w:val="333333"/>
          <w:sz w:val="28"/>
          <w:szCs w:val="28"/>
        </w:rPr>
        <w:lastRenderedPageBreak/>
        <w:t xml:space="preserve">Приём «Кластер» </w:t>
      </w:r>
      <w:r w:rsidRPr="007157C8">
        <w:rPr>
          <w:rStyle w:val="a7"/>
          <w:b w:val="0"/>
          <w:color w:val="333333"/>
          <w:sz w:val="28"/>
          <w:szCs w:val="28"/>
        </w:rPr>
        <w:t>также способствует развитию читательской грамотности.</w:t>
      </w:r>
      <w:r w:rsidRPr="007157C8">
        <w:rPr>
          <w:rStyle w:val="a7"/>
          <w:rFonts w:ascii="Helvetica" w:hAnsi="Helvetica" w:cs="Helvetica"/>
          <w:b w:val="0"/>
          <w:color w:val="333333"/>
          <w:sz w:val="28"/>
          <w:szCs w:val="28"/>
        </w:rPr>
        <w:t xml:space="preserve">  </w:t>
      </w:r>
      <w:r w:rsidRPr="00730876">
        <w:rPr>
          <w:color w:val="000000"/>
          <w:sz w:val="28"/>
          <w:szCs w:val="28"/>
          <w:shd w:val="clear" w:color="auto" w:fill="FFFFFF"/>
        </w:rPr>
        <w:t>Это</w:t>
      </w:r>
      <w:r>
        <w:rPr>
          <w:color w:val="000000"/>
          <w:sz w:val="28"/>
          <w:szCs w:val="28"/>
          <w:shd w:val="clear" w:color="auto" w:fill="FFFFFF"/>
        </w:rPr>
        <w:t xml:space="preserve">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  <w:r w:rsidRPr="007157C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Система кластеров позволяет охватить достаточно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большой  объем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информации. </w:t>
      </w:r>
      <w:r>
        <w:rPr>
          <w:rStyle w:val="c0"/>
          <w:color w:val="000000"/>
          <w:sz w:val="28"/>
          <w:szCs w:val="28"/>
        </w:rPr>
        <w:t>Кластер используется мною на разных этапах урока:</w:t>
      </w:r>
    </w:p>
    <w:p w:rsidR="007157C8" w:rsidRDefault="007157C8" w:rsidP="007157C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начале – для стимулирования мыслительной деятельности;</w:t>
      </w:r>
    </w:p>
    <w:p w:rsidR="007157C8" w:rsidRDefault="007157C8" w:rsidP="007157C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на этапе ознакомления с новым материалом или </w:t>
      </w:r>
      <w:proofErr w:type="gramStart"/>
      <w:r>
        <w:rPr>
          <w:rStyle w:val="c0"/>
          <w:color w:val="000000"/>
          <w:sz w:val="28"/>
          <w:szCs w:val="28"/>
        </w:rPr>
        <w:t>для  закрепления</w:t>
      </w:r>
      <w:proofErr w:type="gramEnd"/>
      <w:r>
        <w:rPr>
          <w:rStyle w:val="c0"/>
          <w:color w:val="000000"/>
          <w:sz w:val="28"/>
          <w:szCs w:val="28"/>
        </w:rPr>
        <w:t xml:space="preserve"> его – для структурирования этого материала;</w:t>
      </w:r>
    </w:p>
    <w:p w:rsidR="007157C8" w:rsidRDefault="007157C8" w:rsidP="007157C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 этапе обобщения, повторения большой темы – для подведения итогов того, что учащиеся изучили.</w:t>
      </w:r>
    </w:p>
    <w:p w:rsidR="007157C8" w:rsidRPr="007157C8" w:rsidRDefault="007157C8" w:rsidP="009958C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Рассмотрим, как можно использовать прием кластера на примере темы «</w:t>
      </w:r>
      <w:r w:rsidRPr="00421567">
        <w:rPr>
          <w:rFonts w:eastAsia="Calibri"/>
          <w:b/>
          <w:bCs/>
          <w:i/>
          <w:iCs/>
          <w:sz w:val="28"/>
          <w:szCs w:val="28"/>
        </w:rPr>
        <w:t>«Шинель» как одна из «петербургских повестей» Гоголя. Тема  «маленького  человека» в повести.</w:t>
      </w:r>
      <w:r w:rsidRPr="00AA03B4">
        <w:rPr>
          <w:b/>
          <w:color w:val="000000"/>
          <w:sz w:val="28"/>
          <w:szCs w:val="28"/>
        </w:rPr>
        <w:br/>
      </w:r>
    </w:p>
    <w:p w:rsidR="00730876" w:rsidRPr="00A00E67" w:rsidRDefault="00730876" w:rsidP="00730876">
      <w:pPr>
        <w:pStyle w:val="a5"/>
        <w:ind w:left="284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A00E67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 xml:space="preserve">В начале урока привожу 2 точки зрения: </w:t>
      </w:r>
    </w:p>
    <w:p w:rsidR="00730876" w:rsidRPr="00A00E67" w:rsidRDefault="00730876" w:rsidP="00730876">
      <w:pPr>
        <w:pStyle w:val="a5"/>
        <w:ind w:left="284"/>
        <w:jc w:val="both"/>
        <w:rPr>
          <w:rFonts w:ascii="Times New Roman" w:hAnsi="Times New Roman" w:cs="Times New Roman"/>
          <w:color w:val="3C3C3C"/>
          <w:sz w:val="28"/>
          <w:szCs w:val="28"/>
          <w:u w:val="single"/>
          <w:shd w:val="clear" w:color="auto" w:fill="FFFFFF"/>
        </w:rPr>
      </w:pPr>
      <w:r w:rsidRPr="00A00E67">
        <w:rPr>
          <w:rFonts w:ascii="Times New Roman" w:hAnsi="Times New Roman" w:cs="Times New Roman"/>
          <w:color w:val="3C3C3C"/>
          <w:sz w:val="28"/>
          <w:szCs w:val="28"/>
          <w:u w:val="single"/>
          <w:shd w:val="clear" w:color="auto" w:fill="FFFFFF"/>
        </w:rPr>
        <w:t xml:space="preserve">Д. Н. </w:t>
      </w:r>
      <w:proofErr w:type="spellStart"/>
      <w:r w:rsidRPr="00A00E67">
        <w:rPr>
          <w:rFonts w:ascii="Times New Roman" w:hAnsi="Times New Roman" w:cs="Times New Roman"/>
          <w:color w:val="3C3C3C"/>
          <w:sz w:val="28"/>
          <w:szCs w:val="28"/>
          <w:u w:val="single"/>
          <w:shd w:val="clear" w:color="auto" w:fill="FFFFFF"/>
        </w:rPr>
        <w:t>Овсянико</w:t>
      </w:r>
      <w:proofErr w:type="spellEnd"/>
      <w:r w:rsidRPr="00A00E67">
        <w:rPr>
          <w:rFonts w:ascii="Times New Roman" w:hAnsi="Times New Roman" w:cs="Times New Roman"/>
          <w:color w:val="3C3C3C"/>
          <w:sz w:val="28"/>
          <w:szCs w:val="28"/>
          <w:u w:val="single"/>
          <w:shd w:val="clear" w:color="auto" w:fill="FFFFFF"/>
        </w:rPr>
        <w:t xml:space="preserve">-Куликовский, русский литературовед и лингвист: </w:t>
      </w:r>
    </w:p>
    <w:p w:rsidR="00730876" w:rsidRPr="00A00E67" w:rsidRDefault="00730876" w:rsidP="00730876">
      <w:pPr>
        <w:pStyle w:val="a5"/>
        <w:ind w:left="284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"...никто не пожалел бедняка «по человечеству». Пожалел его только великий художник, показавший, что имя таким беднякам — легион, и обобщивший этот легион в типе Акакия Акакиевича, изображению души, печальной жизни и участи которого он и посвятил великолепную повесть «Шинель», и это был благородный, великодушный почин той гуманной проповеди в защиту «униженных и оскорбленных», которая потом составила одну из славных страниц истории русской литературы". </w:t>
      </w:r>
    </w:p>
    <w:p w:rsidR="00730876" w:rsidRPr="00A00E67" w:rsidRDefault="00730876" w:rsidP="00730876">
      <w:pPr>
        <w:pStyle w:val="a5"/>
        <w:ind w:left="284"/>
        <w:jc w:val="right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(Д. Н. </w:t>
      </w:r>
      <w:proofErr w:type="spellStart"/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Овсянико</w:t>
      </w:r>
      <w:proofErr w:type="spellEnd"/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-Куликовский «Гоголь в его произведениях: </w:t>
      </w:r>
    </w:p>
    <w:p w:rsidR="00730876" w:rsidRPr="00A00E67" w:rsidRDefault="00730876" w:rsidP="00730876">
      <w:pPr>
        <w:pStyle w:val="a5"/>
        <w:ind w:left="284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к столетию рождения великого писателя»)</w:t>
      </w:r>
      <w:r w:rsidRPr="00A00E67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730876" w:rsidRPr="00A00E67" w:rsidRDefault="00730876" w:rsidP="00730876">
      <w:pPr>
        <w:pStyle w:val="a5"/>
        <w:ind w:left="284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A00E6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В.  Зеньковский, русский религиозный философ, богослов, культуролог и педагог:</w:t>
      </w:r>
    </w:p>
    <w:p w:rsidR="00730876" w:rsidRPr="00A00E67" w:rsidRDefault="00730876" w:rsidP="00730876">
      <w:pPr>
        <w:pStyle w:val="a5"/>
        <w:ind w:left="284"/>
        <w:rPr>
          <w:rFonts w:ascii="Times New Roman" w:hAnsi="Times New Roman" w:cs="Times New Roman"/>
          <w:color w:val="3C3C3C"/>
          <w:sz w:val="28"/>
          <w:szCs w:val="28"/>
        </w:rPr>
      </w:pPr>
      <w:r w:rsidRPr="00A00E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"В </w:t>
      </w:r>
      <w:proofErr w:type="gramStart"/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…«</w:t>
      </w:r>
      <w:proofErr w:type="gramEnd"/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Шинели» — всюду фантастика... Большего неправдоподобия и представить себе нельзя, в «Шинели» трагический контраст налицо: ничтожность эмпирической жизни Акакия Акакиевича и неожиданное «воспламенение» души в «вечной (!) идее о шинели». ...вся бессмыслица и ничтожность жизни Акакия Акакиевича…»</w:t>
      </w:r>
    </w:p>
    <w:p w:rsidR="00730876" w:rsidRPr="00A00E67" w:rsidRDefault="00730876" w:rsidP="00730876">
      <w:pPr>
        <w:pStyle w:val="a5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00E67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(В. Зеньковский "Н. В. Гоголь")</w:t>
      </w:r>
      <w:r w:rsidRPr="00A00E67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A00E67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730876" w:rsidRPr="00A00E67" w:rsidRDefault="00730876" w:rsidP="00730876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00E67">
        <w:rPr>
          <w:rFonts w:ascii="Times New Roman" w:hAnsi="Times New Roman" w:cs="Times New Roman"/>
          <w:sz w:val="28"/>
          <w:szCs w:val="28"/>
        </w:rPr>
        <w:t xml:space="preserve">Как мы видим среди литературоведов есть разные точки зрения на образ Акакия Акакиевича и на саму повесть. Попробуем и мы составить своё представление об этом герое. </w:t>
      </w:r>
    </w:p>
    <w:p w:rsidR="00730876" w:rsidRPr="00A00E67" w:rsidRDefault="00730876" w:rsidP="0073087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30876" w:rsidRPr="00A00E67" w:rsidRDefault="00730876" w:rsidP="0073087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0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Ставим ,</w:t>
      </w:r>
      <w:proofErr w:type="gramEnd"/>
      <w:r w:rsidRPr="00A00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проблемный вопрос:</w:t>
      </w:r>
      <w:r w:rsidRPr="00A00E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0E67">
        <w:rPr>
          <w:rFonts w:ascii="Times New Roman" w:hAnsi="Times New Roman" w:cs="Times New Roman"/>
          <w:i/>
          <w:sz w:val="28"/>
          <w:szCs w:val="28"/>
        </w:rPr>
        <w:t>возмущение, сострадание или смех…</w:t>
      </w:r>
    </w:p>
    <w:p w:rsidR="00730876" w:rsidRPr="00A00E67" w:rsidRDefault="00730876" w:rsidP="00730876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0E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Какие чувства вызывает у вас </w:t>
      </w:r>
      <w:proofErr w:type="spellStart"/>
      <w:proofErr w:type="gramStart"/>
      <w:r w:rsidRPr="00A00E67">
        <w:rPr>
          <w:rFonts w:ascii="Times New Roman" w:hAnsi="Times New Roman" w:cs="Times New Roman"/>
          <w:i/>
          <w:sz w:val="28"/>
          <w:szCs w:val="28"/>
          <w:lang w:eastAsia="ru-RU"/>
        </w:rPr>
        <w:t>Башмачкин</w:t>
      </w:r>
      <w:proofErr w:type="spellEnd"/>
      <w:r w:rsidRPr="00A00E67">
        <w:rPr>
          <w:rFonts w:ascii="Times New Roman" w:hAnsi="Times New Roman" w:cs="Times New Roman"/>
          <w:i/>
          <w:sz w:val="28"/>
          <w:szCs w:val="28"/>
          <w:lang w:eastAsia="ru-RU"/>
        </w:rPr>
        <w:t>,  герой</w:t>
      </w:r>
      <w:proofErr w:type="gramEnd"/>
      <w:r w:rsidRPr="00A00E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повести «Шинель»?</w:t>
      </w:r>
    </w:p>
    <w:p w:rsidR="00730876" w:rsidRPr="00A00E67" w:rsidRDefault="00730876" w:rsidP="00730876">
      <w:pPr>
        <w:shd w:val="clear" w:color="auto" w:fill="FFFFFF"/>
        <w:spacing w:after="125" w:line="240" w:lineRule="auto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730876" w:rsidRPr="00A00E67" w:rsidRDefault="00730876" w:rsidP="0073087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67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 xml:space="preserve">После этого дети в группах анализируют фрагменты текста повести. </w:t>
      </w:r>
      <w:r w:rsidRPr="00A00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проанализировать предложенные фрагменты, выяснить, какими качествами наделён гоголевский герой, как выражается в тексте авторское отношение к нему. Предлагаю обратить внимание на худ</w:t>
      </w:r>
      <w:r w:rsidR="0093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ожественные детали. </w:t>
      </w:r>
      <w:r w:rsidRPr="00A0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</w:t>
      </w:r>
      <w:proofErr w:type="gramStart"/>
      <w:r w:rsidRPr="00A00E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групп(</w:t>
      </w:r>
      <w:proofErr w:type="gramEnd"/>
      <w:r w:rsidRPr="00A0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их 5) вместе составляем кластер. </w:t>
      </w:r>
    </w:p>
    <w:p w:rsidR="007157C8" w:rsidRPr="00A00E67" w:rsidRDefault="00730876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  <w:r w:rsidRPr="00A00E67">
        <w:rPr>
          <w:sz w:val="28"/>
          <w:szCs w:val="28"/>
        </w:rPr>
        <w:object w:dxaOrig="7090" w:dyaOrig="5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64.75pt" o:ole="">
            <v:imagedata r:id="rId9" o:title=""/>
          </v:shape>
          <o:OLEObject Type="Embed" ProgID="PowerPoint.Slide.12" ShapeID="_x0000_i1025" DrawAspect="Content" ObjectID="_1770809482" r:id="rId10"/>
        </w:object>
      </w:r>
    </w:p>
    <w:p w:rsidR="007157C8" w:rsidRPr="00A00E67" w:rsidRDefault="007157C8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</w:p>
    <w:p w:rsidR="007157C8" w:rsidRPr="00A00E67" w:rsidRDefault="007157C8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</w:p>
    <w:p w:rsidR="00730876" w:rsidRPr="00A00E67" w:rsidRDefault="00730876" w:rsidP="00730876">
      <w:pPr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</w:rPr>
      </w:pPr>
      <w:r w:rsidRPr="00A00E67"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</w:rPr>
        <w:t xml:space="preserve">Возвращаемся к проблемному вопросу: какие же качества героя вызывают возмущение?  </w:t>
      </w:r>
      <w:proofErr w:type="gramStart"/>
      <w:r w:rsidRPr="00A00E67"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</w:rPr>
        <w:t>Над  чем</w:t>
      </w:r>
      <w:proofErr w:type="gramEnd"/>
      <w:r w:rsidRPr="00A00E67"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</w:rPr>
        <w:t xml:space="preserve"> мы можем посмеяться? В чём ему можно сострадать?</w:t>
      </w:r>
    </w:p>
    <w:p w:rsidR="00730876" w:rsidRPr="00A00E67" w:rsidRDefault="00730876" w:rsidP="00730876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Делаем вывод, что характер Акакия Акакиевича в повести "Шинель" имеет свои положительные и отрицательные черты, свои плюсы и минусы - как у всех людей. Причём, положительные черты напоминают черты житийного героя, героя-праведника. Автор не укрупняет его отрицательные качества. А </w:t>
      </w:r>
      <w:proofErr w:type="gramStart"/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положительные,  наоборот</w:t>
      </w:r>
      <w:proofErr w:type="gramEnd"/>
      <w:r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делает более выпуклыми.  </w:t>
      </w:r>
      <w:r w:rsidR="00A00E67"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Задача автора - привлечь внимание читателей к «маленьким» людям, </w:t>
      </w:r>
      <w:proofErr w:type="gramStart"/>
      <w:r w:rsidR="00A00E67" w:rsidRPr="00A00E6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показать, </w:t>
      </w:r>
      <w:r w:rsidR="00A00E67" w:rsidRPr="00A0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E67" w:rsidRPr="00A00E6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="00A00E67" w:rsidRPr="00A00E6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обыкновенный человек тоже достоин внимания, сочувствия, сострадания</w:t>
      </w:r>
    </w:p>
    <w:p w:rsidR="007157C8" w:rsidRPr="00A00E67" w:rsidRDefault="007157C8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</w:p>
    <w:p w:rsidR="007157C8" w:rsidRPr="00A00E67" w:rsidRDefault="007157C8" w:rsidP="007F1010">
      <w:pPr>
        <w:pStyle w:val="a3"/>
        <w:shd w:val="clear" w:color="auto" w:fill="FFFFFF"/>
        <w:spacing w:before="0" w:beforeAutospacing="0" w:after="135" w:afterAutospacing="0"/>
        <w:rPr>
          <w:rStyle w:val="a7"/>
          <w:b w:val="0"/>
          <w:color w:val="333333"/>
          <w:sz w:val="28"/>
          <w:szCs w:val="28"/>
        </w:rPr>
      </w:pPr>
    </w:p>
    <w:p w:rsidR="007F1010" w:rsidRDefault="007F1010" w:rsidP="007F101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00E67">
        <w:rPr>
          <w:rStyle w:val="a7"/>
          <w:color w:val="333333"/>
          <w:sz w:val="28"/>
          <w:szCs w:val="28"/>
        </w:rPr>
        <w:t xml:space="preserve">Прием - ТЕЛЕГРАММА или </w:t>
      </w:r>
      <w:proofErr w:type="gramStart"/>
      <w:r w:rsidRPr="00A00E67">
        <w:rPr>
          <w:rStyle w:val="a7"/>
          <w:color w:val="333333"/>
          <w:sz w:val="28"/>
          <w:szCs w:val="28"/>
        </w:rPr>
        <w:t>СМС</w:t>
      </w:r>
      <w:r w:rsidR="00A00E67">
        <w:rPr>
          <w:rStyle w:val="a7"/>
          <w:b w:val="0"/>
          <w:color w:val="333333"/>
          <w:sz w:val="28"/>
          <w:szCs w:val="28"/>
        </w:rPr>
        <w:t xml:space="preserve"> </w:t>
      </w:r>
      <w:r w:rsidRPr="00A00E67">
        <w:rPr>
          <w:color w:val="333333"/>
          <w:sz w:val="28"/>
          <w:szCs w:val="28"/>
        </w:rPr>
        <w:t xml:space="preserve"> больше</w:t>
      </w:r>
      <w:proofErr w:type="gramEnd"/>
      <w:r w:rsidRPr="00A00E67">
        <w:rPr>
          <w:color w:val="333333"/>
          <w:sz w:val="28"/>
          <w:szCs w:val="28"/>
        </w:rPr>
        <w:t xml:space="preserve"> подходит к стадии рефлексии- ученику предлагается кратко написать самое важное, что уяснил из прочитанного текста, из урока, из услышанного материала. Можно усложнить задачу: добавить в СМС или телеграмму пожелания соседу по </w:t>
      </w:r>
      <w:r w:rsidRPr="00A00E67">
        <w:rPr>
          <w:color w:val="333333"/>
          <w:sz w:val="28"/>
          <w:szCs w:val="28"/>
        </w:rPr>
        <w:lastRenderedPageBreak/>
        <w:t>парте, пожелание герою произведения, лирическому герою стихотворения. Написать пожелание себе с точки зрения изученного на уроке и т.д.</w:t>
      </w:r>
    </w:p>
    <w:p w:rsidR="00464C9C" w:rsidRDefault="00464C9C" w:rsidP="007F101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Например, телеграмма </w:t>
      </w:r>
      <w:proofErr w:type="spellStart"/>
      <w:r>
        <w:rPr>
          <w:color w:val="333333"/>
          <w:sz w:val="28"/>
          <w:szCs w:val="28"/>
        </w:rPr>
        <w:t>Вакулы</w:t>
      </w:r>
      <w:proofErr w:type="spellEnd"/>
    </w:p>
    <w:p w:rsidR="00464C9C" w:rsidRDefault="00464C9C" w:rsidP="007F1010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464C9C">
        <w:rPr>
          <w:i/>
          <w:color w:val="333333"/>
          <w:sz w:val="28"/>
          <w:szCs w:val="28"/>
        </w:rPr>
        <w:t>Уехал за черевичками в Петербург к царице. Транспорт необычный, но</w:t>
      </w:r>
      <w:r w:rsidR="00082292">
        <w:rPr>
          <w:i/>
          <w:color w:val="333333"/>
          <w:sz w:val="28"/>
          <w:szCs w:val="28"/>
        </w:rPr>
        <w:t xml:space="preserve"> управляю я им неплохо</w:t>
      </w:r>
      <w:r w:rsidRPr="00464C9C">
        <w:rPr>
          <w:i/>
          <w:color w:val="333333"/>
          <w:sz w:val="28"/>
          <w:szCs w:val="28"/>
        </w:rPr>
        <w:t>.</w:t>
      </w:r>
      <w:r w:rsidR="00082292">
        <w:rPr>
          <w:i/>
          <w:color w:val="333333"/>
          <w:sz w:val="28"/>
          <w:szCs w:val="28"/>
        </w:rPr>
        <w:t xml:space="preserve"> Скоро вернусь, Оксана выйдет за меня замуж.</w:t>
      </w:r>
      <w:r w:rsidRPr="00464C9C">
        <w:rPr>
          <w:i/>
          <w:color w:val="333333"/>
          <w:sz w:val="28"/>
          <w:szCs w:val="28"/>
        </w:rPr>
        <w:t xml:space="preserve"> </w:t>
      </w:r>
      <w:proofErr w:type="spellStart"/>
      <w:r w:rsidRPr="00464C9C">
        <w:rPr>
          <w:i/>
          <w:color w:val="333333"/>
          <w:sz w:val="28"/>
          <w:szCs w:val="28"/>
        </w:rPr>
        <w:t>Вакула</w:t>
      </w:r>
      <w:proofErr w:type="spellEnd"/>
      <w:r w:rsidRPr="00464C9C">
        <w:rPr>
          <w:i/>
          <w:color w:val="333333"/>
          <w:sz w:val="28"/>
          <w:szCs w:val="28"/>
        </w:rPr>
        <w:t xml:space="preserve">. </w:t>
      </w:r>
    </w:p>
    <w:p w:rsidR="00082292" w:rsidRDefault="00082292" w:rsidP="007F101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82292">
        <w:rPr>
          <w:color w:val="333333"/>
          <w:sz w:val="28"/>
          <w:szCs w:val="28"/>
        </w:rPr>
        <w:t xml:space="preserve">Телеграмма Петра Гринёва из захваченной мятежниками крепости. </w:t>
      </w:r>
    </w:p>
    <w:p w:rsidR="00082292" w:rsidRPr="00404FC4" w:rsidRDefault="00082292" w:rsidP="007F1010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404FC4">
        <w:rPr>
          <w:i/>
          <w:color w:val="333333"/>
          <w:sz w:val="28"/>
          <w:szCs w:val="28"/>
        </w:rPr>
        <w:t xml:space="preserve">Приступ завершился. Мятежники в крепости. Чуть не погиб. </w:t>
      </w:r>
      <w:r w:rsidR="00404FC4" w:rsidRPr="00404FC4">
        <w:rPr>
          <w:i/>
          <w:color w:val="333333"/>
          <w:sz w:val="28"/>
          <w:szCs w:val="28"/>
        </w:rPr>
        <w:t xml:space="preserve">Нахожусь под властью самозванца. Чувство долга помогло с честью выйти из трудного положения. Природный дворянин Пётр Гринёв. </w:t>
      </w:r>
    </w:p>
    <w:p w:rsidR="007F1010" w:rsidRPr="00A00E67" w:rsidRDefault="007F1010" w:rsidP="007F101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00E67">
        <w:rPr>
          <w:color w:val="333333"/>
          <w:sz w:val="28"/>
          <w:szCs w:val="28"/>
        </w:rPr>
        <w:t>Например, телеграмма Маргариты с бала Сатаны.</w:t>
      </w:r>
    </w:p>
    <w:p w:rsidR="007F1010" w:rsidRPr="00464C9C" w:rsidRDefault="007F1010" w:rsidP="007F1010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464C9C">
        <w:rPr>
          <w:i/>
          <w:color w:val="333333"/>
          <w:sz w:val="28"/>
          <w:szCs w:val="28"/>
        </w:rPr>
        <w:t>Нахожусь на балу у Сатаны. Кругом одни грешники. Ужасно болит колено. Но я - королева! Надеюсь.</w:t>
      </w:r>
    </w:p>
    <w:p w:rsidR="007F1010" w:rsidRPr="00A00E67" w:rsidRDefault="007F1010" w:rsidP="007F101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00E67">
        <w:rPr>
          <w:color w:val="333333"/>
          <w:sz w:val="28"/>
          <w:szCs w:val="28"/>
        </w:rPr>
        <w:t>СМС с урока.</w:t>
      </w:r>
    </w:p>
    <w:p w:rsidR="007F1010" w:rsidRPr="00082292" w:rsidRDefault="007F1010" w:rsidP="007F1010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082292">
        <w:rPr>
          <w:i/>
          <w:color w:val="333333"/>
          <w:sz w:val="28"/>
          <w:szCs w:val="28"/>
        </w:rPr>
        <w:t>Изучаю сложноподчиненные предложения. Есть главное и придаточное. Надо задать вопрос, иногда сложно. Изъяснительное похоже на дополнение</w:t>
      </w:r>
    </w:p>
    <w:p w:rsidR="007F1010" w:rsidRDefault="00082292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Изучаю составное глагольное сказуемое. Состоит из двух частей: вспомогательной и основной. Трудно: сочетание личного глагола с инфинитивом не всегда является составным глагольным сказуемым. </w:t>
      </w:r>
    </w:p>
    <w:p w:rsidR="00404FC4" w:rsidRPr="00404FC4" w:rsidRDefault="00404FC4" w:rsidP="009C6433">
      <w:pPr>
        <w:pStyle w:val="a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04FC4" w:rsidRDefault="00404FC4" w:rsidP="009C6433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8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Прием</w:t>
      </w:r>
      <w:r w:rsidRPr="00F118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F118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Телеграмма</w:t>
      </w:r>
      <w:r w:rsidRPr="00F118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404F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способствует а</w:t>
      </w:r>
      <w:r w:rsidR="00F118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ктуализации субъективного опыта, п</w:t>
      </w:r>
      <w:r w:rsidRPr="00404F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омогает выделить главную информацию, способствует кропотливой работе со словом. </w:t>
      </w:r>
    </w:p>
    <w:p w:rsidR="00201E62" w:rsidRDefault="00201E62" w:rsidP="009C6433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4FC4" w:rsidRPr="00404FC4" w:rsidRDefault="00404FC4" w:rsidP="009C643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можно сделать вывод, </w:t>
      </w:r>
      <w:r w:rsidR="00435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читательская грамотность – это фундаментальная база функциональной грамотности. Что пригодится ребёнку во взрослой жизни? Умение сопоставлят</w:t>
      </w:r>
      <w:r w:rsidR="0020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ь, с</w:t>
      </w:r>
      <w:r w:rsidR="00435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равнивать, анализировать, объяснять. Читательская грамотность способствует развитию когнитивных умений. Это позволяет, в первую очередь, определять вид и назначение информации, понимать тексты научного, делового и художественного характера, выделять основное содержание события текста и соотносить его с собственным опытом. Во-вторых, позволяет отбирать из базы имеющихся знаний</w:t>
      </w:r>
      <w:r w:rsidR="00F60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5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умений те, которые необходимы для достижения целей удовлетворения потребностей; систематизировать полученную информацию и на её основе строить собственные утверждения, составлять опорные схемы, конспекты, планы</w:t>
      </w:r>
      <w:r w:rsidR="00F60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видеть проблемы и уметь решать их. </w:t>
      </w:r>
      <w:r w:rsidR="0020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Именно уроки русского языка и литературы, на которых дети учатся работать со словом, предложение и текстом как нельзя лучше способствуют развитию читательской грамотности, </w:t>
      </w:r>
      <w:proofErr w:type="gramStart"/>
      <w:r w:rsidR="0020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следовательно</w:t>
      </w:r>
      <w:proofErr w:type="gramEnd"/>
      <w:r w:rsidR="00201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являются ключом ко всем видам грамотности функциональной. </w:t>
      </w:r>
    </w:p>
    <w:sectPr w:rsidR="00404FC4" w:rsidRPr="0040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8A5"/>
    <w:multiLevelType w:val="multilevel"/>
    <w:tmpl w:val="ADE8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4A88"/>
    <w:multiLevelType w:val="hybridMultilevel"/>
    <w:tmpl w:val="C1CADCC8"/>
    <w:lvl w:ilvl="0" w:tplc="77DEF8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6AAB"/>
    <w:multiLevelType w:val="hybridMultilevel"/>
    <w:tmpl w:val="D9B0E61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BE490B"/>
    <w:multiLevelType w:val="multilevel"/>
    <w:tmpl w:val="D40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23EED"/>
    <w:multiLevelType w:val="multilevel"/>
    <w:tmpl w:val="76F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98"/>
    <w:rsid w:val="00056992"/>
    <w:rsid w:val="00082292"/>
    <w:rsid w:val="000D55BC"/>
    <w:rsid w:val="00201E62"/>
    <w:rsid w:val="00240310"/>
    <w:rsid w:val="0027376C"/>
    <w:rsid w:val="00280988"/>
    <w:rsid w:val="00356955"/>
    <w:rsid w:val="00376F35"/>
    <w:rsid w:val="003976AE"/>
    <w:rsid w:val="003A45EB"/>
    <w:rsid w:val="003C1298"/>
    <w:rsid w:val="00404FC4"/>
    <w:rsid w:val="00435375"/>
    <w:rsid w:val="00444FA5"/>
    <w:rsid w:val="00464C9C"/>
    <w:rsid w:val="00466D0F"/>
    <w:rsid w:val="004879E5"/>
    <w:rsid w:val="005439EA"/>
    <w:rsid w:val="005B3891"/>
    <w:rsid w:val="006048AC"/>
    <w:rsid w:val="0069530E"/>
    <w:rsid w:val="007157C8"/>
    <w:rsid w:val="00730876"/>
    <w:rsid w:val="007F1010"/>
    <w:rsid w:val="00830F82"/>
    <w:rsid w:val="009311EB"/>
    <w:rsid w:val="0095522C"/>
    <w:rsid w:val="009958CF"/>
    <w:rsid w:val="009C6433"/>
    <w:rsid w:val="009C67C6"/>
    <w:rsid w:val="00A00E67"/>
    <w:rsid w:val="00A96892"/>
    <w:rsid w:val="00AB5B0F"/>
    <w:rsid w:val="00AB7F8F"/>
    <w:rsid w:val="00B72090"/>
    <w:rsid w:val="00C279B4"/>
    <w:rsid w:val="00D60C71"/>
    <w:rsid w:val="00D76E1F"/>
    <w:rsid w:val="00DC7745"/>
    <w:rsid w:val="00E90A0E"/>
    <w:rsid w:val="00EB4627"/>
    <w:rsid w:val="00EF2202"/>
    <w:rsid w:val="00F03EAD"/>
    <w:rsid w:val="00F11833"/>
    <w:rsid w:val="00F15A38"/>
    <w:rsid w:val="00F60BED"/>
    <w:rsid w:val="00FA0D3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344D8"/>
  <w15:chartTrackingRefBased/>
  <w15:docId w15:val="{779FE280-62BF-4CA5-9E51-22B97CD9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B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B0F"/>
  </w:style>
  <w:style w:type="character" w:customStyle="1" w:styleId="c4">
    <w:name w:val="c4"/>
    <w:basedOn w:val="a0"/>
    <w:rsid w:val="00AB5B0F"/>
  </w:style>
  <w:style w:type="paragraph" w:customStyle="1" w:styleId="c2">
    <w:name w:val="c2"/>
    <w:basedOn w:val="a"/>
    <w:rsid w:val="00AB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376C"/>
    <w:rPr>
      <w:color w:val="0563C1" w:themeColor="hyperlink"/>
      <w:u w:val="single"/>
    </w:rPr>
  </w:style>
  <w:style w:type="paragraph" w:styleId="a5">
    <w:name w:val="No Spacing"/>
    <w:uiPriority w:val="1"/>
    <w:qFormat/>
    <w:rsid w:val="009C6433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6433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F1010"/>
    <w:rPr>
      <w:b/>
      <w:bCs/>
    </w:rPr>
  </w:style>
  <w:style w:type="table" w:styleId="a8">
    <w:name w:val="Table Grid"/>
    <w:basedOn w:val="a1"/>
    <w:uiPriority w:val="39"/>
    <w:rsid w:val="0054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71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57C8"/>
  </w:style>
  <w:style w:type="paragraph" w:styleId="a9">
    <w:name w:val="List Paragraph"/>
    <w:basedOn w:val="a"/>
    <w:uiPriority w:val="34"/>
    <w:qFormat/>
    <w:rsid w:val="00730876"/>
    <w:pPr>
      <w:spacing w:after="200" w:line="276" w:lineRule="auto"/>
      <w:ind w:left="720"/>
      <w:contextualSpacing/>
    </w:pPr>
  </w:style>
  <w:style w:type="character" w:customStyle="1" w:styleId="w">
    <w:name w:val="w"/>
    <w:basedOn w:val="a0"/>
    <w:rsid w:val="00A0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refleksiya/5665_refleksiya_kak_etap_uroka_fg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sovet.su/publ/47-1-0-5770" TargetMode="External"/><Relationship Id="rId10" Type="http://schemas.openxmlformats.org/officeDocument/2006/relationships/package" Target="embeddings/______Microsoft_PowerPoint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2023-07-25T08:27:00Z</dcterms:created>
  <dcterms:modified xsi:type="dcterms:W3CDTF">2024-03-01T11:45:00Z</dcterms:modified>
</cp:coreProperties>
</file>