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Автор: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Колчева Елизавета Денисовна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3 курс, группа СД-31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ЕТЖТ - филиал ГРУПС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г. Елец, Россия 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fill="auto"/>
        </w:rPr>
        <w:t>el.lisa@bk.ru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fill="auto"/>
        </w:rPr>
        <w:t>89616025148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Научный руководитель:</w:t>
      </w:r>
    </w:p>
    <w:p>
      <w:pPr>
        <w:spacing w:before="0" w:after="0" w:line="240" w:lineRule="auto"/>
        <w:ind w:left="0" w:right="0" w:firstLine="709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Косыгина Тамара Борисовна</w:t>
      </w:r>
    </w:p>
    <w:p>
      <w:pPr>
        <w:spacing w:before="0" w:after="0" w:line="240" w:lineRule="auto"/>
        <w:ind w:left="0" w:right="0" w:firstLine="709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преподаватель </w:t>
      </w:r>
    </w:p>
    <w:p>
      <w:pPr>
        <w:spacing w:before="0" w:after="0" w:line="240" w:lineRule="auto"/>
        <w:ind w:left="0" w:right="0" w:firstLine="709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ЕТЖТ - филиал ГРУПС, г. Елец</w:t>
      </w:r>
    </w:p>
    <w:p>
      <w:pPr>
        <w:spacing w:before="0" w:after="0" w:line="240" w:lineRule="auto"/>
        <w:ind w:left="0" w:right="0" w:firstLine="709"/>
        <w:jc w:val="center"/>
        <w:rPr>
          <w:rFonts w:ascii="Times New Roman" w:hAnsi="Times New Roman" w:eastAsia="Times New Roman" w:cs="Times New Roman"/>
          <w:color w:val="333333"/>
          <w:spacing w:val="0"/>
          <w:position w:val="0"/>
          <w:sz w:val="36"/>
          <w:shd w:val="clear" w:fill="auto"/>
        </w:rPr>
      </w:pPr>
    </w:p>
    <w:p>
      <w:pPr>
        <w:spacing w:before="0" w:after="0" w:line="240" w:lineRule="auto"/>
        <w:ind w:left="0" w:right="0" w:firstLine="709"/>
        <w:jc w:val="center"/>
        <w:rPr>
          <w:rFonts w:ascii="Times New Roman" w:hAnsi="Times New Roman" w:eastAsia="Times New Roman" w:cs="Times New Roman"/>
          <w:b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333333"/>
          <w:spacing w:val="0"/>
          <w:position w:val="0"/>
          <w:sz w:val="28"/>
          <w:shd w:val="clear" w:fill="auto"/>
        </w:rPr>
        <w:t>Профилактика онкологических заболеваний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С каждым годом число онкологических больных постоянно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растёт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>. Такую тенденцию специалисты связывают с различными обстоятельствами: увеличением продолжительности жизни, загрязнением окружающей среды, вредными привычками, гиподинамией, наследственностью и другими причинами.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Высокая смертность от онкологических заболеваний в первую очередь связана с поздним обращением больного к врачу, когда болезнь уже сложно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поддаётся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лечению. Отметим, что достижения современной медицины позволяют диагностировать и полностью лечить рак на ранних стадиях, а также устранять множество предопухолевых состояний. В борьбе с раком в развитых странах огромная роль отводится первичной и вторичной профилактике онкологических заболеваний.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>Первичная профилактика онкологических заболеваний позволяет снизить вероятность развития злокачественного процесса на 70-90%.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Под первичной профилактикой рака понимают предупреждение предопухолевых изменений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путём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устранения неблагоприятных факторов окружающей среды, коррекции образа жизни, а также повышения резистентности организма.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>Профилактика онкозаболеваний в настоящее время осуществляется по таким направлениям, как: онкогигиеническая профилактика, разумная инсоляция, исключение алкоголя, психогигиена, сбалансированная диета, биохимическая и медико-гигиеническая профилактики, вакцинация, отказ от самолечения. Важна и вторичная профилактика.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Онкогигиеническая профилактика - это комплекс мер по устранению воздействия на человека канцерогенных (вызывающих рак) веществ. Список источников канцерогенов довольно обширен. Одним из ведущих факторов развития онкологических заболеваний является курение. В табачном дыме содержится более 3500 химических соединений, среди которых множество полициклических ароматических углеводородов, нитросодержащих веществ и ароматических аминов, являющихся сильными канцерогенами. По данным медицинской литературы, около 90% рака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лёгкого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у мужчин вызвано именно курением. Также курение способствует развитию рака пищевода, мочевого пузыря и поджелудочной железы. Никотин и компоненты табачного дыма признаны провокаторами развития рака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лёгких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.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Причём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обнаружена непосредственная ассоциация количества выкуренных сигарет с вероятностью развития рака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лёгочной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локализации. Даже пассивных курильщиков считают группой риска, т.к. частота развития рака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лёгких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у родственников курильщиков в два раза больше, чем у обычных людей. Кроме того , курение напрямую связано с раком матки, бронхов, гортани, ротовой полости, мочевого пузыря, пищевода.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К сожалению, модный загар не всегда сопряжен с привлекательностью и здоровьем. Излишнее воздействие ультрафиолета (как естественного, так и искусственного) на кожу может вызвать трансформацию ее клеток, итогом которых окажутся меланома или немеланомный рак кожи (плоскоклеточный, базальноклеточный). Длительное лежание на пляже или частые походы в солярий особенно опасны для светлокожих людей и тех, чей семейный анамнез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отягощён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кожными онкологическими заболеваниями.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>Развитию рака также способствует чрезмерное употребление алкоголя. Так, при систематическом употреблении более 120 г чистого алкоголя в день вероятность развития рака пищевода увеличивается в 101 раз! При этом риск развития патологии при сочетании алкоголизма с курением.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Давно установлена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чёткая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взаимосвязь между психическим здоровьем человека и злокачественными заболеваниями. Нервно-психические травмы, эмоциональная подавленность и депрессия повышают вероятность развития злокачественного процесса в любой части организма.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В развитии раковых заболеваний важную роль играет характер питания. Отмечено, что чрезмерное употребление мясных продуктов и жареных блюд увеличивает риск появления злокачественных новообразований. В профилактических целях рекомендуется обогатить рацион питания продуктами растительного происхождения с высоким содержанием витаминов А, С и Е, обладающих антиоксидантным и онкопротекторным действием. Для защиты от возможного развития рака нужно в первую очередь исключить из своего питания те блюда и продукты, компоненты которых признаны потенциальными канцерогенами. Ими являются: жареные блюда (особенно рыба и мясо), т. к. в ходе жарки из пищевых белков образуются вредоносные фенолы, крезолы и индолы; мясные и рыбные копчености из-за появления в них канцерогенов-полициклических углеводородов; продукты, богатые животными насыщенными жирами; чрезмерный калораж, т. к. избыточная энергоценность может спровоцировать возникновение опухолей кишечника, простаты, матки; алкоголь (его компоненты и производные угнетают процесс нейтрализации канцерогенов в печени, снижает противоопухолевую способность иммунитета, приводит к гормональному дисбалансу у женщин, ведущему к раку груди, и является непосредственным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печёночным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канцерогеном); соль при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её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суточном потреблении свыше 12 г., тогда она повышает вероятность рака пищевода и желудка; нитраты, которые в человеческом организме превращаются в нитриты, а они трансформируются в канцерогенные нитросоединения. Наряду с этим следует активно включать в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своё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питание продукты, содержащие факторы, способные блокировать или устранить канцерогены. Такими "спасителями" считаются: клетчатка, т.к. она ускоряет транзит пищи по кишке, уменьшая продолжительность ее контакта с потенциальными канцерогенами, и способствует выработке кишечными бактериями бутирата, нейтрализующего вредные агенты (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её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много в бобовых, попкорне, многих овощах, фруктах, крупах, ягодах, водорослях); антиоксиданты: витамин А, каротиноиды, токоферол, селен, аскорбиновая кислота, блокирующие свободные радикалы (содержатся в томатах,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зелёной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фасоли, спарже, дыне, моркови,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зелёном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луке, тыкве, шпинате, брокколи); йод, т. к. его нехватка сопряжена с новообразованиями щитовидной железы (источник йода - ламинария и др. водоросли); глюконозолаты, уменьшающие риск рака любой локализации (содержатся в хрене, горчице, репе, брюкве, редиске); полифенолы, способные снизить риск рака пищевода (содержатся в бобовых и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зелёном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чае); докозагексоеновая и эйкозопентаеновая кислоты (ими богаты морепродукты, рыба и мясо морских животных). 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Целью биохимической профилактики является нейтрализация бластоматозного эффекта канцерогенных веществ с помощью химических и/или биологических препаратов. Так, например, одним из примеров биохимической профилактики является использование специальных препаратов для очистки воды от загрязнений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тяжёлыми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металлами и иными канцерогенными соединениями.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>Возможности современной медицины позволяют выделять семьи с неблагоприятной наследственной предрасположенностью и иммунологической недостаточностью, что увеличивает риск появления злокачественных опухолей. Таким людям рекомендуется избегать контактов с канцерогенами и вести здоровый образ жизни.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>Некоторые виды рака (например, рак шейки матки), развиваются вследствие вирусной инфекции. На сегодняшний день разработана вакцина от некоторых видов вируса папилломы человека, вызывающих рак шейки матки.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>К сожалению, недоверие и боязнь докторов нередко приводят к лечению у шарлатанов или самолечению, источником которого все чаще служит интернет. А это не всегда является безопасным мероприятием. Некоторые биологические добавки содержат сомнительные ингредиенты или компоненты, стимулирующие активность и рост всех клеток (включая опухолевые).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Вторичная профилактика рака представляет собой медицинские мероприятия, направленные на диагностику предопухолевых состояний, а также выявление онкологических заболеваний на ранних стадиях, что обеспечивает высокую эффективность как химиотерапевтического, так и хирургического лечения опухоли. Необходимо проходить своевременное профилактическое обследование и осмотр специалистами. На основании многолетних наблюдений онкологи разработали целые программы обследования различных органов (рентгенологических, эндоскопических, ультразвуковых, радиоизотопных, лабораторных и др.), нацеленные на своевременное обнаружение онкологических процессов у населения. Ведь при раннем выявлении эти коварные заболевания довольно успешно лечатся. Так, всем женщинам (даже при отсутствии какой-либо симптоматики) необходимо регулярно, как минимум 1 раз в год, посещать гинеколога. А каждому человеку, достигшему 45-летия, следует определять скрытую кровь в кале. При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её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наличии необходимо более тщательное эндоскопическое исследование кишки. При наличии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отягощённой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наследственности регламентированные обследования проводятся на 5 лет раньше. Если же у пациента обнаружены предраковые метаплазии, то он должен посещать врача и обследоваться еще чаще. Некоторую диагностическую ценность имеют и анализы на онкомаркеры - белки, продуцируемые опухолями. Существуют онкомаркеры, специфичные для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определённых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видов и локализаций рака. Однако онкомаркеры могут увеличиваться и при доброкачественных опухолях, аутоиммунных, инфекционных процессах и др. состояниях.</w:t>
      </w:r>
    </w:p>
    <w:p>
      <w:pPr>
        <w:spacing w:before="0" w:after="0" w:line="240" w:lineRule="auto"/>
        <w:ind w:left="0" w:right="0" w:firstLine="709"/>
        <w:jc w:val="both"/>
        <w:rPr>
          <w:rFonts w:ascii="Montserrat" w:hAnsi="Montserrat" w:eastAsia="Montserrat" w:cs="Montserrat"/>
          <w:color w:val="333333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Думаю, что с ранних лет необходимо проявлять заботу о 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  <w:lang w:val="ru-RU"/>
        </w:rPr>
        <w:t>своём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t xml:space="preserve"> здоровье и при правильном образе жизни снизится вероятность риска ряда заболеваний, в том числе и онкологических.</w:t>
      </w: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8"/>
          <w:shd w:val="clear" w:fill="auto"/>
        </w:rPr>
        <w:br w:type="textWrapping"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2B232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2024-03-20T23:18:05Z</dcterms:created>
  <dc:creator>Дима</dc:creator>
  <cp:lastModifiedBy>Дмитрий Терезанов</cp:lastModifiedBy>
  <dcterms:modified xsi:type="dcterms:W3CDTF">2024-03-20T23:19:57Z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368E6EAE711D47FFAD425F44DBF037A5_12</vt:lpwstr>
  </property>
</Properties>
</file>