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D9" w:rsidRDefault="00EF41D9" w:rsidP="00EF41D9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Разработка урока – анализ текста Н. Соколовой «Рябинка».</w:t>
      </w:r>
    </w:p>
    <w:p w:rsidR="00EF41D9" w:rsidRDefault="0070765B" w:rsidP="00EF41D9">
      <w:pPr>
        <w:pStyle w:val="a3"/>
      </w:pPr>
      <w:r>
        <w:rPr>
          <w:b/>
          <w:bCs/>
          <w:sz w:val="27"/>
          <w:szCs w:val="27"/>
        </w:rPr>
        <w:t xml:space="preserve">Автор </w:t>
      </w:r>
      <w:proofErr w:type="spellStart"/>
      <w:r>
        <w:rPr>
          <w:b/>
          <w:bCs/>
          <w:sz w:val="27"/>
          <w:szCs w:val="27"/>
        </w:rPr>
        <w:t>Хорькина</w:t>
      </w:r>
      <w:proofErr w:type="spellEnd"/>
      <w:r>
        <w:rPr>
          <w:b/>
          <w:bCs/>
          <w:sz w:val="27"/>
          <w:szCs w:val="27"/>
        </w:rPr>
        <w:t xml:space="preserve"> Г.Г. учитель русского языка и литературы МОУ </w:t>
      </w:r>
      <w:r w:rsidR="00EF41D9">
        <w:rPr>
          <w:b/>
          <w:bCs/>
          <w:sz w:val="27"/>
          <w:szCs w:val="27"/>
        </w:rPr>
        <w:t>Тема урока: Анализ текста Н. Соколовой «Рябинка».</w:t>
      </w:r>
    </w:p>
    <w:p w:rsidR="00EF41D9" w:rsidRDefault="00EF41D9" w:rsidP="00EF41D9">
      <w:pPr>
        <w:pStyle w:val="a3"/>
      </w:pPr>
      <w:r>
        <w:rPr>
          <w:b/>
          <w:bCs/>
          <w:sz w:val="27"/>
          <w:szCs w:val="27"/>
        </w:rPr>
        <w:t>Цели урока:</w:t>
      </w:r>
    </w:p>
    <w:p w:rsidR="00EF41D9" w:rsidRDefault="00EF41D9" w:rsidP="00EF41D9">
      <w:pPr>
        <w:pStyle w:val="a3"/>
      </w:pPr>
      <w:r>
        <w:rPr>
          <w:b/>
          <w:bCs/>
          <w:i/>
          <w:iCs/>
          <w:sz w:val="27"/>
          <w:szCs w:val="27"/>
        </w:rPr>
        <w:t>Образовательные:</w:t>
      </w:r>
      <w:r>
        <w:rPr>
          <w:sz w:val="27"/>
          <w:szCs w:val="27"/>
        </w:rPr>
        <w:t xml:space="preserve"> Развивать навык аналитической работы с текстом.</w:t>
      </w:r>
    </w:p>
    <w:p w:rsidR="00EF41D9" w:rsidRDefault="00EF41D9" w:rsidP="00EF41D9">
      <w:pPr>
        <w:pStyle w:val="a3"/>
      </w:pPr>
      <w:r>
        <w:rPr>
          <w:b/>
          <w:bCs/>
          <w:i/>
          <w:iCs/>
          <w:sz w:val="27"/>
          <w:szCs w:val="27"/>
        </w:rPr>
        <w:t>Развивающие:</w:t>
      </w:r>
      <w:r>
        <w:rPr>
          <w:sz w:val="27"/>
          <w:szCs w:val="27"/>
        </w:rPr>
        <w:t xml:space="preserve"> формирование </w:t>
      </w:r>
      <w:proofErr w:type="spellStart"/>
      <w:r>
        <w:rPr>
          <w:sz w:val="27"/>
          <w:szCs w:val="27"/>
        </w:rPr>
        <w:t>общеучебных</w:t>
      </w:r>
      <w:proofErr w:type="spellEnd"/>
      <w:r>
        <w:rPr>
          <w:sz w:val="27"/>
          <w:szCs w:val="27"/>
        </w:rPr>
        <w:t xml:space="preserve"> умений и навыков, развитие монологической речи учащихся в стиле рассуждения.</w:t>
      </w:r>
    </w:p>
    <w:p w:rsidR="00EF41D9" w:rsidRDefault="00EF41D9" w:rsidP="00EF41D9">
      <w:pPr>
        <w:pStyle w:val="a3"/>
      </w:pPr>
      <w:r>
        <w:rPr>
          <w:b/>
          <w:bCs/>
          <w:i/>
          <w:iCs/>
          <w:sz w:val="27"/>
          <w:szCs w:val="27"/>
        </w:rPr>
        <w:t>Воспитательные:</w:t>
      </w:r>
      <w:r>
        <w:rPr>
          <w:sz w:val="27"/>
          <w:szCs w:val="27"/>
        </w:rPr>
        <w:t xml:space="preserve"> воспитание любви к природе, умения замечать вокруг себя красоту, чувства ответственности за свои поступки.</w:t>
      </w:r>
    </w:p>
    <w:p w:rsidR="00EF41D9" w:rsidRDefault="00EF41D9" w:rsidP="00EF41D9">
      <w:pPr>
        <w:pStyle w:val="a3"/>
      </w:pPr>
      <w:r>
        <w:rPr>
          <w:b/>
          <w:bCs/>
          <w:sz w:val="27"/>
          <w:szCs w:val="27"/>
        </w:rPr>
        <w:t>Оборудование:</w:t>
      </w:r>
      <w:r>
        <w:rPr>
          <w:sz w:val="27"/>
          <w:szCs w:val="27"/>
        </w:rPr>
        <w:t xml:space="preserve"> компьютерная презентация, аудиозапись, рисунки детей, текст Н. Соколовой «Рябинка».</w:t>
      </w:r>
    </w:p>
    <w:p w:rsidR="00EF41D9" w:rsidRDefault="00EF41D9" w:rsidP="00EF41D9">
      <w:pPr>
        <w:pStyle w:val="a3"/>
      </w:pPr>
      <w:r>
        <w:rPr>
          <w:b/>
          <w:bCs/>
          <w:sz w:val="27"/>
          <w:szCs w:val="27"/>
        </w:rPr>
        <w:t>Ход урока:</w:t>
      </w:r>
    </w:p>
    <w:p w:rsidR="00EF41D9" w:rsidRDefault="0086517B" w:rsidP="00EF41D9">
      <w:pPr>
        <w:pStyle w:val="a3"/>
        <w:numPr>
          <w:ilvl w:val="0"/>
          <w:numId w:val="1"/>
        </w:numPr>
      </w:pPr>
      <w:r>
        <w:rPr>
          <w:b/>
          <w:bCs/>
          <w:sz w:val="27"/>
          <w:szCs w:val="27"/>
        </w:rPr>
        <w:t>Организационный</w:t>
      </w:r>
      <w:r w:rsidR="00EF41D9">
        <w:rPr>
          <w:b/>
          <w:bCs/>
          <w:sz w:val="27"/>
          <w:szCs w:val="27"/>
        </w:rPr>
        <w:t xml:space="preserve"> момент.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Проверка готовности класса к уроку.</w:t>
      </w:r>
    </w:p>
    <w:p w:rsidR="00EF41D9" w:rsidRDefault="00EF41D9" w:rsidP="00EF41D9">
      <w:pPr>
        <w:pStyle w:val="a3"/>
        <w:numPr>
          <w:ilvl w:val="0"/>
          <w:numId w:val="2"/>
        </w:numPr>
      </w:pPr>
      <w:r>
        <w:rPr>
          <w:b/>
          <w:bCs/>
          <w:sz w:val="27"/>
          <w:szCs w:val="27"/>
        </w:rPr>
        <w:t>Вступительное слово учителя.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Что вам было задано на дом? (Прочитать текст Н Соколовой «Рябинка»).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Какое впечатление произвёл на вас рассказ?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Сегодня на уроке мы будем читать и анализировать текст Н. Соколовой «Рябинка».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 xml:space="preserve">3. </w:t>
      </w:r>
      <w:r>
        <w:rPr>
          <w:b/>
          <w:bCs/>
          <w:sz w:val="27"/>
          <w:szCs w:val="27"/>
        </w:rPr>
        <w:t>Построение концепта «Рябина»</w:t>
      </w:r>
      <w:r>
        <w:rPr>
          <w:sz w:val="27"/>
          <w:szCs w:val="27"/>
        </w:rPr>
        <w:t xml:space="preserve"> (ассоциации учащихся к слову рябина).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На доске слово: Рябина.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Дайте определение рябине. Какая она? Какие ассоциации возникают при этом слове? (Красивая, прекрасная, нежная, скромная, тонкая, милая, роскошная, пышная, яркая, нарядная, солнечная…).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Слова какой части речи?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Теперь дополните глаголами (растёт, цветёт, волнует, грустит, качается, улыбается, шепчется…).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(Слайд</w:t>
      </w:r>
      <w:proofErr w:type="gramStart"/>
      <w:r>
        <w:rPr>
          <w:sz w:val="27"/>
          <w:szCs w:val="27"/>
        </w:rPr>
        <w:t xml:space="preserve"> )</w:t>
      </w:r>
      <w:proofErr w:type="gramEnd"/>
    </w:p>
    <w:p w:rsidR="00EF41D9" w:rsidRDefault="00EF41D9" w:rsidP="00EF41D9">
      <w:pPr>
        <w:pStyle w:val="a3"/>
      </w:pPr>
      <w:r>
        <w:rPr>
          <w:sz w:val="27"/>
          <w:szCs w:val="27"/>
        </w:rPr>
        <w:lastRenderedPageBreak/>
        <w:t xml:space="preserve">- Посмотрите на картину. Действительно, рябина – очень красивое дерево, одно из самых ярких растений. 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Где она растёт? (Рябина растёт в лесу, в парках, в садах, на улицах города).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Читаем вместе: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Рябина – примета родного дома, родного края.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(Л. Татьяничева).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В России рябину считают символом семейного счастья. Её сажают рядом с домом.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Это дерево по праву называют царицей осени. Почему? (Осенью рябина особенно красивая, плоды ярко-красные, похожие на маленькие яблочки).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Подберите синонимы к слову красный (алый, пурпурный, багряный, пунцовый).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 xml:space="preserve">- Читаем вместе: 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В нарядном красном сарафане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Под блеском солнечного дня,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Ещё пышней, ещё румяней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Глядит красавица моя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лайд)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Так писал о рябине Пётр Вяземский, друг Александра Сергеевича Пушкина.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 xml:space="preserve">4. </w:t>
      </w:r>
      <w:r>
        <w:rPr>
          <w:b/>
          <w:bCs/>
          <w:sz w:val="27"/>
          <w:szCs w:val="27"/>
        </w:rPr>
        <w:t>Легенды.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Про рябину сложено много песен, стихотворений, легенд. Послушайте легенды. (Подготовленные дети рассказывают легенды).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 xml:space="preserve">1)Есть народная легенда о происхождении названия рябины. Жили-были муж с женой. У них было двое детей. Дочь была злой, завистливой, и имя ей дали неласковое, звали её </w:t>
      </w:r>
      <w:proofErr w:type="spellStart"/>
      <w:r>
        <w:rPr>
          <w:sz w:val="27"/>
          <w:szCs w:val="27"/>
        </w:rPr>
        <w:t>Восьмухой</w:t>
      </w:r>
      <w:proofErr w:type="spellEnd"/>
      <w:r>
        <w:rPr>
          <w:sz w:val="27"/>
          <w:szCs w:val="27"/>
        </w:rPr>
        <w:t xml:space="preserve">. Сын был добрый, приветливый. Родители ласково назвали его </w:t>
      </w:r>
      <w:proofErr w:type="spellStart"/>
      <w:r>
        <w:rPr>
          <w:sz w:val="27"/>
          <w:szCs w:val="27"/>
        </w:rPr>
        <w:t>Романушкой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Восьмуха</w:t>
      </w:r>
      <w:proofErr w:type="spellEnd"/>
      <w:r>
        <w:rPr>
          <w:sz w:val="27"/>
          <w:szCs w:val="27"/>
        </w:rPr>
        <w:t xml:space="preserve"> невзлюбила родного братца </w:t>
      </w:r>
      <w:proofErr w:type="spellStart"/>
      <w:r>
        <w:rPr>
          <w:sz w:val="27"/>
          <w:szCs w:val="27"/>
        </w:rPr>
        <w:t>Романушку</w:t>
      </w:r>
      <w:proofErr w:type="spellEnd"/>
      <w:r>
        <w:rPr>
          <w:sz w:val="27"/>
          <w:szCs w:val="27"/>
        </w:rPr>
        <w:t xml:space="preserve"> и задумала его погубить. Завела как-то ребёнка в гнилое болото и утопила. Выросло на том месте красивое кудрявое деревце и растёт с тех пор по всей русской земле, и назвали его люди ласково рябинкой. В народном календаре есть день, Петр-Павел Рябинник, приходящийся на конец сентября, время созревания плодов рябины. В этот день ветки рябины связывали в пучки и развешивали под крышами домов, сараев, различных хозяйственных построек. </w:t>
      </w:r>
      <w:r>
        <w:rPr>
          <w:sz w:val="27"/>
          <w:szCs w:val="27"/>
        </w:rPr>
        <w:lastRenderedPageBreak/>
        <w:t>Ветки втыкали также на краю каждого поля. Этот обычай связан с представлениями о рябине как о дереве, способном защитить от всяких бед.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2) Дочь богатого купца полюбила бедного парня. Отец девушки рассердился и обратился за помощью к колдуну. Девушка убежала из дома. Ночью она побежала к реке, чтобы встретиться с женихом. Появился колдун. Парень бросился в воду. Когда он переплыл реку, колдун взмахнул волшебным посохом, и парень превратился в дуб. А девушка превратилась в рябину.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Теперь послушаем русскую народную песню о рябине (аудиозапись).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 xml:space="preserve">5. </w:t>
      </w:r>
      <w:r>
        <w:rPr>
          <w:b/>
          <w:bCs/>
          <w:sz w:val="27"/>
          <w:szCs w:val="27"/>
        </w:rPr>
        <w:t>Чтение текста.</w:t>
      </w:r>
    </w:p>
    <w:p w:rsidR="00EF41D9" w:rsidRDefault="00EF41D9" w:rsidP="00EF41D9">
      <w:pPr>
        <w:pStyle w:val="a3"/>
      </w:pPr>
      <w:r>
        <w:rPr>
          <w:b/>
          <w:bCs/>
          <w:sz w:val="27"/>
          <w:szCs w:val="27"/>
        </w:rPr>
        <w:t>6. Словарная работа (слайд).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Обочина – боковая часть, край (дороги, пути).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Стоять на юру – стоять на открытом, возвышенном месте.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Долговязая – высокая, худощавая, нескладная.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Жинка – жена.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Хозяйственник – руководитель, лицо, ведущее хозяйственные дела учреждения, предприятия.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Искорёжить – искривить, загнуть, сломать.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7</w:t>
      </w:r>
      <w:r>
        <w:rPr>
          <w:b/>
          <w:bCs/>
          <w:sz w:val="27"/>
          <w:szCs w:val="27"/>
        </w:rPr>
        <w:t>. Анализ текста.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1.- Тема данного текста? (Судьба рябинки).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Какие проблемы волнуют автора? (Человек и природа. Как сохранить, уберечь красоту).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 xml:space="preserve">К этому вопросу мы ещё вернёмся в конце урока. 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Определите жанр произведения. ( Жанр произведения – притча).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Что такое притча? (Бытовая история, поучительный рассказ, рассказ с нравоучением).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Определите стиль текста (художественный и разговорный).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Тип речи? (Повествование, описание, рассуждение).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Что такое повествовать? (рассказывать).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lastRenderedPageBreak/>
        <w:t>2. Образ рябинки в рассказе.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В начале рассказа рябинка какая? (Ответы детей: Рябинка как подросток: угловатая, милая. Осенью она стала очень красивой.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Рябинка радовала своей красотой людей.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Рябинка радовалась жизни).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Какие художественные и языковые средства использует автор для описания дерева?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Олицетворения: рябинка тянулась к свету и поднялась; гроздья смеялись; мотая на ветру кудрявой головой; рябинка пристроилась на обочине.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Эпитеты: Рябинка долговязая, угловатая, милая, кудрявая, богатая; тяжёлые пышные гроздья, добрые длинные листья.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Сравнения: Рябинка долговязая, как подросток; листья склеенные, как пальцы после крепкого рукопожатия.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Метафоры: деревце запылало, как костёр; каждая ягода дрожала в капле воды; на рябине одна – единственная кисть.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Диалог.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Уменьшительно-ласкательные суффиксы: рябинка, веточка.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Перед нами живое существо: Рябинка как девочка-подросток: угловатая, милая, долговязая. Гроздья смеялись навстречу солнцу, ветки застенчиво протягивали свои добрые длинные листья. Рябинка очень любит жизнь. Она хороша в любую погоду. Стояла и радовала красавица окружающих.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3. Что случилось с рябинкой? (Люди погубили дерево.)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Всё было хорошо, пока не вмешались люди.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Кто погубил дерево? (Девочка, водитель, туристы, влюблённый мужчина, хозяйственник).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Как вы думаете, почему люди проявили бездушие? (Эти люди не думали, что погубят дерево. Каждый взял по веточке, они хотели порадовать своих близких. Люди не подумали о последствиях).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Люди погубили дерево для сиюминутной радости. Они не задумались о последствиях. Никто не желал зла рябинке, но рябинки больше нет.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Можно ли считать, что автор поднимает проблемы добра и зла?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lastRenderedPageBreak/>
        <w:t>- Актуальна ли проблема добра, зла, экологии, милосердия в наши дни?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Какой вывод можно сделать? (Нужна экологическая грамотность, надо беречь природу; мы должны нести ответственность за свои поступки).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Как часто, не задумываясь о последствиях, мы губим природу, причиняем боль, страдания людям, смертельно раним близких!.. Задумайтесь над этим. Обидно за рябинку, за вырубленные рощи, за уничтоженный пожаром от сигареты лес…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 xml:space="preserve">Читаем вместе: 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Не то, что мните вы, природа: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 xml:space="preserve">Не слепок, не бездушный лик – 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В ней есть душа, в ней есть свобода,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В ней есть любовь, в ней есть язык… (слайд)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(Ф. И. Тютчев).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 xml:space="preserve">8. </w:t>
      </w:r>
      <w:r>
        <w:rPr>
          <w:b/>
          <w:bCs/>
          <w:sz w:val="27"/>
          <w:szCs w:val="27"/>
        </w:rPr>
        <w:t>Рефлексия.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Заполните лист самооценки.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- Какую оценку можешь поставить себе по итогам работы на уроке?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9</w:t>
      </w:r>
      <w:r>
        <w:rPr>
          <w:b/>
          <w:bCs/>
          <w:sz w:val="27"/>
          <w:szCs w:val="27"/>
        </w:rPr>
        <w:t>. Домашнее задание:</w:t>
      </w:r>
    </w:p>
    <w:p w:rsidR="00EF41D9" w:rsidRDefault="00EF41D9" w:rsidP="00EF41D9">
      <w:pPr>
        <w:pStyle w:val="a3"/>
      </w:pPr>
      <w:r>
        <w:rPr>
          <w:sz w:val="27"/>
          <w:szCs w:val="27"/>
        </w:rPr>
        <w:t>Написать сочинение-рецензию по данному тексту.</w:t>
      </w:r>
    </w:p>
    <w:p w:rsidR="0002331C" w:rsidRDefault="0002331C"/>
    <w:p w:rsidR="00E61740" w:rsidRDefault="00E61740"/>
    <w:p w:rsidR="00E61740" w:rsidRDefault="00E61740"/>
    <w:p w:rsidR="00E61740" w:rsidRDefault="00E61740"/>
    <w:p w:rsidR="00E61740" w:rsidRDefault="00E61740"/>
    <w:p w:rsidR="00E61740" w:rsidRDefault="00E61740"/>
    <w:p w:rsidR="00E61740" w:rsidRDefault="00E61740"/>
    <w:p w:rsidR="00E61740" w:rsidRDefault="00E61740"/>
    <w:p w:rsidR="00E61740" w:rsidRDefault="00E61740"/>
    <w:p w:rsidR="00E61740" w:rsidRDefault="00E61740"/>
    <w:p w:rsidR="00E61740" w:rsidRDefault="00E61740"/>
    <w:p w:rsidR="00E61740" w:rsidRDefault="00E61740"/>
    <w:p w:rsidR="00E61740" w:rsidRDefault="00E61740">
      <w:bookmarkStart w:id="0" w:name="_GoBack"/>
      <w:bookmarkEnd w:id="0"/>
    </w:p>
    <w:sectPr w:rsidR="00E61740" w:rsidSect="00B6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6A65"/>
    <w:multiLevelType w:val="multilevel"/>
    <w:tmpl w:val="C4A2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E1EA5"/>
    <w:multiLevelType w:val="multilevel"/>
    <w:tmpl w:val="BFF6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7D2B"/>
    <w:rsid w:val="0002331C"/>
    <w:rsid w:val="00567D2B"/>
    <w:rsid w:val="0070765B"/>
    <w:rsid w:val="0086517B"/>
    <w:rsid w:val="00B64E2C"/>
    <w:rsid w:val="00C3073F"/>
    <w:rsid w:val="00E61740"/>
    <w:rsid w:val="00EA72BC"/>
    <w:rsid w:val="00EF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2019-11-10T08:09:00Z</dcterms:created>
  <dcterms:modified xsi:type="dcterms:W3CDTF">2024-06-19T06:22:00Z</dcterms:modified>
</cp:coreProperties>
</file>