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D9" w:rsidRDefault="00A546D9">
      <w:pPr>
        <w:widowControl/>
        <w:tabs>
          <w:tab w:val="left" w:pos="7155"/>
        </w:tabs>
        <w:jc w:val="right"/>
        <w:rPr>
          <w:i/>
          <w:sz w:val="27"/>
        </w:rPr>
      </w:pPr>
    </w:p>
    <w:p w:rsidR="00A546D9" w:rsidRDefault="008A1252">
      <w:pPr>
        <w:widowControl/>
        <w:jc w:val="center"/>
        <w:rPr>
          <w:i/>
          <w:sz w:val="27"/>
        </w:rPr>
      </w:pPr>
      <w:r>
        <w:rPr>
          <w:i/>
          <w:sz w:val="27"/>
        </w:rPr>
        <w:t>Паспорт серии нейроигр и упражнений</w:t>
      </w:r>
    </w:p>
    <w:p w:rsidR="00A546D9" w:rsidRDefault="00F030E3">
      <w:pPr>
        <w:widowControl/>
        <w:jc w:val="center"/>
        <w:rPr>
          <w:i/>
          <w:sz w:val="27"/>
        </w:rPr>
      </w:pPr>
      <w:r>
        <w:rPr>
          <w:i/>
          <w:sz w:val="27"/>
        </w:rPr>
        <w:t>Учителя начальных классов ОВЗ</w:t>
      </w:r>
      <w:bookmarkStart w:id="0" w:name="_GoBack"/>
      <w:bookmarkEnd w:id="0"/>
      <w:r w:rsidR="002839F6">
        <w:rPr>
          <w:i/>
          <w:sz w:val="27"/>
        </w:rPr>
        <w:t xml:space="preserve"> МБОУ СОШ№6 </w:t>
      </w:r>
      <w:r w:rsidR="008A1252">
        <w:rPr>
          <w:i/>
          <w:sz w:val="27"/>
        </w:rPr>
        <w:t xml:space="preserve"> Нижнекамского муниципального района Республики Татарстан </w:t>
      </w:r>
    </w:p>
    <w:p w:rsidR="002839F6" w:rsidRDefault="00036C22" w:rsidP="002839F6">
      <w:pPr>
        <w:widowControl/>
        <w:jc w:val="center"/>
        <w:rPr>
          <w:i/>
          <w:sz w:val="27"/>
        </w:rPr>
      </w:pPr>
      <w:r>
        <w:rPr>
          <w:i/>
          <w:sz w:val="27"/>
        </w:rPr>
        <w:t>Поповой Марии Леонидовны</w:t>
      </w:r>
      <w:r w:rsidR="002839F6">
        <w:rPr>
          <w:i/>
          <w:sz w:val="27"/>
        </w:rPr>
        <w:t>.</w:t>
      </w:r>
    </w:p>
    <w:p w:rsidR="00A546D9" w:rsidRDefault="00A546D9">
      <w:pPr>
        <w:widowControl/>
        <w:jc w:val="center"/>
        <w:rPr>
          <w:sz w:val="27"/>
        </w:rPr>
      </w:pPr>
    </w:p>
    <w:p w:rsidR="00A546D9" w:rsidRDefault="00202CD9">
      <w:pPr>
        <w:widowControl/>
        <w:jc w:val="center"/>
        <w:rPr>
          <w:sz w:val="27"/>
        </w:rPr>
      </w:pPr>
      <w:r>
        <w:rPr>
          <w:sz w:val="27"/>
        </w:rPr>
        <w:t>Игра № 1 «Кто кем был?</w:t>
      </w:r>
      <w:r w:rsidR="008A1252">
        <w:rPr>
          <w:sz w:val="27"/>
        </w:rPr>
        <w:t>»</w:t>
      </w:r>
    </w:p>
    <w:p w:rsidR="00A546D9" w:rsidRDefault="00A546D9">
      <w:pPr>
        <w:widowControl/>
        <w:jc w:val="center"/>
        <w:rPr>
          <w:sz w:val="27"/>
        </w:rPr>
      </w:pPr>
    </w:p>
    <w:p w:rsidR="00A546D9" w:rsidRDefault="008A1252">
      <w:pPr>
        <w:widowControl/>
        <w:rPr>
          <w:sz w:val="27"/>
        </w:rPr>
      </w:pPr>
      <w:r>
        <w:rPr>
          <w:sz w:val="27"/>
        </w:rPr>
        <w:t xml:space="preserve">Возраст детей: </w:t>
      </w:r>
      <w:r w:rsidR="002839F6">
        <w:rPr>
          <w:i/>
          <w:sz w:val="27"/>
        </w:rPr>
        <w:t>9-10 лет</w:t>
      </w:r>
    </w:p>
    <w:p w:rsidR="002839F6" w:rsidRDefault="002839F6" w:rsidP="002839F6">
      <w:pPr>
        <w:pStyle w:val="c5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7"/>
        </w:rPr>
        <w:t xml:space="preserve">Задачи: Расширять и активизировать словарный запас. Закреплять название детенышей животных. </w:t>
      </w:r>
      <w:r>
        <w:rPr>
          <w:rStyle w:val="c2"/>
          <w:color w:val="111111"/>
          <w:sz w:val="28"/>
          <w:szCs w:val="28"/>
        </w:rPr>
        <w:t>Развивать общую и мелкую моторику, развить концентрацию внимания, память, межполушарное взаимодействие</w:t>
      </w:r>
      <w:r w:rsidR="00202CD9">
        <w:rPr>
          <w:rStyle w:val="c2"/>
          <w:color w:val="111111"/>
          <w:sz w:val="28"/>
          <w:szCs w:val="28"/>
        </w:rPr>
        <w:t>, контроль руки</w:t>
      </w:r>
      <w:r>
        <w:rPr>
          <w:rStyle w:val="c2"/>
          <w:color w:val="111111"/>
          <w:sz w:val="28"/>
          <w:szCs w:val="28"/>
        </w:rPr>
        <w:t>.</w:t>
      </w:r>
    </w:p>
    <w:p w:rsidR="00A546D9" w:rsidRDefault="00A546D9">
      <w:pPr>
        <w:widowControl/>
        <w:rPr>
          <w:sz w:val="27"/>
        </w:rPr>
      </w:pPr>
    </w:p>
    <w:p w:rsidR="00A546D9" w:rsidRDefault="002839F6">
      <w:pPr>
        <w:widowControl/>
        <w:rPr>
          <w:sz w:val="27"/>
        </w:rPr>
      </w:pPr>
      <w:r>
        <w:rPr>
          <w:sz w:val="27"/>
        </w:rPr>
        <w:t>Материал и оборудование: Предметные картинки с изображением взрослых домашних животных и их детенышей, карточки с изображением узоров, световой стол для рисования песком.</w:t>
      </w:r>
    </w:p>
    <w:p w:rsidR="002839F6" w:rsidRDefault="002839F6">
      <w:pPr>
        <w:widowControl/>
        <w:jc w:val="center"/>
        <w:rPr>
          <w:sz w:val="27"/>
        </w:rPr>
      </w:pPr>
    </w:p>
    <w:p w:rsidR="00A546D9" w:rsidRDefault="002839F6">
      <w:pPr>
        <w:widowControl/>
        <w:jc w:val="center"/>
        <w:rPr>
          <w:sz w:val="27"/>
        </w:rPr>
      </w:pPr>
      <w:r>
        <w:rPr>
          <w:sz w:val="27"/>
        </w:rPr>
        <w:t>Ход игры.</w:t>
      </w:r>
    </w:p>
    <w:p w:rsidR="002839F6" w:rsidRDefault="002839F6">
      <w:pPr>
        <w:widowControl/>
        <w:jc w:val="center"/>
        <w:rPr>
          <w:sz w:val="27"/>
        </w:rPr>
      </w:pPr>
    </w:p>
    <w:p w:rsidR="002839F6" w:rsidRDefault="00202CD9" w:rsidP="002839F6">
      <w:pPr>
        <w:widowControl/>
        <w:rPr>
          <w:sz w:val="27"/>
        </w:rPr>
      </w:pPr>
      <w:r>
        <w:rPr>
          <w:sz w:val="27"/>
        </w:rPr>
        <w:t>Ребятам предстоит помочь мамам разыскать своих малышей. Посредством развития зрительного восприятия и внимания ребенка с помощью распознавания зрительного образа для дальнейшей коррекции дисграфии и дисклесии.</w:t>
      </w:r>
    </w:p>
    <w:p w:rsidR="00A546D9" w:rsidRDefault="00A546D9">
      <w:pPr>
        <w:widowControl/>
        <w:rPr>
          <w:sz w:val="27"/>
        </w:rPr>
      </w:pPr>
    </w:p>
    <w:p w:rsidR="00A546D9" w:rsidRDefault="00223FFD">
      <w:pPr>
        <w:widowControl/>
        <w:rPr>
          <w:sz w:val="27"/>
        </w:rPr>
      </w:pPr>
      <w:r w:rsidRPr="00223FFD">
        <w:rPr>
          <w:noProof/>
          <w:sz w:val="27"/>
        </w:rPr>
        <w:drawing>
          <wp:anchor distT="0" distB="0" distL="114300" distR="114300" simplePos="0" relativeHeight="251659264" behindDoc="0" locked="0" layoutInCell="1" allowOverlap="1" wp14:anchorId="68DCF98F" wp14:editId="005EC5C9">
            <wp:simplePos x="0" y="0"/>
            <wp:positionH relativeFrom="column">
              <wp:posOffset>3423285</wp:posOffset>
            </wp:positionH>
            <wp:positionV relativeFrom="paragraph">
              <wp:posOffset>2540</wp:posOffset>
            </wp:positionV>
            <wp:extent cx="2110740" cy="2814320"/>
            <wp:effectExtent l="0" t="0" r="3810" b="5080"/>
            <wp:wrapNone/>
            <wp:docPr id="4" name="Рисунок 4" descr="C:\Users\school\Downloads\IMG-20240920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ownloads\IMG-20240920-WA0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FFD">
        <w:rPr>
          <w:noProof/>
          <w:sz w:val="27"/>
        </w:rPr>
        <w:drawing>
          <wp:inline distT="0" distB="0" distL="0" distR="0" wp14:anchorId="52F82C27" wp14:editId="15C2C6BC">
            <wp:extent cx="2114550" cy="2819400"/>
            <wp:effectExtent l="0" t="0" r="0" b="0"/>
            <wp:docPr id="3" name="Рисунок 3" descr="C:\Users\school\Downloads\IMG-20240920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IMG-20240920-WA00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D9" w:rsidRDefault="00A546D9">
      <w:pPr>
        <w:widowControl/>
        <w:rPr>
          <w:sz w:val="27"/>
        </w:rPr>
      </w:pPr>
    </w:p>
    <w:p w:rsidR="00A546D9" w:rsidRDefault="00A546D9">
      <w:pPr>
        <w:widowControl/>
        <w:jc w:val="both"/>
        <w:rPr>
          <w:sz w:val="27"/>
        </w:rPr>
      </w:pPr>
    </w:p>
    <w:p w:rsidR="00A546D9" w:rsidRDefault="00A546D9">
      <w:pPr>
        <w:widowControl/>
        <w:jc w:val="both"/>
        <w:rPr>
          <w:sz w:val="27"/>
        </w:rPr>
      </w:pPr>
    </w:p>
    <w:p w:rsidR="00A546D9" w:rsidRDefault="00A546D9">
      <w:pPr>
        <w:widowControl/>
        <w:rPr>
          <w:sz w:val="27"/>
        </w:rPr>
      </w:pPr>
    </w:p>
    <w:p w:rsidR="00223FFD" w:rsidRDefault="008A1252">
      <w:pPr>
        <w:widowControl/>
        <w:jc w:val="center"/>
        <w:rPr>
          <w:sz w:val="27"/>
        </w:rPr>
      </w:pPr>
      <w:r>
        <w:rPr>
          <w:sz w:val="27"/>
        </w:rPr>
        <w:tab/>
      </w:r>
    </w:p>
    <w:p w:rsidR="00223FFD" w:rsidRDefault="00223FFD">
      <w:pPr>
        <w:widowControl/>
        <w:jc w:val="center"/>
        <w:rPr>
          <w:sz w:val="27"/>
        </w:rPr>
      </w:pPr>
    </w:p>
    <w:p w:rsidR="00223FFD" w:rsidRDefault="00223FFD" w:rsidP="00B348C2">
      <w:pPr>
        <w:widowControl/>
        <w:rPr>
          <w:sz w:val="27"/>
        </w:rPr>
      </w:pPr>
    </w:p>
    <w:p w:rsidR="001E4024" w:rsidRDefault="001E4024" w:rsidP="00B348C2">
      <w:pPr>
        <w:widowControl/>
        <w:rPr>
          <w:sz w:val="27"/>
        </w:rPr>
      </w:pPr>
    </w:p>
    <w:p w:rsidR="001E4024" w:rsidRDefault="001E4024" w:rsidP="00B348C2">
      <w:pPr>
        <w:widowControl/>
        <w:rPr>
          <w:sz w:val="27"/>
        </w:rPr>
      </w:pPr>
    </w:p>
    <w:p w:rsidR="00B348C2" w:rsidRDefault="00B348C2" w:rsidP="00B348C2">
      <w:pPr>
        <w:widowControl/>
        <w:rPr>
          <w:sz w:val="27"/>
        </w:rPr>
      </w:pPr>
    </w:p>
    <w:p w:rsidR="00223FFD" w:rsidRDefault="00223FFD">
      <w:pPr>
        <w:widowControl/>
        <w:jc w:val="center"/>
        <w:rPr>
          <w:sz w:val="27"/>
        </w:rPr>
      </w:pPr>
    </w:p>
    <w:p w:rsidR="00A546D9" w:rsidRDefault="008A1252">
      <w:pPr>
        <w:widowControl/>
        <w:jc w:val="center"/>
        <w:rPr>
          <w:sz w:val="27"/>
        </w:rPr>
      </w:pPr>
      <w:r>
        <w:rPr>
          <w:sz w:val="27"/>
        </w:rPr>
        <w:t>Игра № 2 «</w:t>
      </w:r>
      <w:r w:rsidR="00202CD9">
        <w:rPr>
          <w:i/>
          <w:sz w:val="27"/>
        </w:rPr>
        <w:t>Мамонтенок на льдине</w:t>
      </w:r>
      <w:r>
        <w:rPr>
          <w:sz w:val="27"/>
        </w:rPr>
        <w:t>»</w:t>
      </w:r>
    </w:p>
    <w:p w:rsidR="00A546D9" w:rsidRDefault="00A546D9">
      <w:pPr>
        <w:widowControl/>
        <w:jc w:val="center"/>
        <w:rPr>
          <w:sz w:val="27"/>
        </w:rPr>
      </w:pPr>
    </w:p>
    <w:p w:rsidR="00A546D9" w:rsidRDefault="008A1252">
      <w:pPr>
        <w:widowControl/>
        <w:rPr>
          <w:sz w:val="27"/>
        </w:rPr>
      </w:pPr>
      <w:r>
        <w:rPr>
          <w:sz w:val="27"/>
        </w:rPr>
        <w:t xml:space="preserve">Возраст детей: </w:t>
      </w:r>
      <w:r w:rsidR="00202CD9">
        <w:rPr>
          <w:i/>
          <w:sz w:val="27"/>
        </w:rPr>
        <w:t>9-10 лет.</w:t>
      </w:r>
    </w:p>
    <w:p w:rsidR="00A546D9" w:rsidRDefault="008A1252">
      <w:pPr>
        <w:widowControl/>
        <w:rPr>
          <w:sz w:val="27"/>
        </w:rPr>
      </w:pPr>
      <w:r>
        <w:rPr>
          <w:sz w:val="27"/>
        </w:rPr>
        <w:t xml:space="preserve">Задачи: </w:t>
      </w:r>
      <w:r w:rsidR="007731AE">
        <w:rPr>
          <w:sz w:val="27"/>
        </w:rPr>
        <w:t>Развитие концентрации внимания, памяти, речи, работоспособности, мышления, мелкой и общей моторики, умение ориентироваться в пространстве, активизация речи и пополнение словарного запаса, а также успешного преодоления психоречевых нарушений.</w:t>
      </w:r>
    </w:p>
    <w:p w:rsidR="00A546D9" w:rsidRDefault="007731AE">
      <w:pPr>
        <w:widowControl/>
        <w:rPr>
          <w:sz w:val="27"/>
        </w:rPr>
      </w:pPr>
      <w:r>
        <w:rPr>
          <w:sz w:val="27"/>
        </w:rPr>
        <w:t>Материал и оборудование: Балансир доска Бильгоу, су-джок массажный шарик.</w:t>
      </w:r>
    </w:p>
    <w:p w:rsidR="00F6572A" w:rsidRDefault="00F6572A">
      <w:pPr>
        <w:widowControl/>
        <w:jc w:val="center"/>
        <w:rPr>
          <w:sz w:val="27"/>
        </w:rPr>
      </w:pPr>
    </w:p>
    <w:p w:rsidR="00A546D9" w:rsidRDefault="007731AE">
      <w:pPr>
        <w:widowControl/>
        <w:jc w:val="center"/>
        <w:rPr>
          <w:sz w:val="27"/>
        </w:rPr>
      </w:pPr>
      <w:r>
        <w:rPr>
          <w:sz w:val="27"/>
        </w:rPr>
        <w:t>Ход игры.</w:t>
      </w:r>
    </w:p>
    <w:p w:rsidR="007731AE" w:rsidRDefault="007731AE">
      <w:pPr>
        <w:widowControl/>
        <w:jc w:val="center"/>
        <w:rPr>
          <w:sz w:val="27"/>
        </w:rPr>
      </w:pPr>
    </w:p>
    <w:p w:rsidR="007731AE" w:rsidRDefault="00B708DF" w:rsidP="007731AE">
      <w:pPr>
        <w:widowControl/>
        <w:rPr>
          <w:sz w:val="27"/>
        </w:rPr>
      </w:pPr>
      <w:r>
        <w:rPr>
          <w:sz w:val="27"/>
        </w:rPr>
        <w:t>Учитель называет обобщенное понятие и дает инструкцию ребенку назвать по 5 слов, относящееся к этому обобщающему понятию предметы. Ребенок поочередно перебирает мячик су-джок, называя фрукты, ягоды, животных, транспорт, и тд</w:t>
      </w:r>
      <w:r w:rsidR="009578A7">
        <w:rPr>
          <w:sz w:val="27"/>
        </w:rPr>
        <w:t>.</w:t>
      </w:r>
    </w:p>
    <w:p w:rsidR="009578A7" w:rsidRDefault="009578A7" w:rsidP="007731AE">
      <w:pPr>
        <w:widowControl/>
        <w:rPr>
          <w:sz w:val="27"/>
        </w:rPr>
      </w:pPr>
    </w:p>
    <w:p w:rsidR="009578A7" w:rsidRDefault="009578A7" w:rsidP="007731AE">
      <w:pPr>
        <w:widowControl/>
        <w:rPr>
          <w:sz w:val="27"/>
        </w:rPr>
      </w:pPr>
    </w:p>
    <w:p w:rsidR="009578A7" w:rsidRDefault="00223FFD" w:rsidP="007731AE">
      <w:pPr>
        <w:widowControl/>
        <w:rPr>
          <w:sz w:val="27"/>
        </w:rPr>
      </w:pPr>
      <w:r w:rsidRPr="00223FFD">
        <w:rPr>
          <w:noProof/>
          <w:sz w:val="27"/>
        </w:rPr>
        <w:drawing>
          <wp:anchor distT="0" distB="0" distL="114300" distR="114300" simplePos="0" relativeHeight="251660288" behindDoc="0" locked="0" layoutInCell="1" allowOverlap="1" wp14:anchorId="772258D8" wp14:editId="7BB7401D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1805940" cy="2842260"/>
            <wp:effectExtent l="0" t="0" r="3810" b="0"/>
            <wp:wrapNone/>
            <wp:docPr id="5" name="Рисунок 5" descr="C:\Users\school\Downloads\IMG-20240920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Downloads\IMG-20240920-WA0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50" b="1497"/>
                    <a:stretch/>
                  </pic:blipFill>
                  <pic:spPr bwMode="auto">
                    <a:xfrm>
                      <a:off x="0" y="0"/>
                      <a:ext cx="180594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FFD" w:rsidRDefault="00223FFD" w:rsidP="007731AE">
      <w:pPr>
        <w:widowControl/>
        <w:rPr>
          <w:sz w:val="27"/>
        </w:rPr>
      </w:pPr>
      <w:r w:rsidRPr="00223FFD">
        <w:rPr>
          <w:noProof/>
          <w:sz w:val="27"/>
        </w:rPr>
        <w:drawing>
          <wp:anchor distT="0" distB="0" distL="114300" distR="114300" simplePos="0" relativeHeight="251661312" behindDoc="0" locked="0" layoutInCell="1" allowOverlap="1" wp14:anchorId="32A61A7A" wp14:editId="29529489">
            <wp:simplePos x="0" y="0"/>
            <wp:positionH relativeFrom="column">
              <wp:posOffset>3301365</wp:posOffset>
            </wp:positionH>
            <wp:positionV relativeFrom="paragraph">
              <wp:posOffset>5080</wp:posOffset>
            </wp:positionV>
            <wp:extent cx="1722120" cy="2865120"/>
            <wp:effectExtent l="0" t="0" r="0" b="0"/>
            <wp:wrapNone/>
            <wp:docPr id="6" name="Рисунок 6" descr="C:\Users\school\Downloads\IMG-20240920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ownloads\IMG-20240920-WA0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58"/>
                    <a:stretch/>
                  </pic:blipFill>
                  <pic:spPr bwMode="auto">
                    <a:xfrm>
                      <a:off x="0" y="0"/>
                      <a:ext cx="17221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1E4024" w:rsidRDefault="001E4024" w:rsidP="007731AE">
      <w:pPr>
        <w:widowControl/>
        <w:rPr>
          <w:sz w:val="27"/>
        </w:rPr>
      </w:pPr>
    </w:p>
    <w:p w:rsidR="001E4024" w:rsidRDefault="001E4024" w:rsidP="007731AE">
      <w:pPr>
        <w:widowControl/>
        <w:rPr>
          <w:sz w:val="27"/>
        </w:rPr>
      </w:pPr>
    </w:p>
    <w:p w:rsidR="001E4024" w:rsidRDefault="001E4024" w:rsidP="007731AE">
      <w:pPr>
        <w:widowControl/>
        <w:rPr>
          <w:sz w:val="27"/>
        </w:rPr>
      </w:pPr>
    </w:p>
    <w:p w:rsidR="00B348C2" w:rsidRDefault="00B348C2" w:rsidP="007731AE">
      <w:pPr>
        <w:widowControl/>
        <w:rPr>
          <w:sz w:val="27"/>
        </w:rPr>
      </w:pPr>
    </w:p>
    <w:p w:rsidR="00B348C2" w:rsidRDefault="00B348C2" w:rsidP="007731AE">
      <w:pPr>
        <w:widowControl/>
        <w:rPr>
          <w:sz w:val="27"/>
        </w:rPr>
      </w:pPr>
    </w:p>
    <w:p w:rsidR="00223FFD" w:rsidRDefault="00223FFD" w:rsidP="007731AE">
      <w:pPr>
        <w:widowControl/>
        <w:rPr>
          <w:sz w:val="27"/>
        </w:rPr>
      </w:pPr>
    </w:p>
    <w:p w:rsidR="009578A7" w:rsidRDefault="009304ED" w:rsidP="009578A7">
      <w:pPr>
        <w:widowControl/>
        <w:jc w:val="center"/>
        <w:rPr>
          <w:sz w:val="27"/>
        </w:rPr>
      </w:pPr>
      <w:r>
        <w:rPr>
          <w:sz w:val="27"/>
        </w:rPr>
        <w:t>Игра № 3</w:t>
      </w:r>
      <w:r w:rsidR="009578A7">
        <w:rPr>
          <w:sz w:val="27"/>
        </w:rPr>
        <w:t xml:space="preserve"> «</w:t>
      </w:r>
      <w:r>
        <w:rPr>
          <w:sz w:val="27"/>
        </w:rPr>
        <w:t>Скажи наоборот</w:t>
      </w:r>
      <w:r w:rsidR="009578A7">
        <w:rPr>
          <w:sz w:val="27"/>
        </w:rPr>
        <w:t>»</w:t>
      </w:r>
    </w:p>
    <w:p w:rsidR="009578A7" w:rsidRDefault="009578A7" w:rsidP="009578A7">
      <w:pPr>
        <w:widowControl/>
        <w:jc w:val="center"/>
        <w:rPr>
          <w:sz w:val="27"/>
        </w:rPr>
      </w:pPr>
    </w:p>
    <w:p w:rsidR="009578A7" w:rsidRDefault="009578A7" w:rsidP="009578A7">
      <w:pPr>
        <w:widowControl/>
        <w:rPr>
          <w:sz w:val="27"/>
        </w:rPr>
      </w:pPr>
      <w:r>
        <w:rPr>
          <w:sz w:val="27"/>
        </w:rPr>
        <w:t xml:space="preserve">Возраст детей: </w:t>
      </w:r>
      <w:r>
        <w:rPr>
          <w:i/>
          <w:sz w:val="27"/>
        </w:rPr>
        <w:t>9-10 лет.</w:t>
      </w:r>
    </w:p>
    <w:p w:rsidR="009578A7" w:rsidRDefault="009578A7" w:rsidP="009578A7">
      <w:pPr>
        <w:widowControl/>
        <w:rPr>
          <w:sz w:val="27"/>
        </w:rPr>
      </w:pPr>
      <w:r>
        <w:rPr>
          <w:sz w:val="27"/>
        </w:rPr>
        <w:t xml:space="preserve">Задачи: Развитие концентрации внимания, памяти, речи, работоспособности, мышления, </w:t>
      </w:r>
      <w:r w:rsidR="009304ED">
        <w:rPr>
          <w:sz w:val="27"/>
        </w:rPr>
        <w:t>общей моторики. Умение ориентироваться в пространстве, активизация речи и пополнение словарного запаса.</w:t>
      </w:r>
    </w:p>
    <w:p w:rsidR="009304ED" w:rsidRDefault="009304ED" w:rsidP="009578A7">
      <w:pPr>
        <w:widowControl/>
        <w:rPr>
          <w:sz w:val="27"/>
        </w:rPr>
      </w:pPr>
    </w:p>
    <w:p w:rsidR="00457A57" w:rsidRDefault="009578A7" w:rsidP="00457A57">
      <w:pPr>
        <w:widowControl/>
        <w:rPr>
          <w:sz w:val="27"/>
        </w:rPr>
      </w:pPr>
      <w:r>
        <w:rPr>
          <w:sz w:val="27"/>
        </w:rPr>
        <w:t xml:space="preserve">Материал и оборудование: </w:t>
      </w:r>
      <w:r w:rsidR="00457A57">
        <w:rPr>
          <w:sz w:val="27"/>
        </w:rPr>
        <w:t>ортопедический-тактильный коврик дорожка, цветные крышки, карточки с изображением направляющих стрелок</w:t>
      </w:r>
    </w:p>
    <w:p w:rsidR="00457A57" w:rsidRDefault="00457A57" w:rsidP="00457A57">
      <w:pPr>
        <w:widowControl/>
        <w:rPr>
          <w:sz w:val="27"/>
        </w:rPr>
      </w:pPr>
    </w:p>
    <w:p w:rsidR="009578A7" w:rsidRDefault="009578A7" w:rsidP="00457A57">
      <w:pPr>
        <w:widowControl/>
        <w:jc w:val="center"/>
        <w:rPr>
          <w:sz w:val="27"/>
        </w:rPr>
      </w:pPr>
      <w:r>
        <w:rPr>
          <w:sz w:val="27"/>
        </w:rPr>
        <w:t>Ход игры.</w:t>
      </w:r>
    </w:p>
    <w:p w:rsidR="009578A7" w:rsidRDefault="009578A7" w:rsidP="009578A7">
      <w:pPr>
        <w:widowControl/>
        <w:jc w:val="center"/>
        <w:rPr>
          <w:sz w:val="27"/>
        </w:rPr>
      </w:pPr>
    </w:p>
    <w:p w:rsidR="009578A7" w:rsidRPr="009578A7" w:rsidRDefault="009578A7" w:rsidP="009578A7">
      <w:pPr>
        <w:widowControl/>
        <w:rPr>
          <w:sz w:val="27"/>
        </w:rPr>
      </w:pPr>
      <w:r>
        <w:rPr>
          <w:sz w:val="27"/>
        </w:rPr>
        <w:t xml:space="preserve">Учитель называет </w:t>
      </w:r>
      <w:r w:rsidR="009304ED">
        <w:rPr>
          <w:sz w:val="27"/>
        </w:rPr>
        <w:t>слово и ребенку нужно подобрать антоним, используется разные части речи. Ребенок, стоя на коврике называет антоним, и после в зависимости от положения стрелки указанной на карточке, двигает крышку в нужное направление.</w:t>
      </w:r>
    </w:p>
    <w:p w:rsidR="009578A7" w:rsidRPr="009578A7" w:rsidRDefault="009578A7" w:rsidP="007731AE">
      <w:pPr>
        <w:widowControl/>
        <w:rPr>
          <w:sz w:val="27"/>
        </w:rPr>
      </w:pPr>
    </w:p>
    <w:p w:rsidR="00A546D9" w:rsidRDefault="00A546D9">
      <w:pPr>
        <w:widowControl/>
        <w:rPr>
          <w:sz w:val="27"/>
        </w:rPr>
      </w:pPr>
    </w:p>
    <w:p w:rsidR="00223FFD" w:rsidRDefault="00531594">
      <w:pPr>
        <w:widowControl/>
        <w:rPr>
          <w:sz w:val="27"/>
        </w:rPr>
      </w:pPr>
      <w:r w:rsidRPr="00531594">
        <w:rPr>
          <w:noProof/>
          <w:sz w:val="27"/>
        </w:rPr>
        <w:drawing>
          <wp:anchor distT="0" distB="0" distL="114300" distR="114300" simplePos="0" relativeHeight="251662336" behindDoc="0" locked="0" layoutInCell="1" allowOverlap="1" wp14:anchorId="435354B5" wp14:editId="6EE56B02">
            <wp:simplePos x="0" y="0"/>
            <wp:positionH relativeFrom="margin">
              <wp:posOffset>3604260</wp:posOffset>
            </wp:positionH>
            <wp:positionV relativeFrom="paragraph">
              <wp:posOffset>180975</wp:posOffset>
            </wp:positionV>
            <wp:extent cx="2205990" cy="2941320"/>
            <wp:effectExtent l="0" t="0" r="3810" b="0"/>
            <wp:wrapNone/>
            <wp:docPr id="9" name="Рисунок 9" descr="C:\Users\school\Downloads\IMG-20240920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Downloads\IMG-20240920-WA0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594">
        <w:rPr>
          <w:noProof/>
          <w:sz w:val="27"/>
        </w:rPr>
        <w:drawing>
          <wp:anchor distT="0" distB="0" distL="114300" distR="114300" simplePos="0" relativeHeight="251663360" behindDoc="0" locked="0" layoutInCell="1" allowOverlap="1" wp14:anchorId="02D75E00" wp14:editId="1B3DC4F3">
            <wp:simplePos x="0" y="0"/>
            <wp:positionH relativeFrom="margin">
              <wp:posOffset>263525</wp:posOffset>
            </wp:positionH>
            <wp:positionV relativeFrom="paragraph">
              <wp:posOffset>173355</wp:posOffset>
            </wp:positionV>
            <wp:extent cx="2211705" cy="2948940"/>
            <wp:effectExtent l="0" t="0" r="0" b="3810"/>
            <wp:wrapNone/>
            <wp:docPr id="10" name="Рисунок 10" descr="C:\Users\school\Downloads\IMG-20240920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hool\Downloads\IMG-20240920-WA00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531594">
      <w:pPr>
        <w:widowControl/>
        <w:rPr>
          <w:sz w:val="27"/>
        </w:rPr>
      </w:pPr>
      <w:r>
        <w:rPr>
          <w:noProof/>
        </w:rPr>
        <mc:AlternateContent>
          <mc:Choice Requires="wps">
            <w:drawing>
              <wp:inline distT="0" distB="0" distL="0" distR="0" wp14:anchorId="01BB1597" wp14:editId="0137EEE4">
                <wp:extent cx="304800" cy="304800"/>
                <wp:effectExtent l="0" t="0" r="0" b="0"/>
                <wp:docPr id="8" name="Прямоугольник 8" descr="IMG-20240920-WA00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rect w14:anchorId="0E4E64FD" id="Прямоугольник 8" o:spid="_x0000_s1026" alt="IMG-20240920-WA006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IMkxnwAgAA6A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531594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223FFD" w:rsidRDefault="00223FFD">
      <w:pPr>
        <w:widowControl/>
        <w:rPr>
          <w:sz w:val="27"/>
        </w:rPr>
      </w:pPr>
    </w:p>
    <w:p w:rsidR="00A546D9" w:rsidRDefault="00A546D9">
      <w:pPr>
        <w:widowControl/>
        <w:rPr>
          <w:sz w:val="27"/>
        </w:rPr>
      </w:pPr>
    </w:p>
    <w:p w:rsidR="00A546D9" w:rsidRDefault="00A546D9">
      <w:pPr>
        <w:widowControl/>
        <w:rPr>
          <w:sz w:val="27"/>
        </w:rPr>
      </w:pPr>
    </w:p>
    <w:p w:rsidR="00A546D9" w:rsidRDefault="00A546D9">
      <w:pPr>
        <w:widowControl/>
        <w:tabs>
          <w:tab w:val="left" w:pos="2745"/>
        </w:tabs>
        <w:rPr>
          <w:sz w:val="27"/>
        </w:rPr>
      </w:pPr>
    </w:p>
    <w:p w:rsidR="001E4024" w:rsidRDefault="001E4024">
      <w:pPr>
        <w:widowControl/>
        <w:tabs>
          <w:tab w:val="left" w:pos="2745"/>
        </w:tabs>
        <w:rPr>
          <w:sz w:val="27"/>
        </w:rPr>
      </w:pPr>
    </w:p>
    <w:p w:rsidR="001E4024" w:rsidRDefault="001E4024">
      <w:pPr>
        <w:widowControl/>
        <w:tabs>
          <w:tab w:val="left" w:pos="2745"/>
        </w:tabs>
        <w:rPr>
          <w:sz w:val="27"/>
        </w:rPr>
      </w:pPr>
    </w:p>
    <w:p w:rsidR="00A546D9" w:rsidRDefault="00A546D9">
      <w:pPr>
        <w:widowControl/>
        <w:rPr>
          <w:sz w:val="27"/>
        </w:rPr>
      </w:pPr>
    </w:p>
    <w:p w:rsidR="00A546D9" w:rsidRDefault="00A546D9">
      <w:pPr>
        <w:widowControl/>
        <w:rPr>
          <w:sz w:val="27"/>
        </w:rPr>
      </w:pPr>
    </w:p>
    <w:p w:rsidR="00A546D9" w:rsidRDefault="00A546D9"/>
    <w:sectPr w:rsidR="00A546D9" w:rsidSect="001E4024">
      <w:pgSz w:w="11906" w:h="16838"/>
      <w:pgMar w:top="426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D9"/>
    <w:rsid w:val="00036C22"/>
    <w:rsid w:val="00136C01"/>
    <w:rsid w:val="001D78CC"/>
    <w:rsid w:val="001E4024"/>
    <w:rsid w:val="00202CD9"/>
    <w:rsid w:val="002202FD"/>
    <w:rsid w:val="00223FFD"/>
    <w:rsid w:val="00266707"/>
    <w:rsid w:val="002839F6"/>
    <w:rsid w:val="00352E35"/>
    <w:rsid w:val="0041158F"/>
    <w:rsid w:val="00457A57"/>
    <w:rsid w:val="004E471B"/>
    <w:rsid w:val="00531594"/>
    <w:rsid w:val="005E32CB"/>
    <w:rsid w:val="007731AE"/>
    <w:rsid w:val="008A1252"/>
    <w:rsid w:val="009304ED"/>
    <w:rsid w:val="009578A7"/>
    <w:rsid w:val="00A327CB"/>
    <w:rsid w:val="00A546D9"/>
    <w:rsid w:val="00AD6FDE"/>
    <w:rsid w:val="00B348C2"/>
    <w:rsid w:val="00B708DF"/>
    <w:rsid w:val="00CB1F8C"/>
    <w:rsid w:val="00D6777C"/>
    <w:rsid w:val="00F030E3"/>
    <w:rsid w:val="00F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52B23-245A-4E10-A56E-CB8F8AF5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5">
    <w:name w:val="c5"/>
    <w:basedOn w:val="a"/>
    <w:rsid w:val="002839F6"/>
    <w:pPr>
      <w:widowControl/>
      <w:spacing w:before="100" w:beforeAutospacing="1" w:after="100" w:afterAutospacing="1"/>
    </w:pPr>
    <w:rPr>
      <w:color w:val="auto"/>
      <w:szCs w:val="24"/>
    </w:rPr>
  </w:style>
  <w:style w:type="character" w:customStyle="1" w:styleId="c2">
    <w:name w:val="c2"/>
    <w:basedOn w:val="a0"/>
    <w:rsid w:val="002839F6"/>
  </w:style>
  <w:style w:type="character" w:customStyle="1" w:styleId="c10">
    <w:name w:val="c10"/>
    <w:basedOn w:val="a0"/>
    <w:rsid w:val="0028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1EA6-2322-4DEB-8FCA-DDC5EEB7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6</cp:revision>
  <dcterms:created xsi:type="dcterms:W3CDTF">2024-10-17T16:11:00Z</dcterms:created>
  <dcterms:modified xsi:type="dcterms:W3CDTF">2024-10-17T16:13:00Z</dcterms:modified>
</cp:coreProperties>
</file>