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Государственное автономное учреждение дополнительного образования Свердловской области </w:t>
      </w:r>
      <w:r>
        <w:rPr>
          <w:rFonts w:ascii="Times New Roman" w:cs="Times New Roman" w:hAnsi="Times New Roman"/>
          <w:sz w:val="28"/>
        </w:rPr>
        <w:br/>
      </w:r>
      <w:r>
        <w:rPr>
          <w:rFonts w:ascii="Times New Roman" w:cs="Times New Roman" w:hAnsi="Times New Roman"/>
          <w:sz w:val="28"/>
        </w:rPr>
        <w:t>спортивная школа олимпийского резерва «</w:t>
      </w:r>
      <w:r>
        <w:rPr>
          <w:rFonts w:ascii="Times New Roman" w:cs="Times New Roman" w:hAnsi="Times New Roman"/>
          <w:sz w:val="28"/>
        </w:rPr>
        <w:t>Уктусские</w:t>
      </w:r>
      <w:r>
        <w:rPr>
          <w:rFonts w:ascii="Times New Roman" w:cs="Times New Roman" w:hAnsi="Times New Roman"/>
          <w:sz w:val="28"/>
        </w:rPr>
        <w:t xml:space="preserve"> горы»</w:t>
      </w: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Методическая разработка</w:t>
      </w: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«Развитие скоростно-силовых качеств</w:t>
      </w:r>
      <w:r>
        <w:rPr>
          <w:rFonts w:ascii="Times New Roman" w:cs="Times New Roman" w:hAnsi="Times New Roman"/>
          <w:sz w:val="28"/>
        </w:rPr>
        <w:br/>
      </w:r>
      <w:r>
        <w:rPr>
          <w:rFonts w:ascii="Times New Roman" w:cs="Times New Roman" w:hAnsi="Times New Roman"/>
          <w:sz w:val="28"/>
        </w:rPr>
        <w:t>велосипедистов</w:t>
      </w:r>
      <w:r>
        <w:rPr>
          <w:rFonts w:ascii="Times New Roman" w:cs="Times New Roman" w:hAnsi="Times New Roman"/>
          <w:sz w:val="28"/>
        </w:rPr>
        <w:t>-</w:t>
      </w:r>
      <w:r>
        <w:rPr>
          <w:rFonts w:ascii="Times New Roman" w:cs="Times New Roman" w:hAnsi="Times New Roman"/>
          <w:sz w:val="28"/>
        </w:rPr>
        <w:t>маунтинбайкеров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17-18</w:t>
      </w:r>
      <w:r>
        <w:rPr>
          <w:rFonts w:ascii="Times New Roman" w:cs="Times New Roman" w:hAnsi="Times New Roman"/>
          <w:sz w:val="28"/>
        </w:rPr>
        <w:t xml:space="preserve"> лет </w:t>
      </w:r>
      <w:r>
        <w:rPr>
          <w:rFonts w:ascii="Times New Roman" w:cs="Times New Roman" w:hAnsi="Times New Roman"/>
          <w:sz w:val="28"/>
        </w:rPr>
        <w:br/>
      </w:r>
      <w:r>
        <w:rPr>
          <w:rFonts w:ascii="Times New Roman" w:cs="Times New Roman" w:hAnsi="Times New Roman"/>
          <w:sz w:val="28"/>
        </w:rPr>
        <w:t>в период межсезонья»</w:t>
      </w: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rPr>
          <w:rFonts w:ascii="Times New Roman" w:cs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Исполнитель:</w:t>
      </w:r>
      <w:r>
        <w:rPr>
          <w:rFonts w:ascii="Times New Roman" w:cs="Times New Roman" w:hAnsi="Times New Roman"/>
          <w:sz w:val="28"/>
        </w:rPr>
        <w:br/>
      </w:r>
      <w:r>
        <w:rPr>
          <w:rFonts w:ascii="Times New Roman" w:cs="Times New Roman" w:hAnsi="Times New Roman"/>
          <w:sz w:val="28"/>
        </w:rPr>
        <w:t>Тренер-преподаватель по велосипедному спорту</w:t>
      </w:r>
      <w:r>
        <w:rPr>
          <w:rFonts w:ascii="Times New Roman" w:cs="Times New Roman" w:hAnsi="Times New Roman"/>
          <w:sz w:val="28"/>
        </w:rPr>
        <w:br/>
      </w:r>
      <w:r>
        <w:rPr>
          <w:rFonts w:ascii="Times New Roman" w:cs="Times New Roman" w:hAnsi="Times New Roman"/>
          <w:sz w:val="28"/>
        </w:rPr>
        <w:t xml:space="preserve">Перминов Евгений Юрьевич </w:t>
      </w: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rPr>
          <w:rFonts w:ascii="Times New Roman" w:cs="Times New Roman" w:hAnsi="Times New Roman"/>
          <w:sz w:val="28"/>
        </w:rPr>
      </w:pPr>
    </w:p>
    <w:p>
      <w:pPr>
        <w:pStyle w:val="style0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Екатеринбург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br/>
      </w:r>
      <w:r>
        <w:rPr>
          <w:rFonts w:ascii="Times New Roman" w:cs="Times New Roman" w:hAnsi="Times New Roman"/>
          <w:sz w:val="28"/>
        </w:rPr>
        <w:t>202</w:t>
      </w:r>
      <w:r>
        <w:rPr>
          <w:rFonts w:ascii="Times New Roman" w:cs="Times New Roman" w:hAnsi="Times New Roman"/>
          <w:sz w:val="28"/>
          <w:lang w:val="en-US"/>
        </w:rPr>
        <w:t>4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Аннотация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 данной методической разработке рассматривается проблема подготовки велосипедистов-</w:t>
      </w:r>
      <w:r>
        <w:rPr>
          <w:rFonts w:ascii="Times New Roman" w:cs="Times New Roman" w:hAnsi="Times New Roman"/>
          <w:sz w:val="28"/>
        </w:rPr>
        <w:t>маунтинбайкеров</w:t>
      </w:r>
      <w:r>
        <w:rPr>
          <w:rFonts w:ascii="Times New Roman" w:cs="Times New Roman" w:hAnsi="Times New Roman"/>
          <w:sz w:val="28"/>
        </w:rPr>
        <w:t xml:space="preserve"> к соревновательной деятельности в возрасте </w:t>
      </w:r>
      <w:r>
        <w:rPr>
          <w:rFonts w:ascii="Times New Roman" w:cs="Times New Roman" w:hAnsi="Times New Roman"/>
          <w:sz w:val="28"/>
        </w:rPr>
        <w:t>17-18</w:t>
      </w:r>
      <w:r>
        <w:rPr>
          <w:rFonts w:ascii="Times New Roman" w:cs="Times New Roman" w:hAnsi="Times New Roman"/>
          <w:sz w:val="28"/>
        </w:rPr>
        <w:t xml:space="preserve"> лет. Основное внимание уделяется повышению уровня развития скоростно-силовых качеств у велосипедистов</w:t>
      </w:r>
      <w:r>
        <w:rPr>
          <w:rFonts w:ascii="Times New Roman" w:cs="Times New Roman" w:hAnsi="Times New Roman"/>
          <w:sz w:val="28"/>
        </w:rPr>
        <w:t>-юниоров</w:t>
      </w:r>
      <w:r>
        <w:rPr>
          <w:rFonts w:ascii="Times New Roman" w:cs="Times New Roman" w:hAnsi="Times New Roman"/>
          <w:sz w:val="28"/>
        </w:rPr>
        <w:t xml:space="preserve"> в период межсезонья.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Предлагается включить в тренировочную программу комплекс прыжковых и силовых упражнений, который будет способствовать развитию скоростно-силовых качеств у спортсменов.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Применение </w:t>
      </w:r>
      <w:r>
        <w:rPr>
          <w:rFonts w:ascii="Times New Roman" w:cs="Times New Roman" w:hAnsi="Times New Roman"/>
          <w:sz w:val="28"/>
        </w:rPr>
        <w:t>комплекс</w:t>
      </w:r>
      <w:r>
        <w:rPr>
          <w:rFonts w:ascii="Times New Roman" w:cs="Times New Roman" w:hAnsi="Times New Roman"/>
          <w:sz w:val="28"/>
        </w:rPr>
        <w:t>а</w:t>
      </w:r>
      <w:r>
        <w:rPr>
          <w:rFonts w:ascii="Times New Roman" w:cs="Times New Roman" w:hAnsi="Times New Roman"/>
          <w:sz w:val="28"/>
        </w:rPr>
        <w:t xml:space="preserve"> специальных упражнений, </w:t>
      </w:r>
      <w:r>
        <w:rPr>
          <w:rFonts w:ascii="Times New Roman" w:cs="Times New Roman" w:hAnsi="Times New Roman"/>
          <w:sz w:val="28"/>
        </w:rPr>
        <w:t>позволит молодым велосипедистам улучшить спортивные показатели, повысить уровень мотивации и уверенности в своих силах. Это, в свою очередь, будет способствовать популяризации велосипедного спорта и повышению его престижа в регионе.</w:t>
      </w: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Пояснительная записка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i/>
          <w:sz w:val="28"/>
        </w:rPr>
        <w:t>Актуальность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данной разработки </w:t>
      </w:r>
      <w:r>
        <w:rPr>
          <w:rFonts w:ascii="Times New Roman" w:cs="Times New Roman" w:hAnsi="Times New Roman"/>
          <w:sz w:val="28"/>
        </w:rPr>
        <w:t>обусловлена необходимостью повыше</w:t>
      </w:r>
      <w:r>
        <w:rPr>
          <w:rFonts w:ascii="Times New Roman" w:cs="Times New Roman" w:hAnsi="Times New Roman"/>
          <w:sz w:val="28"/>
        </w:rPr>
        <w:t>ния уровня физической подготовленности</w:t>
      </w:r>
      <w:r>
        <w:rPr>
          <w:rFonts w:ascii="Times New Roman" w:cs="Times New Roman" w:hAnsi="Times New Roman"/>
          <w:sz w:val="28"/>
        </w:rPr>
        <w:t xml:space="preserve"> и </w:t>
      </w:r>
      <w:r>
        <w:rPr>
          <w:rFonts w:ascii="Times New Roman" w:cs="Times New Roman" w:hAnsi="Times New Roman"/>
          <w:sz w:val="28"/>
        </w:rPr>
        <w:t xml:space="preserve">росту конкурентоспособности велосипедистов на соревнованиях по </w:t>
      </w:r>
      <w:r>
        <w:rPr>
          <w:rFonts w:ascii="Times New Roman" w:cs="Times New Roman" w:hAnsi="Times New Roman"/>
          <w:sz w:val="28"/>
        </w:rPr>
        <w:t>маунтинбайку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Велосипедный спорт </w:t>
      </w:r>
      <w:r>
        <w:rPr>
          <w:rFonts w:ascii="Times New Roman" w:cs="Times New Roman" w:hAnsi="Times New Roman"/>
          <w:sz w:val="28"/>
        </w:rPr>
        <w:t>предъявляет высокие требования к физической подготовке спортсмена</w:t>
      </w:r>
      <w:r>
        <w:rPr>
          <w:rFonts w:ascii="Times New Roman" w:cs="Times New Roman" w:hAnsi="Times New Roman"/>
          <w:sz w:val="28"/>
        </w:rPr>
        <w:t xml:space="preserve">, особенно в период межсезонья, когда закладывается </w:t>
      </w:r>
      <w:r>
        <w:rPr>
          <w:rFonts w:ascii="Times New Roman" w:cs="Times New Roman" w:hAnsi="Times New Roman"/>
          <w:sz w:val="28"/>
        </w:rPr>
        <w:t>фундамент</w:t>
      </w:r>
      <w:r>
        <w:rPr>
          <w:rFonts w:ascii="Times New Roman" w:cs="Times New Roman" w:hAnsi="Times New Roman"/>
          <w:sz w:val="28"/>
        </w:rPr>
        <w:t xml:space="preserve"> для будущих достижений. Развитие скоростно-силовых качеств позволяет велосипедистам быстрее адаптироваться к нагрузкам, улучшает координацию движений и повышает эффективность работы мышц.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Методическая разработка</w:t>
      </w:r>
      <w:r>
        <w:rPr>
          <w:rFonts w:ascii="Times New Roman" w:cs="Times New Roman" w:hAnsi="Times New Roman"/>
          <w:sz w:val="28"/>
        </w:rPr>
        <w:t xml:space="preserve"> направлена на </w:t>
      </w:r>
      <w:r>
        <w:rPr>
          <w:rFonts w:ascii="Times New Roman" w:cs="Times New Roman" w:hAnsi="Times New Roman"/>
          <w:sz w:val="28"/>
        </w:rPr>
        <w:t>создание</w:t>
      </w:r>
      <w:r>
        <w:rPr>
          <w:rFonts w:ascii="Times New Roman" w:cs="Times New Roman" w:hAnsi="Times New Roman"/>
          <w:sz w:val="28"/>
        </w:rPr>
        <w:t xml:space="preserve"> и внедрение эффективно</w:t>
      </w:r>
      <w:r>
        <w:rPr>
          <w:rFonts w:ascii="Times New Roman" w:cs="Times New Roman" w:hAnsi="Times New Roman"/>
          <w:sz w:val="28"/>
        </w:rPr>
        <w:t>го комплекса упражнений</w:t>
      </w:r>
      <w:r>
        <w:rPr>
          <w:rFonts w:ascii="Times New Roman" w:cs="Times New Roman" w:hAnsi="Times New Roman"/>
          <w:sz w:val="28"/>
        </w:rPr>
        <w:t xml:space="preserve">, </w:t>
      </w:r>
      <w:r>
        <w:rPr>
          <w:rFonts w:ascii="Times New Roman" w:cs="Times New Roman" w:hAnsi="Times New Roman"/>
          <w:sz w:val="28"/>
        </w:rPr>
        <w:t>учитывающего</w:t>
      </w:r>
      <w:r>
        <w:rPr>
          <w:rFonts w:ascii="Times New Roman" w:cs="Times New Roman" w:hAnsi="Times New Roman"/>
          <w:sz w:val="28"/>
        </w:rPr>
        <w:t xml:space="preserve"> возрастные особенности и индивидуальные возможности спортсменов. </w:t>
      </w:r>
      <w:r>
        <w:rPr>
          <w:rFonts w:ascii="Times New Roman" w:cs="Times New Roman" w:hAnsi="Times New Roman"/>
          <w:sz w:val="28"/>
        </w:rPr>
        <w:t>Комплекс включает в себя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прыжковые и силовые</w:t>
      </w:r>
      <w:r>
        <w:rPr>
          <w:rFonts w:ascii="Times New Roman" w:cs="Times New Roman" w:hAnsi="Times New Roman"/>
          <w:sz w:val="28"/>
        </w:rPr>
        <w:t xml:space="preserve"> упражнения, направленные на развитие скоростно-силовых качеств, а также на укрепление опорно-двигательного аппарата и </w:t>
      </w:r>
      <w:r>
        <w:rPr>
          <w:rFonts w:ascii="Times New Roman" w:cs="Times New Roman" w:hAnsi="Times New Roman"/>
          <w:sz w:val="28"/>
        </w:rPr>
        <w:t>сердечно-сосудистой</w:t>
      </w:r>
      <w:r>
        <w:rPr>
          <w:rFonts w:ascii="Times New Roman" w:cs="Times New Roman" w:hAnsi="Times New Roman"/>
          <w:sz w:val="28"/>
        </w:rPr>
        <w:t xml:space="preserve"> системы.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i/>
          <w:color w:val="000000"/>
          <w:sz w:val="28"/>
        </w:rPr>
        <w:t>Цель: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повышение уровня развития скоростно-силовых качеств велосипедистов-</w:t>
      </w:r>
      <w:r>
        <w:rPr>
          <w:rFonts w:ascii="Times New Roman" w:cs="Times New Roman" w:hAnsi="Times New Roman"/>
          <w:color w:val="000000"/>
          <w:sz w:val="28"/>
        </w:rPr>
        <w:t>маунтинбайкеров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юниорского возраста</w:t>
      </w:r>
      <w:r>
        <w:rPr>
          <w:rFonts w:ascii="Times New Roman" w:cs="Times New Roman" w:hAnsi="Times New Roman"/>
          <w:color w:val="000000"/>
          <w:sz w:val="28"/>
        </w:rPr>
        <w:t>, за счет внедрения в тренировочный процесс специального</w:t>
      </w:r>
      <w:r>
        <w:rPr>
          <w:rFonts w:ascii="Times New Roman" w:cs="Times New Roman" w:hAnsi="Times New Roman"/>
          <w:color w:val="000000"/>
          <w:sz w:val="28"/>
        </w:rPr>
        <w:t xml:space="preserve"> комплекс</w:t>
      </w:r>
      <w:r>
        <w:rPr>
          <w:rFonts w:ascii="Times New Roman" w:cs="Times New Roman" w:hAnsi="Times New Roman"/>
          <w:color w:val="000000"/>
          <w:sz w:val="28"/>
        </w:rPr>
        <w:t>а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прыжковых и силовых</w:t>
      </w:r>
      <w:r>
        <w:rPr>
          <w:rFonts w:ascii="Times New Roman" w:cs="Times New Roman" w:hAnsi="Times New Roman"/>
          <w:color w:val="000000"/>
          <w:sz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</w:rPr>
        <w:t>упражнений.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i/>
          <w:sz w:val="28"/>
        </w:rPr>
      </w:pPr>
      <w:r>
        <w:rPr>
          <w:rFonts w:ascii="Times New Roman" w:cs="Times New Roman" w:hAnsi="Times New Roman"/>
          <w:i/>
          <w:sz w:val="28"/>
        </w:rPr>
        <w:t>Условия при</w:t>
      </w:r>
      <w:r>
        <w:rPr>
          <w:rFonts w:ascii="Times New Roman" w:cs="Times New Roman" w:hAnsi="Times New Roman"/>
          <w:i/>
          <w:sz w:val="28"/>
        </w:rPr>
        <w:t xml:space="preserve">менения методической разработки. 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- </w:t>
      </w:r>
      <w:r>
        <w:rPr>
          <w:rFonts w:ascii="Times New Roman" w:cs="Times New Roman" w:hAnsi="Times New Roman"/>
          <w:sz w:val="28"/>
        </w:rPr>
        <w:t>Систематичность применения разработанного комплекса физических упражнений</w:t>
      </w:r>
      <w:r>
        <w:rPr>
          <w:rFonts w:ascii="Times New Roman" w:cs="Times New Roman" w:hAnsi="Times New Roman"/>
          <w:sz w:val="28"/>
        </w:rPr>
        <w:t>;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- </w:t>
      </w:r>
      <w:r>
        <w:rPr>
          <w:rFonts w:ascii="Times New Roman" w:cs="Times New Roman" w:hAnsi="Times New Roman"/>
          <w:sz w:val="28"/>
        </w:rPr>
        <w:t xml:space="preserve">Постепенность увеличения объема и интенсивности выполнения </w:t>
      </w:r>
      <w:r>
        <w:rPr>
          <w:rFonts w:ascii="Times New Roman" w:cs="Times New Roman" w:hAnsi="Times New Roman"/>
          <w:sz w:val="28"/>
        </w:rPr>
        <w:t>упражнений, входящих в комплекс;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- </w:t>
      </w:r>
      <w:r>
        <w:rPr>
          <w:rFonts w:ascii="Times New Roman" w:cs="Times New Roman" w:hAnsi="Times New Roman"/>
          <w:sz w:val="28"/>
        </w:rPr>
        <w:t>Последовательность выполнения упражнений в соответ</w:t>
      </w:r>
      <w:r>
        <w:rPr>
          <w:rFonts w:ascii="Times New Roman" w:cs="Times New Roman" w:hAnsi="Times New Roman"/>
          <w:sz w:val="28"/>
        </w:rPr>
        <w:t>ствии с определенной программой;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- </w:t>
      </w:r>
      <w:r>
        <w:rPr>
          <w:rFonts w:ascii="Times New Roman" w:cs="Times New Roman" w:hAnsi="Times New Roman"/>
          <w:sz w:val="28"/>
        </w:rPr>
        <w:t xml:space="preserve">Динамичность. Необходимо варьировать комплекс упражнений, направленный на развитие скоростно-силовых качеств, с упражнениями, </w:t>
      </w:r>
      <w:r>
        <w:rPr>
          <w:rFonts w:ascii="Times New Roman" w:cs="Times New Roman" w:hAnsi="Times New Roman"/>
          <w:sz w:val="28"/>
        </w:rPr>
        <w:t xml:space="preserve">направленными на совершенствование других физических качеств </w:t>
      </w:r>
      <w:r>
        <w:rPr>
          <w:rFonts w:ascii="Times New Roman" w:cs="Times New Roman" w:hAnsi="Times New Roman"/>
          <w:sz w:val="28"/>
        </w:rPr>
        <w:t>и сторон подготовки спортсменов;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- </w:t>
      </w:r>
      <w:r>
        <w:rPr>
          <w:rFonts w:ascii="Times New Roman" w:cs="Times New Roman" w:hAnsi="Times New Roman"/>
          <w:sz w:val="28"/>
        </w:rPr>
        <w:t>Соблюдение техники безопасности при выполнении упражнений, вх</w:t>
      </w:r>
      <w:r>
        <w:rPr>
          <w:rFonts w:ascii="Times New Roman" w:cs="Times New Roman" w:hAnsi="Times New Roman"/>
          <w:sz w:val="28"/>
        </w:rPr>
        <w:t>одящих в разработанный комплекс;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i/>
          <w:sz w:val="28"/>
        </w:rPr>
      </w:pPr>
      <w:r>
        <w:rPr>
          <w:rFonts w:ascii="Times New Roman" w:cs="Times New Roman" w:hAnsi="Times New Roman"/>
          <w:i/>
          <w:sz w:val="28"/>
        </w:rPr>
        <w:t>Трудоемкость</w:t>
      </w:r>
      <w:r>
        <w:rPr>
          <w:rFonts w:ascii="Times New Roman" w:cs="Times New Roman" w:hAnsi="Times New Roman"/>
          <w:i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На разработку комплекса упражнений потребовался месяц. 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i/>
          <w:sz w:val="28"/>
        </w:rPr>
        <w:t>Ограничения</w:t>
      </w:r>
      <w:r>
        <w:rPr>
          <w:rFonts w:ascii="Times New Roman" w:cs="Times New Roman" w:hAnsi="Times New Roman"/>
          <w:i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Необходимость учитывать специфику велоспорта-</w:t>
      </w:r>
      <w:r>
        <w:rPr>
          <w:rFonts w:ascii="Times New Roman" w:cs="Times New Roman" w:hAnsi="Times New Roman"/>
          <w:sz w:val="28"/>
        </w:rPr>
        <w:t>маунтинбайка</w:t>
      </w:r>
      <w:r>
        <w:rPr>
          <w:rFonts w:ascii="Times New Roman" w:cs="Times New Roman" w:hAnsi="Times New Roman"/>
          <w:sz w:val="28"/>
        </w:rPr>
        <w:t xml:space="preserve"> и условия выполнения основного соревновательного упражнения. Важно обеспечить возможность выполнения упражнений без снижения эффективности и полное восстановление работоспособности спортсмена между тренировочными занятиями. 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i/>
          <w:sz w:val="28"/>
        </w:rPr>
        <w:t>Риски</w:t>
      </w:r>
      <w:r>
        <w:rPr>
          <w:rFonts w:ascii="Times New Roman" w:cs="Times New Roman" w:hAnsi="Times New Roman"/>
          <w:i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Возможны негативные последствия для здоровья молодых спортсменов. Чрезмерные физические нагрузки и неправильная техника выполнения упражнений, могут привести к травмам, перенапряжению и снижению иммунитета. Необходимо тщательно продумывать план включения комплекса прыжковых и силовых упражнений в программу тренировок, учитывать индивидуальные особенности каждого спортсмена и его текущее физическое состояние. </w:t>
      </w: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0"/>
        <w:jc w:val="both"/>
        <w:rPr>
          <w:rFonts w:ascii="Times New Roman" w:cs="Times New Roman" w:hAnsi="Times New Roman"/>
          <w:color w:val="000000"/>
          <w:sz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Развитие скоростно-силовых качеств</w:t>
      </w:r>
    </w:p>
    <w:p>
      <w:pPr>
        <w:pStyle w:val="style157"/>
        <w:spacing w:lineRule="auto" w:line="360"/>
        <w:ind w:firstLine="709"/>
        <w:jc w:val="center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Скоростно-силовая подготовка, является составной частью современного тренировочного процесса</w:t>
      </w:r>
      <w:r>
        <w:rPr>
          <w:rFonts w:ascii="Times New Roman" w:cs="Times New Roman" w:hAnsi="Times New Roman"/>
          <w:sz w:val="28"/>
        </w:rPr>
        <w:t xml:space="preserve"> велосипедистов</w:t>
      </w:r>
      <w:r>
        <w:rPr>
          <w:rFonts w:ascii="Times New Roman" w:cs="Times New Roman" w:hAnsi="Times New Roman"/>
          <w:sz w:val="28"/>
        </w:rPr>
        <w:t xml:space="preserve">. Она направлена на повышение функциональных возможностей спортсменов и достижение высоких соревновательных результатов. </w:t>
      </w:r>
      <w:r>
        <w:rPr>
          <w:rFonts w:ascii="Times New Roman" w:cs="Times New Roman" w:hAnsi="Times New Roman"/>
          <w:sz w:val="28"/>
        </w:rPr>
        <w:t xml:space="preserve">Все соревнования по </w:t>
      </w:r>
      <w:r>
        <w:rPr>
          <w:rFonts w:ascii="Times New Roman" w:cs="Times New Roman" w:hAnsi="Times New Roman"/>
          <w:sz w:val="28"/>
        </w:rPr>
        <w:t xml:space="preserve">велоспорту </w:t>
      </w:r>
      <w:r>
        <w:rPr>
          <w:rFonts w:ascii="Times New Roman" w:cs="Times New Roman" w:hAnsi="Times New Roman"/>
          <w:sz w:val="28"/>
        </w:rPr>
        <w:t>проходят на время, где спортсменам необходимо проявить</w:t>
      </w:r>
      <w:r>
        <w:rPr>
          <w:rFonts w:ascii="Times New Roman" w:cs="Times New Roman" w:hAnsi="Times New Roman"/>
          <w:sz w:val="28"/>
        </w:rPr>
        <w:t xml:space="preserve"> скоростные 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и силовые способности.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Скоростно-силовые качества велосипедиста — это способность спортсмена преодолевать значительные сопротивления с высокой скоростью мышечного сокращения.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 скоростно-силовым способностям относят быструю и взрывную силу.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Быстрая сила характеризуется непредельным напряжением мышц, проявляемым в упражне</w:t>
      </w:r>
      <w:r>
        <w:rPr>
          <w:rFonts w:ascii="Times New Roman" w:cs="Times New Roman" w:hAnsi="Times New Roman"/>
          <w:sz w:val="28"/>
        </w:rPr>
        <w:t>ниях со значительной скоростью.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Взрывная сила отражает способность </w:t>
      </w:r>
      <w:r>
        <w:rPr>
          <w:rFonts w:ascii="Times New Roman" w:cs="Times New Roman" w:hAnsi="Times New Roman"/>
          <w:sz w:val="28"/>
        </w:rPr>
        <w:t>спортсмена</w:t>
      </w:r>
      <w:r>
        <w:rPr>
          <w:rFonts w:ascii="Times New Roman" w:cs="Times New Roman" w:hAnsi="Times New Roman"/>
          <w:sz w:val="28"/>
        </w:rPr>
        <w:t xml:space="preserve"> достигать максимальных показателей силы в возможно короткое время.</w:t>
      </w:r>
      <w:r>
        <w:rPr>
          <w:rFonts w:ascii="Times New Roman" w:cs="Times New Roman" w:hAnsi="Times New Roman"/>
          <w:sz w:val="28"/>
        </w:rPr>
        <w:t xml:space="preserve"> В велоспорте такая сила</w:t>
      </w:r>
      <w:r>
        <w:rPr>
          <w:rFonts w:ascii="Times New Roman" w:cs="Times New Roman" w:hAnsi="Times New Roman"/>
          <w:sz w:val="28"/>
        </w:rPr>
        <w:t xml:space="preserve"> значительно</w:t>
      </w:r>
      <w:r>
        <w:rPr>
          <w:rFonts w:ascii="Times New Roman" w:cs="Times New Roman" w:hAnsi="Times New Roman"/>
          <w:sz w:val="28"/>
        </w:rPr>
        <w:t xml:space="preserve"> проявляется на «старте» и «финише».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Возраст </w:t>
      </w:r>
      <w:r>
        <w:rPr>
          <w:rFonts w:ascii="Times New Roman" w:cs="Times New Roman" w:hAnsi="Times New Roman"/>
          <w:sz w:val="28"/>
        </w:rPr>
        <w:t>17-18</w:t>
      </w:r>
      <w:r>
        <w:rPr>
          <w:rFonts w:ascii="Times New Roman" w:cs="Times New Roman" w:hAnsi="Times New Roman"/>
          <w:sz w:val="28"/>
        </w:rPr>
        <w:t xml:space="preserve"> лет является наиболее </w:t>
      </w:r>
      <w:r>
        <w:rPr>
          <w:rFonts w:ascii="Times New Roman" w:cs="Times New Roman" w:hAnsi="Times New Roman"/>
          <w:sz w:val="28"/>
        </w:rPr>
        <w:t>подходящим</w:t>
      </w:r>
      <w:r>
        <w:rPr>
          <w:rFonts w:ascii="Times New Roman" w:cs="Times New Roman" w:hAnsi="Times New Roman"/>
          <w:sz w:val="28"/>
        </w:rPr>
        <w:t xml:space="preserve"> для совершенствования скоростно-силовых качеств. В этом возрасте </w:t>
      </w:r>
      <w:r>
        <w:rPr>
          <w:rFonts w:ascii="Times New Roman" w:cs="Times New Roman" w:hAnsi="Times New Roman"/>
          <w:sz w:val="28"/>
        </w:rPr>
        <w:t xml:space="preserve">завершается рост мускулатуры. </w:t>
      </w:r>
      <w:r>
        <w:rPr>
          <w:rFonts w:ascii="Times New Roman" w:cs="Times New Roman" w:hAnsi="Times New Roman"/>
          <w:sz w:val="28"/>
        </w:rPr>
        <w:t>Опорно-двигательный аппарат способен выдерживать значительные статические напряжения и выполнять длительную работу.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За счёт формирования скоростно-силовых качеств большими темпами увеличивается быстрота передвижения. </w:t>
      </w:r>
      <w:r>
        <w:rPr>
          <w:rFonts w:ascii="Times New Roman" w:cs="Times New Roman" w:hAnsi="Times New Roman"/>
          <w:sz w:val="28"/>
        </w:rPr>
        <w:t>Также у спортсменов юниорского возраста п</w:t>
      </w:r>
      <w:r>
        <w:rPr>
          <w:rFonts w:ascii="Times New Roman" w:cs="Times New Roman" w:hAnsi="Times New Roman"/>
          <w:sz w:val="28"/>
        </w:rPr>
        <w:t xml:space="preserve">оявляются благоприятные возможности для воспитания силы и выносливости мышц. 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Важно обеспечить комплексное совершенствование скоростно-силовых качеств, выносливости и силы, т.к. юниорский возраст является переходным от «детского» спорта к «взрослому». Необходимо подготовить организм спортсмена к предстоящим</w:t>
      </w:r>
      <w:r>
        <w:rPr>
          <w:rFonts w:ascii="Times New Roman" w:cs="Times New Roman" w:hAnsi="Times New Roman"/>
          <w:sz w:val="28"/>
        </w:rPr>
        <w:t xml:space="preserve"> соревновательным</w:t>
      </w:r>
      <w:r>
        <w:rPr>
          <w:rFonts w:ascii="Times New Roman" w:cs="Times New Roman" w:hAnsi="Times New Roman"/>
          <w:sz w:val="28"/>
        </w:rPr>
        <w:t xml:space="preserve"> нагрузкам</w:t>
      </w:r>
      <w:r>
        <w:rPr>
          <w:rFonts w:ascii="Times New Roman" w:cs="Times New Roman" w:hAnsi="Times New Roman"/>
          <w:sz w:val="28"/>
        </w:rPr>
        <w:t xml:space="preserve"> –</w:t>
      </w:r>
      <w:r>
        <w:rPr>
          <w:rFonts w:ascii="Times New Roman" w:cs="Times New Roman" w:hAnsi="Times New Roman"/>
          <w:sz w:val="28"/>
        </w:rPr>
        <w:t xml:space="preserve"> большому объему и высокой интенсивности. 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Проявле</w:t>
      </w:r>
      <w:r>
        <w:rPr>
          <w:rFonts w:ascii="Times New Roman" w:cs="Times New Roman" w:hAnsi="Times New Roman"/>
          <w:sz w:val="28"/>
        </w:rPr>
        <w:t>ние скоростно-силовых качеств в большой</w:t>
      </w:r>
      <w:r>
        <w:rPr>
          <w:rFonts w:ascii="Times New Roman" w:cs="Times New Roman" w:hAnsi="Times New Roman"/>
          <w:sz w:val="28"/>
        </w:rPr>
        <w:t xml:space="preserve"> степени </w:t>
      </w:r>
      <w:r>
        <w:rPr>
          <w:rFonts w:ascii="Times New Roman" w:cs="Times New Roman" w:hAnsi="Times New Roman"/>
          <w:sz w:val="28"/>
        </w:rPr>
        <w:t xml:space="preserve">зависит от врожденных способностей </w:t>
      </w:r>
      <w:r>
        <w:rPr>
          <w:rFonts w:ascii="Times New Roman" w:cs="Times New Roman" w:hAnsi="Times New Roman"/>
          <w:sz w:val="28"/>
        </w:rPr>
        <w:t xml:space="preserve">человека, но специальное воздействие физическими упражнениями может значительно повысить уровень подготовленности </w:t>
      </w:r>
      <w:r>
        <w:rPr>
          <w:rFonts w:ascii="Times New Roman" w:cs="Times New Roman" w:hAnsi="Times New Roman"/>
          <w:sz w:val="28"/>
        </w:rPr>
        <w:t>занимающегося</w:t>
      </w:r>
      <w:r>
        <w:rPr>
          <w:rFonts w:ascii="Times New Roman" w:cs="Times New Roman" w:hAnsi="Times New Roman"/>
          <w:sz w:val="28"/>
        </w:rPr>
        <w:t xml:space="preserve">. Это возможно лишь при правильном подборе средств и методов тренировки в соответствии с возрастными и </w:t>
      </w:r>
      <w:r>
        <w:rPr>
          <w:rFonts w:ascii="Times New Roman" w:cs="Times New Roman" w:hAnsi="Times New Roman"/>
          <w:sz w:val="28"/>
        </w:rPr>
        <w:t>индивидуальными</w:t>
      </w:r>
      <w:r>
        <w:rPr>
          <w:rFonts w:ascii="Times New Roman" w:cs="Times New Roman" w:hAnsi="Times New Roman"/>
          <w:sz w:val="28"/>
        </w:rPr>
        <w:t xml:space="preserve"> особенностями </w:t>
      </w:r>
      <w:r>
        <w:rPr>
          <w:rFonts w:ascii="Times New Roman" w:cs="Times New Roman" w:hAnsi="Times New Roman"/>
          <w:sz w:val="28"/>
        </w:rPr>
        <w:t>спортсмена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Существует большое количество методов</w:t>
      </w:r>
      <w:r>
        <w:rPr>
          <w:rFonts w:ascii="Times New Roman" w:cs="Times New Roman" w:hAnsi="Times New Roman"/>
          <w:color w:val="000000"/>
          <w:sz w:val="28"/>
        </w:rPr>
        <w:t xml:space="preserve"> развития скоростно-силовых качеств: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Метод максимальных усилий. Предусматривает выполнение заданий, связанных с необходимостью преодоления максимального сопротивления (например, подниман</w:t>
      </w:r>
      <w:r>
        <w:rPr>
          <w:rFonts w:ascii="Times New Roman" w:cs="Times New Roman" w:hAnsi="Times New Roman"/>
          <w:color w:val="000000"/>
          <w:sz w:val="28"/>
        </w:rPr>
        <w:t>ие штанги максимального веса).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 xml:space="preserve">Метод непредельных усилий. Предполагает использование непредельных отягощений с предельным </w:t>
      </w:r>
      <w:r>
        <w:rPr>
          <w:rFonts w:ascii="Times New Roman" w:cs="Times New Roman" w:hAnsi="Times New Roman"/>
          <w:color w:val="000000"/>
          <w:sz w:val="28"/>
        </w:rPr>
        <w:t xml:space="preserve">числом повторений (до отказа). 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Метод динамических усилий. Состоит в создании максимального силового напряжения посредством работы с непредельным отягощением с максималь</w:t>
      </w:r>
      <w:r>
        <w:rPr>
          <w:rFonts w:ascii="Times New Roman" w:cs="Times New Roman" w:hAnsi="Times New Roman"/>
          <w:color w:val="000000"/>
          <w:sz w:val="28"/>
        </w:rPr>
        <w:t xml:space="preserve">ной скоростью. 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«Ударный» метод. Характеризуется выполнением специальных упражнений с мгновенным преодолением ударно воздействующего отягощения (например, спрыгивание с возвышения высотой 45–75 см с последующим мгновенным выпрыгиванием вверх или прыжком в</w:t>
      </w:r>
      <w:r>
        <w:rPr>
          <w:rFonts w:ascii="Times New Roman" w:cs="Times New Roman" w:hAnsi="Times New Roman"/>
          <w:color w:val="000000"/>
          <w:sz w:val="28"/>
        </w:rPr>
        <w:t xml:space="preserve"> длину). 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Метод статических (изометрических) усилий. Это силовые упражнения, при которых напряжение мышц достигается без движения участву</w:t>
      </w:r>
      <w:r>
        <w:rPr>
          <w:rFonts w:ascii="Times New Roman" w:cs="Times New Roman" w:hAnsi="Times New Roman"/>
          <w:color w:val="000000"/>
          <w:sz w:val="28"/>
        </w:rPr>
        <w:t xml:space="preserve">ющих в упражнении частей тела. 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Статодинамический метод. Характеризуется последовательным сочетанием в упражнении двух режимов работы мышц — из</w:t>
      </w:r>
      <w:r>
        <w:rPr>
          <w:rFonts w:ascii="Times New Roman" w:cs="Times New Roman" w:hAnsi="Times New Roman"/>
          <w:color w:val="000000"/>
          <w:sz w:val="28"/>
        </w:rPr>
        <w:t xml:space="preserve">ометрического и динамического. </w:t>
      </w:r>
    </w:p>
    <w:p>
      <w:pPr>
        <w:pStyle w:val="style179"/>
        <w:numPr>
          <w:ilvl w:val="0"/>
          <w:numId w:val="1"/>
        </w:numPr>
        <w:spacing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color w:val="000000"/>
          <w:sz w:val="28"/>
        </w:rPr>
        <w:t>Метод круговой тренировки. Обеспечивает комплексное воздействие</w:t>
      </w:r>
      <w:r>
        <w:rPr>
          <w:rFonts w:ascii="Times New Roman" w:cs="Times New Roman" w:hAnsi="Times New Roman"/>
          <w:color w:val="000000"/>
          <w:sz w:val="28"/>
        </w:rPr>
        <w:t xml:space="preserve"> на различные мышечные группы. </w:t>
      </w:r>
    </w:p>
    <w:p>
      <w:pPr>
        <w:pStyle w:val="style179"/>
        <w:numPr>
          <w:ilvl w:val="0"/>
          <w:numId w:val="1"/>
        </w:numPr>
        <w:spacing w:after="0" w:lineRule="auto" w:line="360"/>
        <w:ind w:left="0"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sz w:val="28"/>
        </w:rPr>
        <w:t xml:space="preserve">Игровой метод. Предусматривает воспитание силовых способностей преимущественно в игровой деятельности, где игровые ситуации </w:t>
      </w:r>
      <w:r>
        <w:rPr>
          <w:rFonts w:ascii="Times New Roman" w:cs="Times New Roman" w:hAnsi="Times New Roman"/>
          <w:sz w:val="28"/>
        </w:rPr>
        <w:t>вынуждают менять режимы напряжения различных мышечных групп и бороться с нар</w:t>
      </w:r>
      <w:r>
        <w:rPr>
          <w:rFonts w:ascii="Times New Roman" w:cs="Times New Roman" w:hAnsi="Times New Roman"/>
          <w:sz w:val="28"/>
        </w:rPr>
        <w:t xml:space="preserve">астающим утомлением организма. 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color w:val="000000"/>
          <w:sz w:val="28"/>
        </w:rPr>
      </w:pPr>
      <w:r>
        <w:rPr>
          <w:rFonts w:ascii="Times New Roman" w:cs="Times New Roman" w:hAnsi="Times New Roman"/>
          <w:sz w:val="28"/>
        </w:rPr>
        <w:t xml:space="preserve">В предложенном комплексе упражнений </w:t>
      </w:r>
      <w:r>
        <w:rPr>
          <w:rFonts w:ascii="Times New Roman" w:cs="Times New Roman" w:hAnsi="Times New Roman"/>
          <w:sz w:val="28"/>
        </w:rPr>
        <w:t xml:space="preserve">(таблица 1) </w:t>
      </w:r>
      <w:r>
        <w:rPr>
          <w:rFonts w:ascii="Times New Roman" w:cs="Times New Roman" w:hAnsi="Times New Roman"/>
          <w:sz w:val="28"/>
        </w:rPr>
        <w:t xml:space="preserve">применяется </w:t>
      </w:r>
      <w:r>
        <w:rPr>
          <w:rFonts w:ascii="Times New Roman" w:cs="Times New Roman" w:hAnsi="Times New Roman"/>
          <w:sz w:val="28"/>
        </w:rPr>
        <w:t>статодинамически</w:t>
      </w:r>
      <w:r>
        <w:rPr>
          <w:rFonts w:ascii="Times New Roman" w:cs="Times New Roman" w:hAnsi="Times New Roman"/>
          <w:sz w:val="28"/>
        </w:rPr>
        <w:t>й метод. Используются упражнения</w:t>
      </w:r>
      <w:r>
        <w:rPr>
          <w:rFonts w:ascii="Times New Roman" w:cs="Times New Roman" w:hAnsi="Times New Roman"/>
          <w:sz w:val="28"/>
        </w:rPr>
        <w:t xml:space="preserve"> динамиче</w:t>
      </w:r>
      <w:r>
        <w:rPr>
          <w:rFonts w:ascii="Times New Roman" w:cs="Times New Roman" w:hAnsi="Times New Roman"/>
          <w:sz w:val="28"/>
        </w:rPr>
        <w:t xml:space="preserve">ского, статического и </w:t>
      </w:r>
      <w:r>
        <w:rPr>
          <w:rFonts w:ascii="Times New Roman" w:cs="Times New Roman" w:hAnsi="Times New Roman"/>
          <w:sz w:val="28"/>
        </w:rPr>
        <w:t>плиометрического</w:t>
      </w:r>
      <w:r>
        <w:rPr>
          <w:rFonts w:ascii="Times New Roman" w:cs="Times New Roman" w:hAnsi="Times New Roman"/>
          <w:sz w:val="28"/>
        </w:rPr>
        <w:t xml:space="preserve"> характера.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Время выполнения</w:t>
      </w:r>
      <w:r>
        <w:rPr>
          <w:rFonts w:ascii="Times New Roman" w:cs="Times New Roman" w:hAnsi="Times New Roman"/>
          <w:sz w:val="28"/>
        </w:rPr>
        <w:t xml:space="preserve"> всех упражнений в комплексе до </w:t>
      </w:r>
      <w:r>
        <w:rPr>
          <w:rFonts w:ascii="Times New Roman" w:cs="Times New Roman" w:hAnsi="Times New Roman"/>
          <w:sz w:val="28"/>
        </w:rPr>
        <w:t>60</w:t>
      </w:r>
      <w:r>
        <w:rPr>
          <w:rFonts w:ascii="Times New Roman" w:cs="Times New Roman" w:hAnsi="Times New Roman"/>
          <w:sz w:val="28"/>
        </w:rPr>
        <w:t xml:space="preserve"> минут. Для комплекса характерны простые и доступные упражнения, высокая плотность выполнения всех упражнений, чередование упражнений разного характера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Важно перед выполнением </w:t>
      </w:r>
      <w:r>
        <w:rPr>
          <w:rFonts w:ascii="Times New Roman" w:cs="Times New Roman" w:hAnsi="Times New Roman"/>
          <w:sz w:val="28"/>
        </w:rPr>
        <w:t>комплекса</w:t>
      </w:r>
      <w:r>
        <w:rPr>
          <w:rFonts w:ascii="Times New Roman" w:cs="Times New Roman" w:hAnsi="Times New Roman"/>
          <w:sz w:val="28"/>
        </w:rPr>
        <w:t xml:space="preserve"> объяснить занимающимся на </w:t>
      </w:r>
      <w:r>
        <w:rPr>
          <w:rFonts w:ascii="Times New Roman" w:cs="Times New Roman" w:hAnsi="Times New Roman"/>
          <w:sz w:val="28"/>
        </w:rPr>
        <w:t>какие</w:t>
      </w:r>
      <w:r>
        <w:rPr>
          <w:rFonts w:ascii="Times New Roman" w:cs="Times New Roman" w:hAnsi="Times New Roman"/>
          <w:sz w:val="28"/>
        </w:rPr>
        <w:t xml:space="preserve"> группы мышц воздействуют упражнения. Объяснить, чем отличаются динамические, статические и </w:t>
      </w:r>
      <w:r>
        <w:rPr>
          <w:rFonts w:ascii="Times New Roman" w:cs="Times New Roman" w:hAnsi="Times New Roman"/>
          <w:sz w:val="28"/>
        </w:rPr>
        <w:t>плиометрические</w:t>
      </w:r>
      <w:r>
        <w:rPr>
          <w:rFonts w:ascii="Times New Roman" w:cs="Times New Roman" w:hAnsi="Times New Roman"/>
          <w:sz w:val="28"/>
        </w:rPr>
        <w:t xml:space="preserve"> упражнения.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4"/>
        </w:rPr>
      </w:pPr>
      <w:r>
        <w:rPr>
          <w:rFonts w:ascii="Times New Roman" w:cs="Times New Roman" w:hAnsi="Times New Roman"/>
          <w:sz w:val="24"/>
        </w:rPr>
        <w:t>Таблица 1. Комплекс упражнений, направленный на развитие скоростно-силовых качеств велосипедистов-юниоров</w:t>
      </w:r>
    </w:p>
    <w:tbl>
      <w:tblPr>
        <w:tblStyle w:val="style15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1701"/>
        <w:gridCol w:w="3969"/>
      </w:tblGrid>
      <w:tr>
        <w:trPr/>
        <w:tc>
          <w:tcPr>
            <w:tcW w:w="1702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Упражнение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Кол-во повторений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ОМУ</w:t>
            </w:r>
          </w:p>
        </w:tc>
      </w:tr>
      <w:tr>
        <w:tblPrEx/>
        <w:trPr/>
        <w:tc>
          <w:tcPr>
            <w:tcW w:w="1702" w:type="dxa"/>
            <w:vMerge w:val="restart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Разминка</w:t>
            </w: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уставная разминка на все группы 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мышц: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наклоны головы вперед, назад, вправо, влево.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круговые движения головой вправо, влево.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круговые движения прямых рук.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круговые движения в локтевом суставе.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круговые движения кистями.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повороты туловища вправо, влево.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наклоны туловища вперед, назад, вправо, влево.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круговые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движение тазом.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круговые движения в бедре левой ноги, правой ноги.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- круговые движения в коленном суставе левой ноги, правой ноги.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- круговые движения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голеностопа левой ноги, правой ноги.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8-10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Все упражнения выполняются плавно, без резких движений. Цель: разогреть все группы мышц, подготовить к выполнению основных упражнений. </w:t>
            </w:r>
          </w:p>
        </w:tc>
      </w:tr>
      <w:tr>
        <w:tblPrEx/>
        <w:trPr/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Перекаты с одной ноги на другую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. – широкая стойка, носки направлены вперед. Спина прямая. Руки вытянуты перед собой или в замке перед грудью. Отводя таз назад, выполнить присед на правую ногу, вернуться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., выполнить то же самое на левую ногу. </w:t>
            </w:r>
          </w:p>
        </w:tc>
      </w:tr>
      <w:tr>
        <w:tblPrEx/>
        <w:trPr/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Перекаты с пятки на носок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 – узкая стойка, руки на поясе, спина прямая.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Плавный перекат с пятки на пальцы, подъём на носки. В максимальной позиции почувствовать напряжение икроножных мышц.</w:t>
            </w:r>
          </w:p>
        </w:tc>
      </w:tr>
      <w:tr>
        <w:tblPrEx/>
        <w:trPr/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Приседания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. – широкая стойка, ноги чуть шире ширины плеч, носки слегка развёрнуты в стороны. Руки в замок за голову, или крест - накрест на груди или на плечах. Спина прямая. </w:t>
            </w:r>
          </w:p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При выполнении приседания пятки не отрывать от пола, колени направлены чуть в стороны. </w:t>
            </w:r>
          </w:p>
        </w:tc>
      </w:tr>
      <w:tr>
        <w:tblPrEx/>
        <w:trPr/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Приседания в выпаде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8-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10 раз на каждую ногу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. – основная стойка. Руки на поясе. Спина прямая. Согнув ногу в коленном суставе, сделать выпад вперед левой ногой, вернуться 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., то же самое правой ногой. При сгибании ног бедро впереди стоящей ноги должно быть параллельно полу.</w:t>
            </w:r>
          </w:p>
        </w:tc>
      </w:tr>
      <w:tr>
        <w:tblPrEx/>
        <w:trPr/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Прыжки через линию (гимнастическую палку) вперед-назад.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. – основная стойка, перед линией (палкой). Спина прямая. Слегка согнув ноги в коленях, выполняется прыжок вперед, на передней части стопы, через линию (палку), затем также назад. </w:t>
            </w:r>
          </w:p>
        </w:tc>
      </w:tr>
      <w:tr>
        <w:tblPrEx/>
        <w:trPr/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Прыжки через линию (гимнастическую палку) вправо-влево. 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. – основная стойка, слева от линии (палки). Спина прямая. Слегка согнув ноги в коленях, выполняется прыжок вправо, на передней части стопы,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влево.</w:t>
            </w:r>
          </w:p>
        </w:tc>
      </w:tr>
      <w:tr>
        <w:tblPrEx/>
        <w:trPr>
          <w:trHeight w:val="556" w:hRule="atLeast"/>
        </w:trPr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Прыжки, сомкнув ноги над линией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15-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20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. – стойка ноги врозь. Линия (палка) между стопами. Одновременно оттолкнуться двумя ногами и сомкнуть стопы над линией. Выполнять на передней части стопы.</w:t>
            </w:r>
          </w:p>
        </w:tc>
      </w:tr>
      <w:tr>
        <w:tblPrEx/>
        <w:trPr/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Прыжки в длину с места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. – основная стойка. Поднять руки вверх, одновременно поднимаясь на пальцы и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прогунться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в спине. Выполнить размах. Резким движением опустить руки вниз и отвести за спину. Одновременно поставить пятки на пол, принять положение приседа и наклонить корпус вперед. Оттолкнуться, разогнуть ноги с акцентом на резкий мах руками вперед и вверх. В начале фазы полета полностью выпрямить тело. При приземлении бедра сомкнуть вместе и подтянуть их к груди, ноги выпрямить вперед. Одновременно обеими стопами коснуться поверхности пола, после этого согнуть ноги в коленях, амортизируя приземление.</w:t>
            </w:r>
          </w:p>
        </w:tc>
      </w:tr>
      <w:tr>
        <w:tblPrEx/>
        <w:trPr/>
        <w:tc>
          <w:tcPr>
            <w:tcW w:w="1702" w:type="dxa"/>
            <w:vMerge w:val="restart"/>
            <w:tcBorders/>
          </w:tcPr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Основные упражнения комплекса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>*</w:t>
            </w:r>
          </w:p>
          <w:p>
            <w:pPr>
              <w:pStyle w:val="style179"/>
              <w:ind w:left="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Приседания со штангой (вес штанги подбирается индивидуально, в соответствии с исходными индивидуальными способностями спортсмена)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. – основная стойка. Спина прямая. Руками взяться за гриф штанги средним хватом, положить на плечи. Сгибая колени, медленно выполнить приседание до угла 90 градусов, и быстро встать вверх. </w:t>
            </w:r>
          </w:p>
        </w:tc>
      </w:tr>
      <w:tr>
        <w:tblPrEx/>
        <w:trPr/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Запрыгивания на тумбу (высота тумбы подбирается индивидуально, в соответствии с исходными индивидуальными возможностями спортсмена)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 раз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. – основная стойка, перед тумбой. Перейти в положение 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>полуприседа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, отвести руки назад. Оттолкнувшись двумя ногами, одновременно с махом руками вверх, одним мощным движением запрыгнуть на тумбу на две ноги в положение 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>полуприседа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 xml:space="preserve">. Затем полностью выпрямиться в коленном и тазобедренном суставах. Вернуться в 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>.</w:t>
            </w:r>
          </w:p>
        </w:tc>
      </w:tr>
      <w:tr>
        <w:tblPrEx/>
        <w:trPr/>
        <w:tc>
          <w:tcPr>
            <w:tcW w:w="1702" w:type="dxa"/>
            <w:vMerge w:val="continue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</w:p>
        </w:tc>
        <w:tc>
          <w:tcPr>
            <w:tcW w:w="2977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Статическая 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>поза «стульчик»</w:t>
            </w:r>
          </w:p>
        </w:tc>
        <w:tc>
          <w:tcPr>
            <w:tcW w:w="1701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1-2 мин</w:t>
            </w:r>
          </w:p>
        </w:tc>
        <w:tc>
          <w:tcPr>
            <w:tcW w:w="3969" w:type="dxa"/>
            <w:tcBorders/>
          </w:tcPr>
          <w:p>
            <w:pPr>
              <w:pStyle w:val="style0"/>
              <w:jc w:val="both"/>
              <w:rPr>
                <w:rFonts w:ascii="Times New Roman" w:cs="Times New Roman" w:hAnsi="Times New Roman"/>
                <w:color w:val="000000"/>
                <w:sz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</w:rPr>
              <w:t>И.п</w:t>
            </w:r>
            <w:r>
              <w:rPr>
                <w:rFonts w:ascii="Times New Roman" w:cs="Times New Roman" w:hAnsi="Times New Roman"/>
                <w:color w:val="000000"/>
                <w:sz w:val="24"/>
              </w:rPr>
              <w:t>. – присед у стены. Таз, спина, плечи и голова прижаты к стене. Ноги согнуты в коленном суставе на 90 градусов. Стопы на ширине плеч. Упор осуществляется на пятки, стопы прижаты всей поверхностью к полу.</w:t>
            </w:r>
          </w:p>
        </w:tc>
      </w:tr>
    </w:tbl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*</w:t>
      </w:r>
      <w:r>
        <w:rPr>
          <w:rFonts w:ascii="Times New Roman" w:cs="Times New Roman" w:hAnsi="Times New Roman"/>
          <w:sz w:val="28"/>
        </w:rPr>
        <w:t>Основные упражнения, входящие в комплекс выполняются сериями. Рекомендуемое количество серий – 3. Каждое упражнение выполняется в строгой последовательности, отдых между сериями не менее 5 минут.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*</w:t>
      </w:r>
      <w:r>
        <w:rPr>
          <w:rFonts w:ascii="Times New Roman" w:cs="Times New Roman" w:hAnsi="Times New Roman"/>
          <w:sz w:val="28"/>
        </w:rPr>
        <w:t>*</w:t>
      </w:r>
      <w:r>
        <w:rPr>
          <w:rFonts w:ascii="Times New Roman" w:cs="Times New Roman" w:hAnsi="Times New Roman"/>
          <w:sz w:val="28"/>
        </w:rPr>
        <w:t xml:space="preserve">В таблице приведено рекомендуемое количество повторений каждого упражнения. Число может изменяться в соответствии с уровнем </w:t>
      </w:r>
      <w:r>
        <w:rPr>
          <w:rFonts w:ascii="Times New Roman" w:cs="Times New Roman" w:hAnsi="Times New Roman"/>
          <w:sz w:val="28"/>
        </w:rPr>
        <w:t>подготовленности каждого занимающегося. А также может увеличиваться постепенно, после адаптации организма к первоначальному количеству повторений.</w:t>
      </w:r>
      <w:r>
        <w:rPr>
          <w:rFonts w:ascii="Times New Roman" w:cs="Times New Roman" w:hAnsi="Times New Roman"/>
          <w:sz w:val="28"/>
        </w:rPr>
        <w:t xml:space="preserve"> Количество серий выполнения комплекса упражнений также может изменяться.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После завершения выполнения комплекса упражнений на развитие скоростно-силовых качеств, рекомендуется провести заминку (растяжку) на все группы мышц. </w:t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Р</w:t>
      </w:r>
      <w:r>
        <w:rPr>
          <w:rFonts w:ascii="Times New Roman" w:cs="Times New Roman" w:hAnsi="Times New Roman"/>
          <w:sz w:val="28"/>
        </w:rPr>
        <w:t xml:space="preserve">азработанный комплекс упражнений, </w:t>
      </w:r>
      <w:r>
        <w:rPr>
          <w:rFonts w:ascii="Times New Roman" w:cs="Times New Roman" w:hAnsi="Times New Roman"/>
          <w:sz w:val="28"/>
        </w:rPr>
        <w:t>позволит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повысить эффективность тренировочного процесса, будет способствовать росту</w:t>
      </w:r>
      <w:r>
        <w:rPr>
          <w:rFonts w:ascii="Times New Roman" w:cs="Times New Roman" w:hAnsi="Times New Roman"/>
          <w:sz w:val="28"/>
        </w:rPr>
        <w:t xml:space="preserve"> уровня развития скоростно-силовых качеств велосипедистов</w:t>
      </w:r>
      <w:r>
        <w:rPr>
          <w:rFonts w:ascii="Times New Roman" w:cs="Times New Roman" w:hAnsi="Times New Roman"/>
          <w:sz w:val="28"/>
        </w:rPr>
        <w:t>-</w:t>
      </w:r>
      <w:r>
        <w:rPr>
          <w:rFonts w:ascii="Times New Roman" w:cs="Times New Roman" w:hAnsi="Times New Roman"/>
          <w:sz w:val="28"/>
        </w:rPr>
        <w:t>маунтинбайкеров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>юниорского возраста</w:t>
      </w:r>
      <w:r>
        <w:rPr>
          <w:rFonts w:ascii="Times New Roman" w:cs="Times New Roman" w:hAnsi="Times New Roman"/>
          <w:sz w:val="28"/>
        </w:rPr>
        <w:t xml:space="preserve"> в период межсезонья, благоприятно скажется на спортивных показателях, улучшении соревновательных результатов, таким образом, повысит конкурентоспособность среди </w:t>
      </w:r>
      <w:r>
        <w:rPr>
          <w:rFonts w:ascii="Times New Roman" w:cs="Times New Roman" w:hAnsi="Times New Roman"/>
          <w:sz w:val="28"/>
        </w:rPr>
        <w:t>молодых</w:t>
      </w:r>
      <w:r>
        <w:rPr>
          <w:rFonts w:ascii="Times New Roman" w:cs="Times New Roman" w:hAnsi="Times New Roman"/>
          <w:sz w:val="28"/>
        </w:rPr>
        <w:t xml:space="preserve"> велосипедистов. 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Необходимо учитывать, что представленный комплекс упражнений, </w:t>
      </w:r>
      <w:r>
        <w:rPr>
          <w:rFonts w:ascii="Times New Roman" w:cs="Times New Roman" w:hAnsi="Times New Roman"/>
          <w:sz w:val="28"/>
        </w:rPr>
        <w:t>обладает значительным потенциалом для совершенствования физической подготовки спортсменов</w:t>
      </w:r>
      <w:r>
        <w:rPr>
          <w:rFonts w:ascii="Times New Roman" w:cs="Times New Roman" w:hAnsi="Times New Roman"/>
          <w:sz w:val="28"/>
        </w:rPr>
        <w:t xml:space="preserve">, лишь при условии его </w:t>
      </w:r>
      <w:r>
        <w:rPr>
          <w:rFonts w:ascii="Times New Roman" w:cs="Times New Roman" w:hAnsi="Times New Roman"/>
          <w:sz w:val="28"/>
        </w:rPr>
        <w:t>корректного</w:t>
      </w:r>
      <w:r>
        <w:rPr>
          <w:rFonts w:ascii="Times New Roman" w:cs="Times New Roman" w:hAnsi="Times New Roman"/>
          <w:sz w:val="28"/>
        </w:rPr>
        <w:t xml:space="preserve"> применения в рамках тренировочной программы, разработанной специально для возрастной группы </w:t>
      </w:r>
      <w:r>
        <w:rPr>
          <w:rFonts w:ascii="Times New Roman" w:cs="Times New Roman" w:hAnsi="Times New Roman"/>
          <w:sz w:val="28"/>
        </w:rPr>
        <w:t>17-18</w:t>
      </w:r>
      <w:r>
        <w:rPr>
          <w:rFonts w:ascii="Times New Roman" w:cs="Times New Roman" w:hAnsi="Times New Roman"/>
          <w:sz w:val="28"/>
        </w:rPr>
        <w:t xml:space="preserve"> лет</w:t>
      </w:r>
      <w:r>
        <w:rPr>
          <w:rFonts w:ascii="Times New Roman" w:cs="Times New Roman" w:hAnsi="Times New Roman"/>
          <w:sz w:val="28"/>
        </w:rPr>
        <w:t>.</w:t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ind w:firstLine="709"/>
        <w:jc w:val="both"/>
        <w:rPr>
          <w:rFonts w:ascii="Times New Roman" w:cs="Times New Roman" w:hAnsi="Times New Roman"/>
          <w:sz w:val="28"/>
        </w:rPr>
      </w:pPr>
    </w:p>
    <w:bookmarkStart w:id="0" w:name="_GoBack"/>
    <w:bookmarkEnd w:id="0"/>
    <w:p>
      <w:pPr>
        <w:pStyle w:val="style157"/>
        <w:spacing w:lineRule="auto" w:line="360"/>
        <w:jc w:val="both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Список использованных источников</w:t>
      </w:r>
    </w:p>
    <w:p>
      <w:pPr>
        <w:pStyle w:val="style157"/>
        <w:spacing w:lineRule="auto" w:line="360"/>
        <w:jc w:val="center"/>
        <w:rPr>
          <w:rFonts w:ascii="Times New Roman" w:cs="Times New Roman" w:hAnsi="Times New Roman"/>
          <w:sz w:val="28"/>
        </w:rPr>
      </w:pPr>
    </w:p>
    <w:p>
      <w:pPr>
        <w:pStyle w:val="style157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Архипов. Е.М., Седов А.В. «Велосипедный спорт»</w:t>
      </w:r>
      <w:r>
        <w:rPr>
          <w:rFonts w:ascii="Times New Roman" w:cs="Times New Roman" w:hAnsi="Times New Roman"/>
          <w:sz w:val="28"/>
        </w:rPr>
        <w:t xml:space="preserve"> </w:t>
      </w:r>
      <w:r>
        <w:rPr>
          <w:rFonts w:ascii="Times New Roman" w:cs="Times New Roman" w:hAnsi="Times New Roman"/>
          <w:sz w:val="28"/>
        </w:rPr>
        <w:t xml:space="preserve">– </w:t>
      </w:r>
      <w:r>
        <w:rPr>
          <w:rFonts w:ascii="Times New Roman" w:cs="Times New Roman" w:hAnsi="Times New Roman"/>
          <w:sz w:val="28"/>
        </w:rPr>
        <w:t>Москва</w:t>
      </w:r>
      <w:r>
        <w:rPr>
          <w:rFonts w:ascii="Times New Roman" w:cs="Times New Roman" w:hAnsi="Times New Roman"/>
          <w:sz w:val="28"/>
        </w:rPr>
        <w:t xml:space="preserve">, </w:t>
      </w:r>
      <w:r>
        <w:rPr>
          <w:rFonts w:ascii="Times New Roman" w:cs="Times New Roman" w:hAnsi="Times New Roman"/>
          <w:sz w:val="28"/>
        </w:rPr>
        <w:t>1990</w:t>
      </w:r>
      <w:r>
        <w:rPr>
          <w:rFonts w:ascii="Times New Roman" w:cs="Times New Roman" w:hAnsi="Times New Roman"/>
          <w:sz w:val="28"/>
        </w:rPr>
        <w:t>.</w:t>
      </w:r>
    </w:p>
    <w:p>
      <w:pPr>
        <w:pStyle w:val="style157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Захаров А.А. «Физическая подготовка велосипедиста» – Москва, 2001.</w:t>
      </w:r>
    </w:p>
    <w:p>
      <w:pPr>
        <w:pStyle w:val="style157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Иванченко Е. И. «Теория и практика спорта» </w:t>
      </w:r>
      <w:r>
        <w:rPr>
          <w:rFonts w:ascii="Times New Roman" w:cs="Times New Roman" w:hAnsi="Times New Roman"/>
          <w:sz w:val="28"/>
        </w:rPr>
        <w:t xml:space="preserve">– </w:t>
      </w:r>
      <w:r>
        <w:rPr>
          <w:rFonts w:ascii="Times New Roman" w:cs="Times New Roman" w:hAnsi="Times New Roman"/>
          <w:sz w:val="28"/>
        </w:rPr>
        <w:t xml:space="preserve">Минск: учебно-методическое пособие. </w:t>
      </w:r>
      <w:r>
        <w:rPr>
          <w:rFonts w:ascii="Times New Roman" w:cs="Times New Roman" w:hAnsi="Times New Roman"/>
          <w:sz w:val="28"/>
        </w:rPr>
        <w:t>–</w:t>
      </w:r>
      <w:r>
        <w:rPr>
          <w:rFonts w:ascii="Times New Roman" w:cs="Times New Roman" w:hAnsi="Times New Roman"/>
          <w:sz w:val="28"/>
        </w:rPr>
        <w:t xml:space="preserve"> 1996.</w:t>
      </w:r>
    </w:p>
    <w:p>
      <w:pPr>
        <w:pStyle w:val="style157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Крылатах</w:t>
      </w:r>
      <w:r>
        <w:rPr>
          <w:rFonts w:ascii="Times New Roman" w:cs="Times New Roman" w:hAnsi="Times New Roman"/>
          <w:sz w:val="28"/>
        </w:rPr>
        <w:t xml:space="preserve"> Ю.Г., Минаков С.М. «Подготовка юных велосипедистов» – Москва: </w:t>
      </w:r>
      <w:r>
        <w:rPr>
          <w:rFonts w:ascii="Times New Roman" w:cs="Times New Roman" w:hAnsi="Times New Roman"/>
          <w:sz w:val="28"/>
        </w:rPr>
        <w:t>ФКиС</w:t>
      </w:r>
      <w:r>
        <w:rPr>
          <w:rFonts w:ascii="Times New Roman" w:cs="Times New Roman" w:hAnsi="Times New Roman"/>
          <w:sz w:val="28"/>
        </w:rPr>
        <w:t xml:space="preserve"> – 1982.</w:t>
      </w:r>
    </w:p>
    <w:p>
      <w:pPr>
        <w:pStyle w:val="style157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Кузнецов А. А. </w:t>
      </w:r>
      <w:r>
        <w:rPr>
          <w:rFonts w:ascii="Times New Roman" w:cs="Times New Roman" w:hAnsi="Times New Roman"/>
          <w:sz w:val="28"/>
        </w:rPr>
        <w:t>«</w:t>
      </w:r>
      <w:r>
        <w:rPr>
          <w:rFonts w:ascii="Times New Roman" w:cs="Times New Roman" w:hAnsi="Times New Roman"/>
          <w:sz w:val="28"/>
        </w:rPr>
        <w:t>Планирование тренировочной нагрузки начинающих велосипедистов</w:t>
      </w:r>
      <w:r>
        <w:rPr>
          <w:rFonts w:ascii="Times New Roman" w:cs="Times New Roman" w:hAnsi="Times New Roman"/>
          <w:sz w:val="28"/>
        </w:rPr>
        <w:t>»</w:t>
      </w:r>
      <w:r>
        <w:rPr>
          <w:rFonts w:ascii="Times New Roman" w:cs="Times New Roman" w:hAnsi="Times New Roman"/>
          <w:sz w:val="28"/>
        </w:rPr>
        <w:t xml:space="preserve"> // ТПФК. — 2006. </w:t>
      </w:r>
    </w:p>
    <w:p>
      <w:pPr>
        <w:pStyle w:val="style157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Мильнер</w:t>
      </w:r>
      <w:r>
        <w:rPr>
          <w:rFonts w:ascii="Times New Roman" w:cs="Times New Roman" w:hAnsi="Times New Roman"/>
          <w:sz w:val="28"/>
        </w:rPr>
        <w:t xml:space="preserve"> Е. Г. </w:t>
      </w:r>
      <w:r>
        <w:rPr>
          <w:rFonts w:ascii="Times New Roman" w:cs="Times New Roman" w:hAnsi="Times New Roman"/>
          <w:sz w:val="28"/>
        </w:rPr>
        <w:t>«</w:t>
      </w:r>
      <w:r>
        <w:rPr>
          <w:rFonts w:ascii="Times New Roman" w:cs="Times New Roman" w:hAnsi="Times New Roman"/>
          <w:sz w:val="28"/>
        </w:rPr>
        <w:t>Медико-биологические основы массовой физической культуры</w:t>
      </w:r>
      <w:r>
        <w:rPr>
          <w:rFonts w:ascii="Times New Roman" w:cs="Times New Roman" w:hAnsi="Times New Roman"/>
          <w:sz w:val="28"/>
        </w:rPr>
        <w:t>»</w:t>
      </w:r>
      <w:r>
        <w:rPr>
          <w:rFonts w:ascii="Times New Roman" w:cs="Times New Roman" w:hAnsi="Times New Roman"/>
          <w:sz w:val="28"/>
        </w:rPr>
        <w:t xml:space="preserve">: Учебное пособие. — Смоленск: СГИФК, 1990. </w:t>
      </w:r>
    </w:p>
    <w:p>
      <w:pPr>
        <w:pStyle w:val="style157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Минаков С. М., Власова Н. Н. </w:t>
      </w:r>
      <w:r>
        <w:rPr>
          <w:rFonts w:ascii="Times New Roman" w:cs="Times New Roman" w:hAnsi="Times New Roman"/>
          <w:sz w:val="28"/>
        </w:rPr>
        <w:t>«</w:t>
      </w:r>
      <w:r>
        <w:rPr>
          <w:rFonts w:ascii="Times New Roman" w:cs="Times New Roman" w:hAnsi="Times New Roman"/>
          <w:sz w:val="28"/>
        </w:rPr>
        <w:t>Велосипедный спорт</w:t>
      </w:r>
      <w:r>
        <w:rPr>
          <w:rFonts w:ascii="Times New Roman" w:cs="Times New Roman" w:hAnsi="Times New Roman"/>
          <w:sz w:val="28"/>
        </w:rPr>
        <w:t xml:space="preserve">» </w:t>
      </w:r>
      <w:r>
        <w:rPr>
          <w:rFonts w:ascii="Times New Roman" w:cs="Times New Roman" w:hAnsi="Times New Roman"/>
          <w:sz w:val="28"/>
        </w:rPr>
        <w:t xml:space="preserve">— Москва: Физкультура и спорт, 1964. </w:t>
      </w:r>
    </w:p>
    <w:p>
      <w:pPr>
        <w:pStyle w:val="style157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Платонов В.И. «Общая теория подготовки спортсменов в олимпийском спорте» – Киев: Олимпийская литература, 1997.</w:t>
      </w:r>
    </w:p>
    <w:p>
      <w:pPr>
        <w:pStyle w:val="style157"/>
        <w:numPr>
          <w:ilvl w:val="0"/>
          <w:numId w:val="5"/>
        </w:numPr>
        <w:spacing w:lineRule="auto" w:line="360"/>
        <w:ind w:left="0" w:firstLine="709"/>
        <w:jc w:val="both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 xml:space="preserve">Полищук Д. А. </w:t>
      </w:r>
      <w:r>
        <w:rPr>
          <w:rFonts w:ascii="Times New Roman" w:cs="Times New Roman" w:hAnsi="Times New Roman"/>
          <w:sz w:val="28"/>
        </w:rPr>
        <w:t>«</w:t>
      </w:r>
      <w:r>
        <w:rPr>
          <w:rFonts w:ascii="Times New Roman" w:cs="Times New Roman" w:hAnsi="Times New Roman"/>
          <w:sz w:val="28"/>
        </w:rPr>
        <w:t>Велосипедный спорт</w:t>
      </w:r>
      <w:r>
        <w:rPr>
          <w:rFonts w:ascii="Times New Roman" w:cs="Times New Roman" w:hAnsi="Times New Roman"/>
          <w:sz w:val="28"/>
        </w:rPr>
        <w:t>»</w:t>
      </w:r>
      <w:r>
        <w:rPr>
          <w:rFonts w:ascii="Times New Roman" w:cs="Times New Roman" w:hAnsi="Times New Roman"/>
          <w:sz w:val="28"/>
        </w:rPr>
        <w:t xml:space="preserve"> — Киев: Олимпийская литература, 1997. </w:t>
      </w:r>
    </w:p>
    <w:sectPr>
      <w:footerReference w:type="default" r:id="rId2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11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AF0A000"/>
    <w:lvl w:ilvl="0" w:tplc="CF9ACF88">
      <w:start w:val="10"/>
      <w:numFmt w:val="bullet"/>
      <w:lvlText w:val=""/>
      <w:lvlJc w:val="left"/>
      <w:pPr>
        <w:ind w:left="1069" w:hanging="360"/>
      </w:pPr>
      <w:rPr>
        <w:rFonts w:ascii="Symbol" w:cs="Times New Roman" w:eastAsia="Calibri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9EE2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C18B568"/>
    <w:lvl w:ilvl="0" w:tplc="537E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000003"/>
    <w:multiLevelType w:val="hybridMultilevel"/>
    <w:tmpl w:val="D054D136"/>
    <w:lvl w:ilvl="0" w:tplc="72E2B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000004"/>
    <w:multiLevelType w:val="hybridMultilevel"/>
    <w:tmpl w:val="B0E24B7E"/>
    <w:lvl w:ilvl="0" w:tplc="2196C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Words>1656</Words>
  <Pages>11</Pages>
  <Characters>12306</Characters>
  <Application>WPS Office</Application>
  <DocSecurity>0</DocSecurity>
  <Paragraphs>202</Paragraphs>
  <ScaleCrop>false</ScaleCrop>
  <LinksUpToDate>false</LinksUpToDate>
  <CharactersWithSpaces>13907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2024-12-09T09:14:00Z</dcterms:created>
  <dc:creator>User</dc:creator>
  <lastModifiedBy>2305003M</lastModifiedBy>
  <dcterms:modified xsi:type="dcterms:W3CDTF">2025-02-13T02:29:21Z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f1aa1fecde5e41a2b0c728c0d758612f</vt:lpwstr>
  </property>
</Properties>
</file>