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C3" w:rsidRDefault="008E05C3">
      <w:pPr>
        <w:jc w:val="center"/>
        <w:rPr>
          <w:rFonts w:ascii="Times New Roman" w:cs="Times New Roman"/>
          <w:sz w:val="28"/>
        </w:rPr>
      </w:pPr>
    </w:p>
    <w:p w:rsidR="00415FE7" w:rsidRPr="00415FE7" w:rsidRDefault="00415FE7" w:rsidP="00415FE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15FE7">
        <w:rPr>
          <w:rFonts w:ascii="Times New Roman" w:eastAsia="Calibri" w:cs="Times New Roman"/>
          <w:color w:val="000000"/>
          <w:sz w:val="28"/>
          <w:szCs w:val="28"/>
          <w:shd w:val="clear" w:color="auto" w:fill="FFFFFF"/>
        </w:rPr>
        <w:t>Муниципальное бюджетное учреждение дополнительного образования</w:t>
      </w:r>
    </w:p>
    <w:p w:rsidR="00415FE7" w:rsidRPr="00415FE7" w:rsidRDefault="00415FE7" w:rsidP="00415FE7">
      <w:pPr>
        <w:spacing w:after="0" w:line="240" w:lineRule="auto"/>
        <w:jc w:val="center"/>
        <w:rPr>
          <w:rFonts w:ascii="Times New Roman" w:eastAsia="Calibri" w:cs="Times New Roman"/>
          <w:color w:val="000000"/>
          <w:sz w:val="28"/>
          <w:szCs w:val="28"/>
          <w:shd w:val="clear" w:color="auto" w:fill="FFFFFF"/>
        </w:rPr>
      </w:pPr>
    </w:p>
    <w:p w:rsidR="00415FE7" w:rsidRPr="00415FE7" w:rsidRDefault="00415FE7" w:rsidP="00415FE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15FE7">
        <w:rPr>
          <w:rFonts w:ascii="Times New Roman" w:eastAsia="Calibri" w:cs="Times New Roman"/>
          <w:color w:val="000000"/>
          <w:sz w:val="28"/>
          <w:szCs w:val="28"/>
          <w:shd w:val="clear" w:color="auto" w:fill="FFFFFF"/>
        </w:rPr>
        <w:t>«Детская школа искусств № 4 имени М.А. Балакирева»</w:t>
      </w:r>
    </w:p>
    <w:p w:rsidR="00415FE7" w:rsidRPr="00415FE7" w:rsidRDefault="00415FE7" w:rsidP="00415FE7">
      <w:pPr>
        <w:spacing w:after="0" w:line="240" w:lineRule="auto"/>
        <w:jc w:val="center"/>
        <w:rPr>
          <w:rFonts w:ascii="Times New Roman" w:eastAsia="Calibri" w:cs="Times New Roman"/>
          <w:b/>
          <w:sz w:val="28"/>
          <w:szCs w:val="28"/>
        </w:rPr>
      </w:pPr>
    </w:p>
    <w:p w:rsidR="008E05C3" w:rsidRDefault="008E05C3">
      <w:pPr>
        <w:jc w:val="center"/>
        <w:rPr>
          <w:rFonts w:ascii="Times New Roman" w:cs="Times New Roman"/>
          <w:sz w:val="28"/>
        </w:rPr>
      </w:pPr>
    </w:p>
    <w:p w:rsidR="008E05C3" w:rsidRDefault="008E05C3">
      <w:pPr>
        <w:jc w:val="center"/>
        <w:rPr>
          <w:rFonts w:ascii="Times New Roman" w:cs="Times New Roman"/>
          <w:sz w:val="28"/>
        </w:rPr>
      </w:pPr>
    </w:p>
    <w:p w:rsidR="008E05C3" w:rsidRDefault="008E05C3">
      <w:pPr>
        <w:jc w:val="center"/>
        <w:rPr>
          <w:rFonts w:ascii="Times New Roman" w:cs="Times New Roman"/>
          <w:sz w:val="28"/>
        </w:rPr>
      </w:pPr>
    </w:p>
    <w:p w:rsidR="008E05C3" w:rsidRDefault="008E05C3">
      <w:pPr>
        <w:jc w:val="center"/>
        <w:rPr>
          <w:rFonts w:ascii="Times New Roman" w:cs="Times New Roman"/>
          <w:sz w:val="28"/>
        </w:rPr>
      </w:pPr>
    </w:p>
    <w:p w:rsidR="008E05C3" w:rsidRPr="00702609" w:rsidRDefault="00702609">
      <w:pPr>
        <w:jc w:val="center"/>
        <w:rPr>
          <w:rFonts w:ascii="Times New Roman" w:cs="Times New Roman"/>
          <w:b/>
          <w:sz w:val="32"/>
        </w:rPr>
      </w:pPr>
      <w:r w:rsidRPr="00702609">
        <w:rPr>
          <w:rFonts w:ascii="Times New Roman" w:cs="Times New Roman"/>
          <w:b/>
          <w:sz w:val="32"/>
        </w:rPr>
        <w:t>Методический доклад</w:t>
      </w:r>
      <w:bookmarkStart w:id="0" w:name="_GoBack"/>
      <w:bookmarkEnd w:id="0"/>
    </w:p>
    <w:p w:rsidR="008E05C3" w:rsidRPr="00702609" w:rsidRDefault="00702609" w:rsidP="00415FE7">
      <w:pPr>
        <w:jc w:val="center"/>
        <w:rPr>
          <w:rFonts w:ascii="Times New Roman" w:cs="Times New Roman"/>
          <w:b/>
          <w:sz w:val="28"/>
        </w:rPr>
      </w:pPr>
      <w:r w:rsidRPr="00702609">
        <w:rPr>
          <w:rFonts w:ascii="Times New Roman" w:cs="Times New Roman"/>
          <w:b/>
          <w:sz w:val="28"/>
        </w:rPr>
        <w:t xml:space="preserve">преподавателя </w:t>
      </w:r>
      <w:r w:rsidR="00415FE7" w:rsidRPr="00702609">
        <w:rPr>
          <w:rFonts w:ascii="Times New Roman" w:cs="Times New Roman"/>
          <w:b/>
          <w:sz w:val="28"/>
        </w:rPr>
        <w:t>по классу фортепиано</w:t>
      </w:r>
    </w:p>
    <w:p w:rsidR="008E05C3" w:rsidRPr="00702609" w:rsidRDefault="00702609">
      <w:pPr>
        <w:jc w:val="center"/>
        <w:rPr>
          <w:rFonts w:ascii="Times New Roman" w:cs="Times New Roman"/>
          <w:b/>
          <w:sz w:val="28"/>
        </w:rPr>
      </w:pPr>
      <w:r w:rsidRPr="00702609">
        <w:rPr>
          <w:rFonts w:ascii="Times New Roman" w:cs="Times New Roman"/>
          <w:b/>
          <w:sz w:val="28"/>
        </w:rPr>
        <w:t>Быковой Натальи Константиновны</w:t>
      </w:r>
    </w:p>
    <w:p w:rsidR="008E05C3" w:rsidRPr="00702609" w:rsidRDefault="00702609">
      <w:pPr>
        <w:jc w:val="center"/>
        <w:rPr>
          <w:rFonts w:ascii="Times New Roman" w:cs="Times New Roman"/>
          <w:b/>
          <w:sz w:val="28"/>
        </w:rPr>
      </w:pPr>
      <w:r w:rsidRPr="00702609">
        <w:rPr>
          <w:rFonts w:ascii="Times New Roman" w:cs="Times New Roman"/>
          <w:b/>
          <w:sz w:val="28"/>
        </w:rPr>
        <w:t xml:space="preserve">на тему: «Специфика работы над </w:t>
      </w:r>
      <w:r w:rsidR="00C33096" w:rsidRPr="00702609">
        <w:rPr>
          <w:rFonts w:ascii="Times New Roman" w:cs="Times New Roman"/>
          <w:b/>
          <w:sz w:val="28"/>
        </w:rPr>
        <w:t xml:space="preserve">жанром </w:t>
      </w:r>
    </w:p>
    <w:p w:rsidR="008E05C3" w:rsidRPr="00702609" w:rsidRDefault="00702609">
      <w:pPr>
        <w:jc w:val="center"/>
        <w:rPr>
          <w:rFonts w:ascii="Times New Roman" w:cs="Times New Roman"/>
          <w:b/>
          <w:sz w:val="28"/>
        </w:rPr>
      </w:pPr>
      <w:r w:rsidRPr="00702609">
        <w:rPr>
          <w:rFonts w:ascii="Times New Roman" w:cs="Times New Roman"/>
          <w:b/>
          <w:sz w:val="28"/>
        </w:rPr>
        <w:t>фортепианн</w:t>
      </w:r>
      <w:r w:rsidR="00C33096" w:rsidRPr="00702609">
        <w:rPr>
          <w:rFonts w:ascii="Times New Roman" w:cs="Times New Roman"/>
          <w:b/>
          <w:sz w:val="28"/>
        </w:rPr>
        <w:t xml:space="preserve">ого </w:t>
      </w:r>
      <w:r w:rsidRPr="00702609">
        <w:rPr>
          <w:rFonts w:ascii="Times New Roman" w:cs="Times New Roman"/>
          <w:b/>
          <w:sz w:val="28"/>
        </w:rPr>
        <w:t xml:space="preserve"> концерт</w:t>
      </w:r>
      <w:r w:rsidR="00C33096" w:rsidRPr="00702609">
        <w:rPr>
          <w:rFonts w:ascii="Times New Roman" w:cs="Times New Roman"/>
          <w:b/>
          <w:sz w:val="28"/>
        </w:rPr>
        <w:t>а</w:t>
      </w:r>
      <w:r w:rsidRPr="00702609">
        <w:rPr>
          <w:rFonts w:ascii="Times New Roman" w:cs="Times New Roman"/>
          <w:b/>
          <w:sz w:val="28"/>
        </w:rPr>
        <w:t>»</w:t>
      </w:r>
    </w:p>
    <w:p w:rsidR="008E05C3" w:rsidRDefault="008E05C3">
      <w:pPr>
        <w:jc w:val="center"/>
        <w:rPr>
          <w:rFonts w:ascii="Times New Roman" w:cs="Times New Roman"/>
          <w:sz w:val="28"/>
        </w:rPr>
      </w:pPr>
    </w:p>
    <w:p w:rsidR="008E05C3" w:rsidRDefault="008E05C3">
      <w:pPr>
        <w:jc w:val="center"/>
        <w:rPr>
          <w:rFonts w:ascii="Times New Roman" w:cs="Times New Roman"/>
          <w:sz w:val="28"/>
        </w:rPr>
      </w:pPr>
    </w:p>
    <w:p w:rsidR="008E05C3" w:rsidRDefault="008E05C3">
      <w:pPr>
        <w:jc w:val="center"/>
        <w:rPr>
          <w:rFonts w:ascii="Times New Roman" w:cs="Times New Roman"/>
          <w:sz w:val="28"/>
        </w:rPr>
      </w:pPr>
    </w:p>
    <w:p w:rsidR="008E05C3" w:rsidRDefault="008E05C3">
      <w:pPr>
        <w:jc w:val="center"/>
        <w:rPr>
          <w:rFonts w:ascii="Times New Roman" w:cs="Times New Roman"/>
          <w:sz w:val="28"/>
        </w:rPr>
      </w:pPr>
    </w:p>
    <w:p w:rsidR="008E05C3" w:rsidRDefault="008E05C3">
      <w:pPr>
        <w:jc w:val="center"/>
        <w:rPr>
          <w:rFonts w:ascii="Times New Roman" w:cs="Times New Roman"/>
          <w:sz w:val="28"/>
        </w:rPr>
      </w:pPr>
    </w:p>
    <w:p w:rsidR="008E05C3" w:rsidRDefault="008E05C3">
      <w:pPr>
        <w:jc w:val="center"/>
        <w:rPr>
          <w:rFonts w:ascii="Times New Roman" w:cs="Times New Roman"/>
          <w:sz w:val="28"/>
        </w:rPr>
      </w:pPr>
    </w:p>
    <w:p w:rsidR="008E05C3" w:rsidRDefault="008E05C3">
      <w:pPr>
        <w:jc w:val="center"/>
        <w:rPr>
          <w:rFonts w:ascii="Times New Roman" w:cs="Times New Roman"/>
          <w:sz w:val="28"/>
        </w:rPr>
      </w:pPr>
    </w:p>
    <w:p w:rsidR="008E05C3" w:rsidRDefault="008E05C3">
      <w:pPr>
        <w:jc w:val="center"/>
        <w:rPr>
          <w:rFonts w:ascii="Times New Roman" w:cs="Times New Roman"/>
          <w:sz w:val="28"/>
        </w:rPr>
      </w:pPr>
    </w:p>
    <w:p w:rsidR="008E05C3" w:rsidRDefault="008E05C3">
      <w:pPr>
        <w:jc w:val="center"/>
        <w:rPr>
          <w:rFonts w:ascii="Times New Roman" w:cs="Times New Roman"/>
          <w:sz w:val="28"/>
        </w:rPr>
      </w:pPr>
    </w:p>
    <w:p w:rsidR="008E05C3" w:rsidRDefault="008E05C3">
      <w:pPr>
        <w:jc w:val="center"/>
        <w:rPr>
          <w:rFonts w:ascii="Times New Roman" w:cs="Times New Roman"/>
          <w:sz w:val="28"/>
        </w:rPr>
      </w:pPr>
    </w:p>
    <w:p w:rsidR="008E05C3" w:rsidRDefault="008E05C3">
      <w:pPr>
        <w:jc w:val="center"/>
        <w:rPr>
          <w:rFonts w:ascii="Times New Roman" w:cs="Times New Roman"/>
          <w:sz w:val="28"/>
        </w:rPr>
      </w:pPr>
    </w:p>
    <w:p w:rsidR="008E05C3" w:rsidRDefault="00415FE7">
      <w:pPr>
        <w:jc w:val="center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Липецк 2025</w:t>
      </w:r>
    </w:p>
    <w:p w:rsidR="008E05C3" w:rsidRDefault="008E05C3">
      <w:pPr>
        <w:jc w:val="center"/>
        <w:rPr>
          <w:rFonts w:ascii="Times New Roman" w:cs="Times New Roman"/>
          <w:sz w:val="28"/>
        </w:rPr>
      </w:pPr>
    </w:p>
    <w:p w:rsidR="00415FE7" w:rsidRDefault="00415FE7" w:rsidP="00C33096">
      <w:pPr>
        <w:spacing w:after="0" w:line="360" w:lineRule="auto"/>
        <w:jc w:val="both"/>
        <w:rPr>
          <w:rFonts w:ascii="Times New Roman" w:cs="Times New Roman"/>
          <w:sz w:val="28"/>
        </w:rPr>
      </w:pPr>
    </w:p>
    <w:p w:rsidR="008E05C3" w:rsidRPr="00415FE7" w:rsidRDefault="00415FE7" w:rsidP="00C33096">
      <w:pPr>
        <w:spacing w:after="0" w:line="360" w:lineRule="auto"/>
        <w:jc w:val="both"/>
        <w:rPr>
          <w:rFonts w:ascii="Times New Roman" w:cs="Times New Roman"/>
          <w:b/>
          <w:sz w:val="28"/>
        </w:rPr>
      </w:pPr>
      <w:r>
        <w:rPr>
          <w:rFonts w:ascii="Times New Roman" w:cs="Times New Roman"/>
          <w:sz w:val="28"/>
        </w:rPr>
        <w:t xml:space="preserve">        </w:t>
      </w:r>
      <w:r w:rsidRPr="00415FE7">
        <w:rPr>
          <w:rFonts w:ascii="Times New Roman" w:cs="Times New Roman"/>
          <w:b/>
          <w:sz w:val="28"/>
        </w:rPr>
        <w:t xml:space="preserve"> </w:t>
      </w:r>
      <w:r w:rsidR="00702609" w:rsidRPr="00415FE7">
        <w:rPr>
          <w:rFonts w:ascii="Times New Roman" w:cs="Times New Roman"/>
          <w:b/>
          <w:sz w:val="28"/>
        </w:rPr>
        <w:t>Специфика работы над жанром фортепианного концерта</w:t>
      </w:r>
    </w:p>
    <w:p w:rsidR="008E05C3" w:rsidRDefault="008E05C3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 xml:space="preserve">Давным-давно, а именно в конце 16 – начале 17 века музыкальный мир узнал латинское слово </w:t>
      </w:r>
      <w:proofErr w:type="spellStart"/>
      <w:r>
        <w:rPr>
          <w:rFonts w:ascii="Times New Roman" w:cs="Times New Roman"/>
          <w:sz w:val="28"/>
          <w:lang w:val="en-US"/>
        </w:rPr>
        <w:t>concertare</w:t>
      </w:r>
      <w:proofErr w:type="spellEnd"/>
      <w:r>
        <w:rPr>
          <w:rFonts w:ascii="Times New Roman" w:cs="Times New Roman"/>
          <w:sz w:val="28"/>
        </w:rPr>
        <w:t xml:space="preserve"> – концерт.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Концерт – значит соревнование, говорят одни знатоки. Соперничать, спорить, соревноваться – вот наилучший закон для музыкальной жизни.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Концерт (ит</w:t>
      </w:r>
      <w:r>
        <w:rPr>
          <w:rFonts w:ascii="Times New Roman" w:cs="Times New Roman"/>
          <w:sz w:val="28"/>
        </w:rPr>
        <w:t xml:space="preserve">ал. </w:t>
      </w:r>
      <w:r>
        <w:rPr>
          <w:rFonts w:ascii="Times New Roman" w:cs="Times New Roman"/>
          <w:sz w:val="28"/>
          <w:lang w:val="en-US"/>
        </w:rPr>
        <w:t>concerto</w:t>
      </w:r>
      <w:r>
        <w:rPr>
          <w:rFonts w:ascii="Times New Roman" w:cs="Times New Roman"/>
          <w:sz w:val="28"/>
        </w:rPr>
        <w:t>) – согласие, говорят другие, знающие не меньше. Лучше всего жить по закону сотрудничества, согласия.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Одни говорят: спорить; другие – соглашаться. Кто же прав? А мудрость-то заключалась в том, что соревнование вовсе не помеха согласию.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И по сей</w:t>
      </w:r>
      <w:r>
        <w:rPr>
          <w:rFonts w:ascii="Times New Roman" w:cs="Times New Roman"/>
          <w:sz w:val="28"/>
        </w:rPr>
        <w:t xml:space="preserve"> </w:t>
      </w:r>
      <w:proofErr w:type="gramStart"/>
      <w:r>
        <w:rPr>
          <w:rFonts w:ascii="Times New Roman" w:cs="Times New Roman"/>
          <w:sz w:val="28"/>
        </w:rPr>
        <w:t>день</w:t>
      </w:r>
      <w:proofErr w:type="gramEnd"/>
      <w:r>
        <w:rPr>
          <w:rFonts w:ascii="Times New Roman" w:cs="Times New Roman"/>
          <w:sz w:val="28"/>
        </w:rPr>
        <w:t xml:space="preserve"> мы называем концертом музыкальные собрания, где публично исполняются музыкальные произведения по определенной программе. Отдельные концертные выступления (номера) соперничают друг с другом, а все вместе соединяется в общий музыкальный праздник.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Соотв</w:t>
      </w:r>
      <w:r>
        <w:rPr>
          <w:rFonts w:ascii="Times New Roman" w:cs="Times New Roman"/>
          <w:sz w:val="28"/>
        </w:rPr>
        <w:t>етственно видам исполнения, концерты бывают симфонические, сольные, хоровые и т.д.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Второе значение слова «концерт» – это музыкальное произведение виртуозного характера (виртуоз – доблестный) для солист</w:t>
      </w:r>
      <w:proofErr w:type="gramStart"/>
      <w:r>
        <w:rPr>
          <w:rFonts w:ascii="Times New Roman" w:cs="Times New Roman"/>
          <w:sz w:val="28"/>
        </w:rPr>
        <w:t>а(</w:t>
      </w:r>
      <w:proofErr w:type="gramEnd"/>
      <w:r>
        <w:rPr>
          <w:rFonts w:ascii="Times New Roman" w:cs="Times New Roman"/>
          <w:sz w:val="28"/>
        </w:rPr>
        <w:t>-</w:t>
      </w:r>
      <w:proofErr w:type="spellStart"/>
      <w:r>
        <w:rPr>
          <w:rFonts w:ascii="Times New Roman" w:cs="Times New Roman"/>
          <w:sz w:val="28"/>
        </w:rPr>
        <w:t>ов</w:t>
      </w:r>
      <w:proofErr w:type="spellEnd"/>
      <w:r>
        <w:rPr>
          <w:rFonts w:ascii="Times New Roman" w:cs="Times New Roman"/>
          <w:sz w:val="28"/>
        </w:rPr>
        <w:t>) и оркестра (чаще в трех частях).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  <w:lang w:val="en-US"/>
        </w:rPr>
        <w:t>I</w:t>
      </w:r>
      <w:r>
        <w:rPr>
          <w:rFonts w:ascii="Times New Roman" w:cs="Times New Roman"/>
          <w:sz w:val="28"/>
        </w:rPr>
        <w:t xml:space="preserve"> часть: - преи</w:t>
      </w:r>
      <w:r>
        <w:rPr>
          <w:rFonts w:ascii="Times New Roman" w:cs="Times New Roman"/>
          <w:sz w:val="28"/>
        </w:rPr>
        <w:t>мущественно драматического характера, с бурно развивающимися событиями;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- в быстром темпе (</w:t>
      </w:r>
      <w:r>
        <w:rPr>
          <w:rFonts w:ascii="Times New Roman" w:cs="Times New Roman"/>
          <w:sz w:val="28"/>
          <w:lang w:val="en-US"/>
        </w:rPr>
        <w:t>allegro</w:t>
      </w:r>
      <w:r>
        <w:rPr>
          <w:rFonts w:ascii="Times New Roman" w:cs="Times New Roman"/>
          <w:sz w:val="28"/>
        </w:rPr>
        <w:t>);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- в сонатной форме.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  <w:lang w:val="en-US"/>
        </w:rPr>
        <w:t>II</w:t>
      </w:r>
      <w:r>
        <w:rPr>
          <w:rFonts w:ascii="Times New Roman" w:cs="Times New Roman"/>
          <w:sz w:val="28"/>
        </w:rPr>
        <w:t xml:space="preserve"> часть: - медленная (например, </w:t>
      </w:r>
      <w:r>
        <w:rPr>
          <w:rFonts w:ascii="Times New Roman" w:cs="Times New Roman"/>
          <w:sz w:val="28"/>
          <w:lang w:val="en-US"/>
        </w:rPr>
        <w:t>andante</w:t>
      </w:r>
      <w:r>
        <w:rPr>
          <w:rFonts w:ascii="Times New Roman" w:cs="Times New Roman"/>
          <w:sz w:val="28"/>
        </w:rPr>
        <w:t>)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- лирического, певучего характера или с глубокими переживаниями;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- обычно в трехчастной форме</w:t>
      </w:r>
      <w:r>
        <w:rPr>
          <w:rFonts w:ascii="Times New Roman" w:cs="Times New Roman"/>
          <w:sz w:val="28"/>
        </w:rPr>
        <w:t>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  <w:lang w:val="en-US"/>
        </w:rPr>
        <w:t>III</w:t>
      </w:r>
      <w:r>
        <w:rPr>
          <w:rFonts w:ascii="Times New Roman" w:cs="Times New Roman"/>
          <w:sz w:val="28"/>
        </w:rPr>
        <w:t xml:space="preserve"> часть: - финал;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 xml:space="preserve">- особенно быстрая, праздничная </w:t>
      </w:r>
      <w:proofErr w:type="spellStart"/>
      <w:r>
        <w:rPr>
          <w:rFonts w:ascii="Times New Roman" w:cs="Times New Roman"/>
          <w:sz w:val="28"/>
        </w:rPr>
        <w:t>похарактеру</w:t>
      </w:r>
      <w:proofErr w:type="spellEnd"/>
      <w:r>
        <w:rPr>
          <w:rFonts w:ascii="Times New Roman" w:cs="Times New Roman"/>
          <w:sz w:val="28"/>
        </w:rPr>
        <w:t>;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 xml:space="preserve">- часто в форме </w:t>
      </w:r>
      <w:r>
        <w:rPr>
          <w:rFonts w:ascii="Times New Roman" w:cs="Times New Roman"/>
          <w:sz w:val="28"/>
          <w:lang w:val="en-US"/>
        </w:rPr>
        <w:t>rondo</w:t>
      </w:r>
      <w:r>
        <w:rPr>
          <w:rFonts w:ascii="Times New Roman" w:cs="Times New Roman"/>
          <w:sz w:val="28"/>
        </w:rPr>
        <w:t>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lastRenderedPageBreak/>
        <w:t xml:space="preserve">Возможны и другие построения каждой части. Встречаются также концерты для двух, трех, четырех солистов с оркестром; концерты для отдельных исполнителей без оркестра; </w:t>
      </w:r>
      <w:r>
        <w:rPr>
          <w:rFonts w:ascii="Times New Roman" w:cs="Times New Roman"/>
          <w:sz w:val="28"/>
        </w:rPr>
        <w:t>концерты для оркестра без солистов.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Есть и еще одно значение слова «концерт» - это форма полифонической вокальной или вокально-инструментальной музыки, основанной на сопоставлении (как бы состязании) солирующих голосов, хора, инструментального ансамбля или</w:t>
      </w:r>
      <w:r>
        <w:rPr>
          <w:rFonts w:ascii="Times New Roman" w:cs="Times New Roman"/>
          <w:sz w:val="28"/>
        </w:rPr>
        <w:t xml:space="preserve"> органа.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 xml:space="preserve">В русской церковной музыке концерт – это многоголосная композиция для хора </w:t>
      </w:r>
      <w:r>
        <w:rPr>
          <w:rFonts w:ascii="Times New Roman" w:cs="Times New Roman"/>
          <w:sz w:val="28"/>
          <w:lang w:val="en-US"/>
        </w:rPr>
        <w:t>a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  <w:lang w:val="en-US"/>
        </w:rPr>
        <w:t>cappella</w:t>
      </w:r>
      <w:r>
        <w:rPr>
          <w:rFonts w:ascii="Times New Roman" w:cs="Times New Roman"/>
          <w:sz w:val="28"/>
        </w:rPr>
        <w:t>, исполняющаяся во время праздничной службы.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 xml:space="preserve">Примером концерта для солирующих инструментов с оркестром является </w:t>
      </w:r>
      <w:r>
        <w:rPr>
          <w:rFonts w:ascii="Times New Roman" w:cs="Times New Roman"/>
          <w:sz w:val="28"/>
          <w:lang w:val="en-US"/>
        </w:rPr>
        <w:t>concerto</w:t>
      </w:r>
      <w:r>
        <w:rPr>
          <w:rFonts w:ascii="Times New Roman" w:cs="Times New Roman"/>
          <w:sz w:val="28"/>
        </w:rPr>
        <w:t xml:space="preserve"> </w:t>
      </w:r>
      <w:proofErr w:type="spellStart"/>
      <w:r>
        <w:rPr>
          <w:rFonts w:ascii="Times New Roman" w:cs="Times New Roman"/>
          <w:sz w:val="28"/>
          <w:lang w:val="en-US"/>
        </w:rPr>
        <w:t>grosso</w:t>
      </w:r>
      <w:proofErr w:type="spellEnd"/>
      <w:r>
        <w:rPr>
          <w:rFonts w:ascii="Times New Roman" w:cs="Times New Roman"/>
          <w:sz w:val="28"/>
        </w:rPr>
        <w:t xml:space="preserve"> (итал. – большой концерт) – виртуо</w:t>
      </w:r>
      <w:r>
        <w:rPr>
          <w:rFonts w:ascii="Times New Roman" w:cs="Times New Roman"/>
          <w:sz w:val="28"/>
        </w:rPr>
        <w:t>зное оркестровое сочинение в форме старинной сюиты (т.е. в нескольких частях), в котором группа солирующих инструментов «соревнуется» со всей массой оркестра.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 xml:space="preserve">Группа солирующих инструментов называется </w:t>
      </w:r>
      <w:r>
        <w:rPr>
          <w:rFonts w:ascii="Times New Roman" w:cs="Times New Roman"/>
          <w:sz w:val="28"/>
          <w:lang w:val="en-US"/>
        </w:rPr>
        <w:t>concertino</w:t>
      </w:r>
      <w:r>
        <w:rPr>
          <w:rFonts w:ascii="Times New Roman" w:cs="Times New Roman"/>
          <w:sz w:val="28"/>
        </w:rPr>
        <w:t xml:space="preserve"> (т.е. малая концертная группа), а вся масса </w:t>
      </w:r>
      <w:r>
        <w:rPr>
          <w:rFonts w:ascii="Times New Roman" w:cs="Times New Roman"/>
          <w:sz w:val="28"/>
        </w:rPr>
        <w:t xml:space="preserve">оркестра – </w:t>
      </w:r>
      <w:proofErr w:type="spellStart"/>
      <w:r>
        <w:rPr>
          <w:rFonts w:ascii="Times New Roman" w:cs="Times New Roman"/>
          <w:sz w:val="28"/>
          <w:lang w:val="en-US"/>
        </w:rPr>
        <w:t>ripieno</w:t>
      </w:r>
      <w:proofErr w:type="spellEnd"/>
      <w:r>
        <w:rPr>
          <w:rFonts w:ascii="Times New Roman" w:cs="Times New Roman"/>
          <w:sz w:val="28"/>
        </w:rPr>
        <w:t xml:space="preserve"> (</w:t>
      </w:r>
      <w:proofErr w:type="gramStart"/>
      <w:r>
        <w:rPr>
          <w:rFonts w:ascii="Times New Roman" w:cs="Times New Roman"/>
          <w:sz w:val="28"/>
        </w:rPr>
        <w:t>полный</w:t>
      </w:r>
      <w:proofErr w:type="gramEnd"/>
      <w:r>
        <w:rPr>
          <w:rFonts w:ascii="Times New Roman" w:cs="Times New Roman"/>
          <w:sz w:val="28"/>
        </w:rPr>
        <w:t xml:space="preserve">), или </w:t>
      </w:r>
      <w:proofErr w:type="spellStart"/>
      <w:r>
        <w:rPr>
          <w:rFonts w:ascii="Times New Roman" w:cs="Times New Roman"/>
          <w:sz w:val="28"/>
          <w:lang w:val="en-US"/>
        </w:rPr>
        <w:t>tutti</w:t>
      </w:r>
      <w:proofErr w:type="spellEnd"/>
      <w:r>
        <w:rPr>
          <w:rFonts w:ascii="Times New Roman" w:cs="Times New Roman"/>
          <w:sz w:val="28"/>
        </w:rPr>
        <w:t xml:space="preserve"> (все).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Другое значение слова «</w:t>
      </w:r>
      <w:r>
        <w:rPr>
          <w:rFonts w:ascii="Times New Roman" w:cs="Times New Roman"/>
          <w:sz w:val="28"/>
          <w:lang w:val="en-US"/>
        </w:rPr>
        <w:t>concertino</w:t>
      </w:r>
      <w:r>
        <w:rPr>
          <w:rFonts w:ascii="Times New Roman" w:cs="Times New Roman"/>
          <w:sz w:val="28"/>
        </w:rPr>
        <w:t xml:space="preserve">» - инструментальный концерт небольших размеров (итал. </w:t>
      </w:r>
      <w:r>
        <w:rPr>
          <w:rFonts w:ascii="Times New Roman" w:cs="Times New Roman"/>
          <w:sz w:val="28"/>
          <w:lang w:val="en-US"/>
        </w:rPr>
        <w:t>concertino</w:t>
      </w:r>
      <w:r>
        <w:rPr>
          <w:rFonts w:ascii="Times New Roman" w:cs="Times New Roman"/>
          <w:sz w:val="28"/>
        </w:rPr>
        <w:t xml:space="preserve"> – уменьшительное от </w:t>
      </w:r>
      <w:r>
        <w:rPr>
          <w:rFonts w:ascii="Times New Roman" w:cs="Times New Roman"/>
          <w:sz w:val="28"/>
          <w:lang w:val="en-US"/>
        </w:rPr>
        <w:t>concerto</w:t>
      </w:r>
      <w:r>
        <w:rPr>
          <w:rFonts w:ascii="Times New Roman" w:cs="Times New Roman"/>
          <w:sz w:val="28"/>
        </w:rPr>
        <w:t xml:space="preserve">). Композиции такого рода обычно бывают одночастными. В сравнении с концертом они </w:t>
      </w:r>
      <w:r>
        <w:rPr>
          <w:rFonts w:ascii="Times New Roman" w:cs="Times New Roman"/>
          <w:sz w:val="28"/>
        </w:rPr>
        <w:t>менее масштабны и технически менее сложны.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 xml:space="preserve">Итак, </w:t>
      </w:r>
      <w:r>
        <w:rPr>
          <w:rFonts w:ascii="Times New Roman" w:cs="Times New Roman"/>
          <w:sz w:val="28"/>
          <w:lang w:val="en-US"/>
        </w:rPr>
        <w:t>Concerto</w:t>
      </w:r>
      <w:r>
        <w:rPr>
          <w:rFonts w:ascii="Times New Roman" w:cs="Times New Roman"/>
          <w:sz w:val="28"/>
        </w:rPr>
        <w:t xml:space="preserve"> </w:t>
      </w:r>
      <w:proofErr w:type="spellStart"/>
      <w:r>
        <w:rPr>
          <w:rFonts w:ascii="Times New Roman" w:cs="Times New Roman"/>
          <w:sz w:val="28"/>
          <w:lang w:val="en-US"/>
        </w:rPr>
        <w:t>grosso</w:t>
      </w:r>
      <w:proofErr w:type="spellEnd"/>
      <w:r>
        <w:rPr>
          <w:rFonts w:ascii="Times New Roman" w:cs="Times New Roman"/>
          <w:sz w:val="28"/>
        </w:rPr>
        <w:t xml:space="preserve"> – предшественник современных концертов, получивший распространение между второй половиной 17 и второй половиной 18 века (в творчестве А. </w:t>
      </w:r>
      <w:proofErr w:type="spellStart"/>
      <w:r>
        <w:rPr>
          <w:rFonts w:ascii="Times New Roman" w:cs="Times New Roman"/>
          <w:sz w:val="28"/>
        </w:rPr>
        <w:t>Корелли</w:t>
      </w:r>
      <w:proofErr w:type="spellEnd"/>
      <w:r>
        <w:rPr>
          <w:rFonts w:ascii="Times New Roman" w:cs="Times New Roman"/>
          <w:sz w:val="28"/>
        </w:rPr>
        <w:t>, А. Вивальди, И.С. Баха, Г.Ф. Генделя)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В 20 ве</w:t>
      </w:r>
      <w:r>
        <w:rPr>
          <w:rFonts w:ascii="Times New Roman" w:cs="Times New Roman"/>
          <w:sz w:val="28"/>
        </w:rPr>
        <w:t xml:space="preserve">ке возрастает интерес к старинной музыке, и жанр </w:t>
      </w:r>
      <w:r>
        <w:rPr>
          <w:rFonts w:ascii="Times New Roman" w:cs="Times New Roman"/>
          <w:sz w:val="28"/>
          <w:lang w:val="en-US"/>
        </w:rPr>
        <w:t>Concerto</w:t>
      </w:r>
      <w:r>
        <w:rPr>
          <w:rFonts w:ascii="Times New Roman" w:cs="Times New Roman"/>
          <w:sz w:val="28"/>
        </w:rPr>
        <w:t xml:space="preserve"> </w:t>
      </w:r>
      <w:proofErr w:type="spellStart"/>
      <w:r>
        <w:rPr>
          <w:rFonts w:ascii="Times New Roman" w:cs="Times New Roman"/>
          <w:sz w:val="28"/>
          <w:lang w:val="en-US"/>
        </w:rPr>
        <w:t>grosso</w:t>
      </w:r>
      <w:proofErr w:type="spellEnd"/>
      <w:r>
        <w:rPr>
          <w:rFonts w:ascii="Times New Roman" w:cs="Times New Roman"/>
          <w:sz w:val="28"/>
        </w:rPr>
        <w:t xml:space="preserve"> переживает второе рождение (в творчестве А. </w:t>
      </w:r>
      <w:proofErr w:type="spellStart"/>
      <w:r>
        <w:rPr>
          <w:rFonts w:ascii="Times New Roman" w:cs="Times New Roman"/>
          <w:sz w:val="28"/>
        </w:rPr>
        <w:t>Эшпая</w:t>
      </w:r>
      <w:proofErr w:type="spellEnd"/>
      <w:r>
        <w:rPr>
          <w:rFonts w:ascii="Times New Roman" w:cs="Times New Roman"/>
          <w:sz w:val="28"/>
        </w:rPr>
        <w:t xml:space="preserve">, А. </w:t>
      </w:r>
      <w:proofErr w:type="spellStart"/>
      <w:r>
        <w:rPr>
          <w:rFonts w:ascii="Times New Roman" w:cs="Times New Roman"/>
          <w:sz w:val="28"/>
        </w:rPr>
        <w:t>Шнитке</w:t>
      </w:r>
      <w:proofErr w:type="spellEnd"/>
      <w:r>
        <w:rPr>
          <w:rFonts w:ascii="Times New Roman" w:cs="Times New Roman"/>
          <w:sz w:val="28"/>
        </w:rPr>
        <w:t>).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Специфика жанра концерта сложна своей двойственностью: с одной стороны, при исполнении оттачивается артистическая свобода и техн</w:t>
      </w:r>
      <w:r>
        <w:rPr>
          <w:rFonts w:ascii="Times New Roman" w:cs="Times New Roman"/>
          <w:sz w:val="28"/>
        </w:rPr>
        <w:t xml:space="preserve">ическое мастерство солиста, с другой – произведение ансамблевое, поэтому при исполнении необходимо добиваться цельности. Ансамбль (от франц. </w:t>
      </w:r>
      <w:r>
        <w:rPr>
          <w:rFonts w:ascii="Times New Roman" w:cs="Times New Roman"/>
          <w:sz w:val="28"/>
          <w:lang w:val="en-US"/>
        </w:rPr>
        <w:lastRenderedPageBreak/>
        <w:t>ensemble</w:t>
      </w:r>
      <w:r>
        <w:rPr>
          <w:rFonts w:ascii="Times New Roman" w:cs="Times New Roman"/>
          <w:sz w:val="28"/>
        </w:rPr>
        <w:t xml:space="preserve"> – «вместе») – это умение воплощать авторский замысел, показывая высокую степень слаженности, органичность </w:t>
      </w:r>
      <w:r>
        <w:rPr>
          <w:rFonts w:ascii="Times New Roman" w:cs="Times New Roman"/>
          <w:sz w:val="28"/>
        </w:rPr>
        <w:t>в исполнении.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Отсюда ясно, что работа над концертом включает в себя ряд задач, представляющих определенную сложность не только исполнительского характера, требующую большой затраты душевных и физических сил, но и психологической «контактности» в музыкально</w:t>
      </w:r>
      <w:r>
        <w:rPr>
          <w:rFonts w:ascii="Times New Roman" w:cs="Times New Roman"/>
          <w:sz w:val="28"/>
        </w:rPr>
        <w:t>м «общении» двух партнеров – ученика и педагога.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Первым техническим требованием совместной игры является синхронность – это умение одновременно взять, снять звук или аккорд, что может быть достигнуто незаметным жестом одного из участников ансамбля. В случа</w:t>
      </w:r>
      <w:r>
        <w:rPr>
          <w:rFonts w:ascii="Times New Roman" w:cs="Times New Roman"/>
          <w:sz w:val="28"/>
        </w:rPr>
        <w:t>е синкопы или затакта в начале концерта требуется более искусный сигнал, «знак», особая договоренность партнеров.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 xml:space="preserve">Музыка начинается в </w:t>
      </w:r>
      <w:proofErr w:type="spellStart"/>
      <w:r>
        <w:rPr>
          <w:rFonts w:ascii="Times New Roman" w:cs="Times New Roman"/>
          <w:sz w:val="28"/>
        </w:rPr>
        <w:t>ауфтакте</w:t>
      </w:r>
      <w:proofErr w:type="spellEnd"/>
      <w:r>
        <w:rPr>
          <w:rFonts w:ascii="Times New Roman" w:cs="Times New Roman"/>
          <w:sz w:val="28"/>
        </w:rPr>
        <w:t xml:space="preserve"> (</w:t>
      </w:r>
      <w:proofErr w:type="gramStart"/>
      <w:r>
        <w:rPr>
          <w:rFonts w:ascii="Times New Roman" w:cs="Times New Roman"/>
          <w:sz w:val="28"/>
        </w:rPr>
        <w:t>с</w:t>
      </w:r>
      <w:proofErr w:type="gramEnd"/>
      <w:r>
        <w:rPr>
          <w:rFonts w:ascii="Times New Roman" w:cs="Times New Roman"/>
          <w:sz w:val="28"/>
        </w:rPr>
        <w:t xml:space="preserve"> </w:t>
      </w:r>
      <w:proofErr w:type="gramStart"/>
      <w:r>
        <w:rPr>
          <w:rFonts w:ascii="Times New Roman" w:cs="Times New Roman"/>
          <w:sz w:val="28"/>
        </w:rPr>
        <w:t>нем</w:t>
      </w:r>
      <w:proofErr w:type="gramEnd"/>
      <w:r>
        <w:rPr>
          <w:rFonts w:ascii="Times New Roman" w:cs="Times New Roman"/>
          <w:sz w:val="28"/>
        </w:rPr>
        <w:t>. – затакт), то есть в подготовительном жесте, предваряющем моменты дыхания, вступления, снятия, наступлени</w:t>
      </w:r>
      <w:r>
        <w:rPr>
          <w:rFonts w:ascii="Times New Roman" w:cs="Times New Roman"/>
          <w:sz w:val="28"/>
        </w:rPr>
        <w:t xml:space="preserve">я новой динамики, темпа, штриха. </w:t>
      </w:r>
      <w:proofErr w:type="gramStart"/>
      <w:r>
        <w:rPr>
          <w:rFonts w:ascii="Times New Roman" w:cs="Times New Roman"/>
          <w:sz w:val="28"/>
        </w:rPr>
        <w:t xml:space="preserve">А ученик должен отреагировать соответствующим </w:t>
      </w:r>
      <w:proofErr w:type="spellStart"/>
      <w:r>
        <w:rPr>
          <w:rFonts w:ascii="Times New Roman" w:cs="Times New Roman"/>
          <w:sz w:val="28"/>
        </w:rPr>
        <w:t>звукоизвлечением</w:t>
      </w:r>
      <w:proofErr w:type="spellEnd"/>
      <w:r>
        <w:rPr>
          <w:rFonts w:ascii="Times New Roman" w:cs="Times New Roman"/>
          <w:sz w:val="28"/>
        </w:rPr>
        <w:t xml:space="preserve"> на фортепиано на показанный преподавателем характер </w:t>
      </w:r>
      <w:proofErr w:type="spellStart"/>
      <w:r>
        <w:rPr>
          <w:rFonts w:ascii="Times New Roman" w:cs="Times New Roman"/>
          <w:sz w:val="28"/>
        </w:rPr>
        <w:t>ауфтакта</w:t>
      </w:r>
      <w:proofErr w:type="spellEnd"/>
      <w:r>
        <w:rPr>
          <w:rFonts w:ascii="Times New Roman" w:cs="Times New Roman"/>
          <w:sz w:val="28"/>
        </w:rPr>
        <w:t>.</w:t>
      </w:r>
      <w:proofErr w:type="gramEnd"/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Одной из важнейших задач является единство ощущения темпа. Оно особенно сказывается в паузах и при</w:t>
      </w:r>
      <w:r>
        <w:rPr>
          <w:rFonts w:ascii="Times New Roman" w:cs="Times New Roman"/>
          <w:sz w:val="28"/>
        </w:rPr>
        <w:t xml:space="preserve"> длительно выдержанных звуках. При исполнении концерта необходимо стремиться к единой метроритмической пульсации, к совпадению опорных долей, опорных «точек». Такая пульсация часто бывает более крупная, чем тактовая (например, ритм дыхания, фраз и предложе</w:t>
      </w:r>
      <w:r>
        <w:rPr>
          <w:rFonts w:ascii="Times New Roman" w:cs="Times New Roman"/>
          <w:sz w:val="28"/>
        </w:rPr>
        <w:t>ний).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 xml:space="preserve">Немаловажную роль в ощущении формы всего концерта играет единство и органичность динамики в сфере фразировки. Важна также и работа над штрихами. 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Особой проблемой можно назвать способность услышать в сплетении двух партий всю гармонию. Такая работа р</w:t>
      </w:r>
      <w:r>
        <w:rPr>
          <w:rFonts w:ascii="Times New Roman" w:cs="Times New Roman"/>
          <w:sz w:val="28"/>
        </w:rPr>
        <w:t>азвивает не только технику, но и слух ученика, формирует особый тип музыкального мышления, для которого характерна большая объемность музыкального восприятия.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lastRenderedPageBreak/>
        <w:t>Именно в ансамблевой игре формируется искусство слушать.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Исполнение фортепианного концерта предпо</w:t>
      </w:r>
      <w:r>
        <w:rPr>
          <w:rFonts w:ascii="Times New Roman" w:cs="Times New Roman"/>
          <w:sz w:val="28"/>
        </w:rPr>
        <w:t>лагает владение тембровой палитрой, требует умения «имитировать» при необходимости звучание различных музыкальных инструментов.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Обычно в конце какой-нибудь части концерта или какого-либо крупного раздела происходит самый напряженный момент и все внимание п</w:t>
      </w:r>
      <w:r>
        <w:rPr>
          <w:rFonts w:ascii="Times New Roman" w:cs="Times New Roman"/>
          <w:sz w:val="28"/>
        </w:rPr>
        <w:t xml:space="preserve">риковывается к главному, солирующему инструменту. А тот будто бы и ждет того, чтобы проявить себя в полном блеске и великолепии. Начинается каденция (лат. - </w:t>
      </w:r>
      <w:proofErr w:type="spellStart"/>
      <w:r>
        <w:rPr>
          <w:rFonts w:ascii="Times New Roman" w:cs="Times New Roman"/>
          <w:sz w:val="28"/>
          <w:lang w:val="en-US"/>
        </w:rPr>
        <w:t>cadere</w:t>
      </w:r>
      <w:proofErr w:type="spellEnd"/>
      <w:r>
        <w:rPr>
          <w:rFonts w:ascii="Times New Roman" w:cs="Times New Roman"/>
          <w:sz w:val="28"/>
        </w:rPr>
        <w:t xml:space="preserve">; итал. – </w:t>
      </w:r>
      <w:r>
        <w:rPr>
          <w:rFonts w:ascii="Times New Roman" w:cs="Times New Roman"/>
          <w:sz w:val="28"/>
          <w:lang w:val="en-US"/>
        </w:rPr>
        <w:t>cadenza</w:t>
      </w:r>
      <w:r>
        <w:rPr>
          <w:rFonts w:ascii="Times New Roman" w:cs="Times New Roman"/>
          <w:sz w:val="28"/>
        </w:rPr>
        <w:t>) – развернутое виртуозное выступление солиста в концерте. Она становится ор</w:t>
      </w:r>
      <w:r>
        <w:rPr>
          <w:rFonts w:ascii="Times New Roman" w:cs="Times New Roman"/>
          <w:sz w:val="28"/>
        </w:rPr>
        <w:t xml:space="preserve">ганичной частью концерта и содержит наибольшие технические трудности, представляя собой самое яркое место в сольной партии. Поэтому каденция помещается </w:t>
      </w:r>
      <w:proofErr w:type="gramStart"/>
      <w:r>
        <w:rPr>
          <w:rFonts w:ascii="Times New Roman" w:cs="Times New Roman"/>
          <w:sz w:val="28"/>
        </w:rPr>
        <w:t>обычно</w:t>
      </w:r>
      <w:proofErr w:type="gramEnd"/>
      <w:r>
        <w:rPr>
          <w:rFonts w:ascii="Times New Roman" w:cs="Times New Roman"/>
          <w:sz w:val="28"/>
        </w:rPr>
        <w:t xml:space="preserve"> а переломном, наиболее напряженном моменте музыкальной композиции (в сонатной форме – перед кодой</w:t>
      </w:r>
      <w:r>
        <w:rPr>
          <w:rFonts w:ascii="Times New Roman" w:cs="Times New Roman"/>
          <w:sz w:val="28"/>
        </w:rPr>
        <w:t xml:space="preserve"> или репризой). Каденция строится чаще всего на свободной разработке тематических мотивов, чередующихся со всевозможными пассажами.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До второго десятилетия 19 века каденции часто сочинялись и импровизировались самими исполнителями. Позже каденции уже тщател</w:t>
      </w:r>
      <w:r>
        <w:rPr>
          <w:rFonts w:ascii="Times New Roman" w:cs="Times New Roman"/>
          <w:sz w:val="28"/>
        </w:rPr>
        <w:t xml:space="preserve">ьно готовились, заранее сочинялись и выучивались. 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От слова каденция произошло слово каданс – заключительный оборот мелодического или гармонического движения.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 xml:space="preserve">Еще одно слово, переводящееся как окончание, – кода (итал. – хвост), - дополнительное заключение </w:t>
      </w:r>
      <w:r>
        <w:rPr>
          <w:rFonts w:ascii="Times New Roman" w:cs="Times New Roman"/>
          <w:sz w:val="28"/>
        </w:rPr>
        <w:t>после основного заключительного раздела. В коде обычно закрепляется главная тональность, и разрабатываются темы основных разделов концерта.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При работе над фортепианным концертом партия солиста рассматривается не изолированно от оркестра, а как часть единог</w:t>
      </w:r>
      <w:r>
        <w:rPr>
          <w:rFonts w:ascii="Times New Roman" w:cs="Times New Roman"/>
          <w:sz w:val="28"/>
        </w:rPr>
        <w:t>о целого. Ценно то, что ученик получает удовлетворение от совместно выполненной художественной работы, чувствует радость общего эмоционального порыва, взаимной поддержки.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lastRenderedPageBreak/>
        <w:t>Благодаря поискам общей трактовки: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- развивается самостоятельность;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- формируется инт</w:t>
      </w:r>
      <w:r>
        <w:rPr>
          <w:rFonts w:ascii="Times New Roman" w:cs="Times New Roman"/>
          <w:sz w:val="28"/>
        </w:rPr>
        <w:t>ерпретационное мышление;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- интенсивнее протекает развитие музыкальных способностей (музыкального слуха, ритма, выработка стабильности в исполнении);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- воспитывается искусство слушать не только себя, но и своего партнера.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Все это способствует эффективному д</w:t>
      </w:r>
      <w:r>
        <w:rPr>
          <w:rFonts w:ascii="Times New Roman" w:cs="Times New Roman"/>
          <w:sz w:val="28"/>
        </w:rPr>
        <w:t>остижению основных целей – разностороннему развитию ученика и формированию его пианистического мастерства.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Одним из самых ярких представителей жанра фортепианного концерта является Концертино ля минор Ю. Полунина.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Юрий Иосифович Полунин (1913 – 1982 гг.) –</w:t>
      </w:r>
      <w:r>
        <w:rPr>
          <w:rFonts w:ascii="Times New Roman" w:cs="Times New Roman"/>
          <w:sz w:val="28"/>
        </w:rPr>
        <w:t xml:space="preserve"> советский пианист, педагог и композитор. Много лет преподавал в ДМШ им. А. Скрябина (г. Москва). Автор ряда фортепианных сочинений педагогического репертуара, например, Сборника пьес для фортепиано соло «Детский альбом» (1986 г.).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Особой популярностью пол</w:t>
      </w:r>
      <w:r>
        <w:rPr>
          <w:rFonts w:ascii="Times New Roman" w:cs="Times New Roman"/>
          <w:sz w:val="28"/>
        </w:rPr>
        <w:t>ьзуется Концертино ля минор – маленький концерт, сочинение для солиста и оркестра малого состава, например, струнного. Отличается меньшими масштабами.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 xml:space="preserve">Концертино Ю. Полунина имеет форму, приближенную к форме сонатного аллегро, где вместо разработки звучит </w:t>
      </w:r>
      <w:r>
        <w:rPr>
          <w:rFonts w:ascii="Times New Roman" w:cs="Times New Roman"/>
          <w:sz w:val="28"/>
        </w:rPr>
        <w:t>каденция солиста.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В основе произведения – две темы, обе мелодичные, но различные по выразительной окраске.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Композиционно Концертино пронизывает единая, сквозная линия развития; для нее характерны протяженные фразы, цельно складывающиеся в более крупные эпи</w:t>
      </w:r>
      <w:r>
        <w:rPr>
          <w:rFonts w:ascii="Times New Roman" w:cs="Times New Roman"/>
          <w:sz w:val="28"/>
        </w:rPr>
        <w:t xml:space="preserve">зоды. В Концертино слышна яркая романтическая направленность: это красочность </w:t>
      </w:r>
      <w:proofErr w:type="gramStart"/>
      <w:r>
        <w:rPr>
          <w:rFonts w:ascii="Times New Roman" w:cs="Times New Roman"/>
          <w:sz w:val="28"/>
        </w:rPr>
        <w:t>гармонического языка</w:t>
      </w:r>
      <w:proofErr w:type="gramEnd"/>
      <w:r>
        <w:rPr>
          <w:rFonts w:ascii="Times New Roman" w:cs="Times New Roman"/>
          <w:sz w:val="28"/>
        </w:rPr>
        <w:t>, повышенная эмоциональная выразительность, образы мечты и душевного порыва.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lastRenderedPageBreak/>
        <w:t>Фактура Концертино отличается мелодичностью, и это требует хорошего навыка игры л</w:t>
      </w:r>
      <w:r>
        <w:rPr>
          <w:rFonts w:ascii="Times New Roman" w:cs="Times New Roman"/>
          <w:sz w:val="28"/>
        </w:rPr>
        <w:t>егато, певучего звука, высокой культуры фразировки.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В оркестровой экспозиции звучит главная партия в ля миноре, затем у солиста, но с большим разворотом. Распевная мелодия после продолжительного развития выливается в яркую кульминацию. Затем побочная парти</w:t>
      </w:r>
      <w:r>
        <w:rPr>
          <w:rFonts w:ascii="Times New Roman" w:cs="Times New Roman"/>
          <w:sz w:val="28"/>
        </w:rPr>
        <w:t>я звучит сначала в оркестре, а затем у солиста. Порывистая и взволнованная тема звучит в</w:t>
      </w:r>
      <w:proofErr w:type="gramStart"/>
      <w:r>
        <w:rPr>
          <w:rFonts w:ascii="Times New Roman" w:cs="Times New Roman"/>
          <w:sz w:val="28"/>
        </w:rPr>
        <w:t xml:space="preserve"> Д</w:t>
      </w:r>
      <w:proofErr w:type="gramEnd"/>
      <w:r>
        <w:rPr>
          <w:rFonts w:ascii="Times New Roman" w:cs="Times New Roman"/>
          <w:sz w:val="28"/>
        </w:rPr>
        <w:t>о мажоре, но вскоре приобретает более напряженный характер за счет бурных перекличек с оркестром и фактурного развития. Все это выливается в яркую кульминацию аккорда</w:t>
      </w:r>
      <w:r>
        <w:rPr>
          <w:rFonts w:ascii="Times New Roman" w:cs="Times New Roman"/>
          <w:sz w:val="28"/>
        </w:rPr>
        <w:t xml:space="preserve">ми на </w:t>
      </w:r>
      <w:proofErr w:type="spellStart"/>
      <w:r>
        <w:rPr>
          <w:rFonts w:ascii="Times New Roman" w:cs="Times New Roman"/>
          <w:i/>
          <w:sz w:val="28"/>
          <w:lang w:val="en-US"/>
        </w:rPr>
        <w:t>fff</w:t>
      </w:r>
      <w:proofErr w:type="spellEnd"/>
      <w:r>
        <w:rPr>
          <w:rFonts w:ascii="Times New Roman" w:cs="Times New Roman"/>
          <w:sz w:val="28"/>
        </w:rPr>
        <w:t>, напоминающую перезвон колоколов.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На этой волне начинается каденция, где слышны отголоски главной партии. По смыслу каденция играет роль разработки.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 xml:space="preserve">В репризе главная партия звучит в основной тональности, а побочная – в одноименном мажоре. </w:t>
      </w:r>
      <w:r>
        <w:rPr>
          <w:rFonts w:ascii="Times New Roman" w:cs="Times New Roman"/>
          <w:sz w:val="28"/>
        </w:rPr>
        <w:t>Завершает все стремительная и бурлящая кода.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Ясность и простота, интонационное разнообразие и образное богатство делают Концертино Ю. Полунина великолепным материалом для изучения и исполнения.</w:t>
      </w:r>
    </w:p>
    <w:p w:rsidR="008E05C3" w:rsidRDefault="00702609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br/>
      </w:r>
    </w:p>
    <w:p w:rsidR="008E05C3" w:rsidRDefault="008E05C3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</w:p>
    <w:p w:rsidR="008E05C3" w:rsidRDefault="008E05C3">
      <w:pPr>
        <w:spacing w:after="0" w:line="360" w:lineRule="auto"/>
        <w:ind w:firstLine="709"/>
        <w:jc w:val="both"/>
        <w:rPr>
          <w:rFonts w:ascii="Times New Roman" w:cs="Times New Roman"/>
          <w:sz w:val="28"/>
        </w:rPr>
      </w:pPr>
    </w:p>
    <w:sectPr w:rsidR="008E05C3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bordersDoNotSurroundHeader/>
  <w:bordersDoNotSurroundFooter/>
  <w:proofState w:spelling="clean" w:grammar="clean"/>
  <w:defaultTabStop w:val="708"/>
  <w:drawingGridHorizontalSpacing w:val="110"/>
  <w:drawingGridVerticalSpacing w:val="156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8E05C3"/>
    <w:rsid w:val="00415FE7"/>
    <w:rsid w:val="00702609"/>
    <w:rsid w:val="008E05C3"/>
    <w:rsid w:val="00C33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Droid Sans" w:eastAsia="Droid Sans" w:cs="Arial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096"/>
    <w:pPr>
      <w:spacing w:before="100" w:beforeAutospacing="1" w:after="100" w:afterAutospacing="1" w:line="240" w:lineRule="auto"/>
    </w:pPr>
    <w:rPr>
      <w:rFonts w:ascii="Times New Roman"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Droid Sans" w:eastAsia="Droid Sans" w:cs="Arial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096"/>
    <w:pPr>
      <w:spacing w:before="100" w:beforeAutospacing="1" w:after="100" w:afterAutospacing="1" w:line="240" w:lineRule="auto"/>
    </w:pPr>
    <w:rPr>
      <w:rFonts w:asci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</cp:revision>
  <dcterms:created xsi:type="dcterms:W3CDTF">2025-02-20T11:55:00Z</dcterms:created>
  <dcterms:modified xsi:type="dcterms:W3CDTF">2025-02-20T12:16:00Z</dcterms:modified>
</cp:coreProperties>
</file>