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DA0" w:rsidRDefault="00B96DA0" w:rsidP="006D2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96DA0">
        <w:rPr>
          <w:rFonts w:ascii="Times New Roman" w:hAnsi="Times New Roman" w:cs="Times New Roman"/>
          <w:b/>
          <w:sz w:val="28"/>
          <w:szCs w:val="24"/>
          <w:lang w:val="ru-RU"/>
        </w:rPr>
        <w:t>Технологическая карта открытого урока по технологии в 5 классе «</w:t>
      </w:r>
      <w:r w:rsidR="00D14ED4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>Приготовление</w:t>
      </w:r>
      <w:r w:rsidRPr="00B96DA0">
        <w:rPr>
          <w:rFonts w:ascii="Times New Roman" w:eastAsia="Times New Roman" w:hAnsi="Times New Roman" w:cs="Times New Roman"/>
          <w:b/>
          <w:color w:val="000000"/>
          <w:sz w:val="28"/>
          <w:szCs w:val="24"/>
          <w:lang w:val="ru-RU" w:eastAsia="ru-RU"/>
        </w:rPr>
        <w:t xml:space="preserve"> бутербродов и горячих напитков с использованием бытовой электротехники</w:t>
      </w:r>
      <w:r w:rsidRPr="00B96DA0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</w:p>
    <w:p w:rsidR="00832EC9" w:rsidRPr="00B96DA0" w:rsidRDefault="00832EC9" w:rsidP="006D2639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/>
        </w:rPr>
        <w:t>Учитель</w:t>
      </w:r>
      <w:r w:rsidR="00832EC9">
        <w:rPr>
          <w:rFonts w:ascii="Times New Roman" w:hAnsi="Times New Roman" w:cs="Times New Roman"/>
          <w:b/>
          <w:sz w:val="24"/>
          <w:szCs w:val="24"/>
          <w:lang w:val="ru-RU"/>
        </w:rPr>
        <w:t xml:space="preserve">: </w:t>
      </w:r>
      <w:proofErr w:type="spellStart"/>
      <w:r w:rsidR="006D2639">
        <w:rPr>
          <w:rFonts w:ascii="Times New Roman" w:hAnsi="Times New Roman" w:cs="Times New Roman"/>
          <w:sz w:val="24"/>
          <w:szCs w:val="24"/>
          <w:lang w:val="ru-RU"/>
        </w:rPr>
        <w:t>Кудзиева</w:t>
      </w:r>
      <w:proofErr w:type="spellEnd"/>
      <w:r w:rsidR="006D2639">
        <w:rPr>
          <w:rFonts w:ascii="Times New Roman" w:hAnsi="Times New Roman" w:cs="Times New Roman"/>
          <w:sz w:val="24"/>
          <w:szCs w:val="24"/>
          <w:lang w:val="ru-RU"/>
        </w:rPr>
        <w:t xml:space="preserve"> Зинаида </w:t>
      </w:r>
      <w:proofErr w:type="spellStart"/>
      <w:r w:rsidR="006D2639">
        <w:rPr>
          <w:rFonts w:ascii="Times New Roman" w:hAnsi="Times New Roman" w:cs="Times New Roman"/>
          <w:sz w:val="24"/>
          <w:szCs w:val="24"/>
          <w:lang w:val="ru-RU"/>
        </w:rPr>
        <w:t>Харумовна</w:t>
      </w:r>
      <w:proofErr w:type="spellEnd"/>
    </w:p>
    <w:p w:rsidR="00832EC9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/>
        </w:rPr>
        <w:t>Дата проведения</w:t>
      </w:r>
      <w:r w:rsidRPr="00B96DA0">
        <w:rPr>
          <w:rFonts w:ascii="Times New Roman" w:hAnsi="Times New Roman" w:cs="Times New Roman"/>
          <w:sz w:val="24"/>
          <w:szCs w:val="24"/>
          <w:lang w:val="ru-RU"/>
        </w:rPr>
        <w:t xml:space="preserve">: 13.12.2024 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/>
        </w:rPr>
        <w:t>Раздел:</w:t>
      </w:r>
      <w:r w:rsidRPr="00B96DA0">
        <w:rPr>
          <w:rFonts w:ascii="Times New Roman" w:hAnsi="Times New Roman" w:cs="Times New Roman"/>
          <w:sz w:val="24"/>
          <w:szCs w:val="24"/>
          <w:lang w:val="ru-RU"/>
        </w:rPr>
        <w:t xml:space="preserve"> кулинария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/>
        </w:rPr>
        <w:t>Тип урока</w:t>
      </w:r>
      <w:r w:rsidRPr="00B96DA0">
        <w:rPr>
          <w:rFonts w:ascii="Times New Roman" w:hAnsi="Times New Roman" w:cs="Times New Roman"/>
          <w:sz w:val="24"/>
          <w:szCs w:val="24"/>
          <w:lang w:val="ru-RU"/>
        </w:rPr>
        <w:t>: зачетная практическая работа.</w:t>
      </w:r>
      <w:r w:rsidR="00832EC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B96DA0">
        <w:rPr>
          <w:rFonts w:ascii="Times New Roman" w:hAnsi="Times New Roman" w:cs="Times New Roman"/>
          <w:sz w:val="24"/>
          <w:szCs w:val="24"/>
          <w:lang w:val="ru-RU"/>
        </w:rPr>
        <w:t>Защита проекта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/>
        </w:rPr>
        <w:t>Цель учебного занятия</w:t>
      </w:r>
      <w:r w:rsidRPr="00B96DA0">
        <w:rPr>
          <w:rFonts w:ascii="Times New Roman" w:hAnsi="Times New Roman" w:cs="Times New Roman"/>
          <w:sz w:val="24"/>
          <w:szCs w:val="24"/>
          <w:lang w:val="ru-RU"/>
        </w:rPr>
        <w:t>: закрепить практические навыки.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/>
        </w:rPr>
        <w:t>Форма учебного занятия</w:t>
      </w:r>
      <w:proofErr w:type="gramStart"/>
      <w:r w:rsidRPr="00B96DA0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B96D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, </w:t>
      </w:r>
      <w:proofErr w:type="gramEnd"/>
      <w:r w:rsidRPr="00B96D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групповая,</w:t>
      </w:r>
      <w:r w:rsidR="00832E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B96D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коллективная</w:t>
      </w:r>
      <w:r w:rsidR="00D14E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,</w:t>
      </w:r>
      <w:r w:rsidR="00832EC9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="00D14ED4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индивидуальная</w:t>
      </w:r>
    </w:p>
    <w:p w:rsidR="00B96DA0" w:rsidRPr="00B96DA0" w:rsidRDefault="00B96DA0" w:rsidP="00B96DA0">
      <w:pPr>
        <w:pStyle w:val="a3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/>
        </w:rPr>
        <w:t>Задачи учебного занятия</w:t>
      </w:r>
      <w:r w:rsidRPr="00B96DA0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  <w:r w:rsidRPr="00B96D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формировать знания и умения и применить их на практике в приготовлении различных блюд; научить искусству приготовления бутербродов и приготовления горячих напитков, работать сообща; развивать умение логично излагать материал; </w:t>
      </w:r>
      <w:r w:rsidRPr="007E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E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E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B96DA0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</w:t>
      </w:r>
      <w:r w:rsidRPr="007E0F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УУД: 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Личностные: в результате урока учащиеся смогут: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развивать фантазию и творческие способности;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развивать мелкую моторику кисти;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с уважением относиться к труду и</w:t>
      </w:r>
      <w:r w:rsidRPr="00B557BF">
        <w:rPr>
          <w:rFonts w:ascii="Times New Roman" w:hAnsi="Times New Roman" w:cs="Times New Roman"/>
          <w:sz w:val="24"/>
          <w:szCs w:val="24"/>
          <w:lang w:eastAsia="ru-RU"/>
        </w:rPr>
        <w:t> </w:t>
      </w:r>
      <w:hyperlink r:id="rId8" w:tooltip="Профессиональная деятельность" w:history="1">
        <w:r w:rsidRPr="00B96DA0">
          <w:rPr>
            <w:rFonts w:ascii="Times New Roman" w:hAnsi="Times New Roman" w:cs="Times New Roman"/>
            <w:sz w:val="24"/>
            <w:szCs w:val="24"/>
            <w:lang w:val="ru-RU" w:eastAsia="ru-RU"/>
          </w:rPr>
          <w:t>профессиональной деятельности</w:t>
        </w:r>
      </w:hyperlink>
      <w:r w:rsidRPr="00B557B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человека.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формулировать собственное мнение о значении в питании, эстетике приготовления;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с уважением относиться к труду и профессиональной деятельности человека в целом</w:t>
      </w:r>
    </w:p>
    <w:tbl>
      <w:tblPr>
        <w:tblW w:w="989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892"/>
      </w:tblGrid>
      <w:tr w:rsidR="00B96DA0" w:rsidRPr="007E0F1F" w:rsidTr="00E33EE1">
        <w:tc>
          <w:tcPr>
            <w:tcW w:w="0" w:type="auto"/>
            <w:hideMark/>
          </w:tcPr>
          <w:p w:rsidR="00B96DA0" w:rsidRPr="00B96DA0" w:rsidRDefault="00B96DA0" w:rsidP="00E33EE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Предметные: 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в результате урока учащиеся смогут: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дать определение закуски «бутерброд»,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перечислить различные виды бутербродов; </w:t>
      </w:r>
      <w:r w:rsidRPr="007E0F1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E0F1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E0F1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Pr="007E0F1F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характеризовать технологию приготовления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бутербродов;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владеть приёмами  нарезки  продуктов для бутерброда и технологией приготовления открытого сложного бутерброда;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оценить качество готовых бутербродов;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-владеть технологией приготовления горячих напитков;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- работать в бригаде в составе </w:t>
      </w:r>
      <w:proofErr w:type="spellStart"/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шефа</w:t>
      </w:r>
      <w:proofErr w:type="gramStart"/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,с</w:t>
      </w:r>
      <w:proofErr w:type="gramEnd"/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у-шефа,технолога,официанта</w:t>
      </w:r>
      <w:proofErr w:type="spellEnd"/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proofErr w:type="spellStart"/>
      <w:r w:rsidRPr="00B96DA0">
        <w:rPr>
          <w:rFonts w:ascii="Times New Roman" w:hAnsi="Times New Roman" w:cs="Times New Roman"/>
          <w:b/>
          <w:sz w:val="24"/>
          <w:szCs w:val="24"/>
          <w:lang w:val="ru-RU" w:eastAsia="ru-RU"/>
        </w:rPr>
        <w:t>Метапредметные</w:t>
      </w:r>
      <w:proofErr w:type="spellEnd"/>
      <w:r w:rsidRPr="00B96DA0">
        <w:rPr>
          <w:rFonts w:ascii="Times New Roman" w:hAnsi="Times New Roman" w:cs="Times New Roman"/>
          <w:b/>
          <w:sz w:val="24"/>
          <w:szCs w:val="24"/>
          <w:lang w:val="ru-RU" w:eastAsia="ru-RU"/>
        </w:rPr>
        <w:t xml:space="preserve">: 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в результате урока учащиеся смогут: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регулятивные: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продолжить формирование умений ставить цели, планировать работу с текстовым и слайдовым планами, действовать по составленному плану, алгоритму, осуществлять самоконтроль, оценивать качество выполнения изделия в соответствии с имеющимися критериями;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познавательные: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самостоятельное выделение и формулирование познавательной цели, поиск и выделение информации.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u w:val="single"/>
          <w:lang w:val="ru-RU" w:eastAsia="ru-RU"/>
        </w:rPr>
        <w:t>коммуникативные: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рационально организовывать рабочее место, продолжить формирование способности к согласованным действиям с учетом позиции других, овладевать нормами общения, выбирать стратегии общения, регулировать собственное речевое поведение;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b/>
          <w:sz w:val="24"/>
          <w:szCs w:val="24"/>
          <w:lang w:val="ru-RU" w:eastAsia="ru-RU"/>
        </w:rPr>
        <w:t>Оборудование: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gramStart"/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-К</w:t>
      </w:r>
      <w:proofErr w:type="gramEnd"/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омпьютер, интерактивная доска;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рабочие листы для учащихся, технологические</w:t>
      </w:r>
      <w:r w:rsidR="00D14ED4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карты</w:t>
      </w:r>
      <w:proofErr w:type="gramStart"/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</w:t>
      </w:r>
      <w:r w:rsidR="00D14ED4">
        <w:rPr>
          <w:rFonts w:ascii="Times New Roman" w:hAnsi="Times New Roman" w:cs="Times New Roman"/>
          <w:sz w:val="24"/>
          <w:szCs w:val="24"/>
          <w:lang w:val="ru-RU" w:eastAsia="ru-RU"/>
        </w:rPr>
        <w:t>,</w:t>
      </w:r>
      <w:proofErr w:type="gramEnd"/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 xml:space="preserve"> учебник «Технология», рабочая тетрадь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 продукты для приготовления бутербродов и чая</w:t>
      </w:r>
      <w:r w:rsidRPr="007E0F1F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согласно технологической карте;</w:t>
      </w:r>
    </w:p>
    <w:p w:rsidR="00B96DA0" w:rsidRPr="00B96DA0" w:rsidRDefault="00B96DA0" w:rsidP="00B96DA0">
      <w:pPr>
        <w:pStyle w:val="a3"/>
        <w:rPr>
          <w:rFonts w:ascii="Times New Roman" w:hAnsi="Times New Roman" w:cs="Times New Roman"/>
          <w:sz w:val="24"/>
          <w:szCs w:val="24"/>
          <w:lang w:val="ru-RU" w:eastAsia="ru-RU"/>
        </w:rPr>
      </w:pPr>
      <w:r w:rsidRPr="00B96DA0">
        <w:rPr>
          <w:rFonts w:ascii="Times New Roman" w:hAnsi="Times New Roman" w:cs="Times New Roman"/>
          <w:sz w:val="24"/>
          <w:szCs w:val="24"/>
          <w:lang w:val="ru-RU" w:eastAsia="ru-RU"/>
        </w:rPr>
        <w:t>-ножи, разделочные доски, посуда; рабочая форма.</w:t>
      </w:r>
    </w:p>
    <w:p w:rsidR="00B96DA0" w:rsidRPr="00D14ED4" w:rsidRDefault="00B96DA0" w:rsidP="00B96DA0">
      <w:pPr>
        <w:pStyle w:val="a3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B96DA0" w:rsidRPr="00B96DA0" w:rsidRDefault="00B96DA0" w:rsidP="00B96DA0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4"/>
        <w:tblpPr w:leftFromText="180" w:rightFromText="180" w:vertAnchor="text" w:horzAnchor="page" w:tblpX="769" w:tblpY="152"/>
        <w:tblW w:w="10444" w:type="dxa"/>
        <w:tblLayout w:type="fixed"/>
        <w:tblLook w:val="04A0"/>
      </w:tblPr>
      <w:tblGrid>
        <w:gridCol w:w="1526"/>
        <w:gridCol w:w="3642"/>
        <w:gridCol w:w="4290"/>
        <w:gridCol w:w="986"/>
      </w:tblGrid>
      <w:tr w:rsidR="00B96DA0" w:rsidRPr="0036433F" w:rsidTr="00041D11">
        <w:tc>
          <w:tcPr>
            <w:tcW w:w="152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33F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  <w:proofErr w:type="spellEnd"/>
            <w:r w:rsidRPr="0036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36433F">
              <w:rPr>
                <w:rFonts w:ascii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36433F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642" w:type="dxa"/>
          </w:tcPr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Деятельность учителя</w:t>
            </w:r>
          </w:p>
        </w:tc>
        <w:tc>
          <w:tcPr>
            <w:tcW w:w="4290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6433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</w:t>
            </w:r>
            <w:proofErr w:type="spellEnd"/>
            <w:r w:rsidRPr="0036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433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98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Регламент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B96DA0" w:rsidRPr="0036433F" w:rsidTr="00041D11">
        <w:tc>
          <w:tcPr>
            <w:tcW w:w="152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Организационный момент</w:t>
            </w:r>
          </w:p>
        </w:tc>
        <w:tc>
          <w:tcPr>
            <w:tcW w:w="3642" w:type="dxa"/>
          </w:tcPr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Проверка готовности учащихся к уроку. Приветствие учащихся. Проверка отсутствующих</w:t>
            </w:r>
            <w:proofErr w:type="gram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.П</w:t>
            </w:r>
            <w:proofErr w:type="gram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есня под музыку Учат в школе с адаптированным под тему урока текстом</w:t>
            </w:r>
          </w:p>
        </w:tc>
        <w:tc>
          <w:tcPr>
            <w:tcW w:w="4290" w:type="dxa"/>
          </w:tcPr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Подготовка к уроку</w:t>
            </w:r>
          </w:p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  <w:t>Эмоциональная мотивация на учение.</w:t>
            </w:r>
          </w:p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6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Планирование</w:t>
            </w:r>
            <w:proofErr w:type="spellEnd"/>
            <w:r w:rsidRPr="0036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совместного</w:t>
            </w:r>
            <w:proofErr w:type="spellEnd"/>
            <w:r w:rsidRPr="0036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33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сотрудничества</w:t>
            </w:r>
            <w:proofErr w:type="spellEnd"/>
          </w:p>
        </w:tc>
        <w:tc>
          <w:tcPr>
            <w:tcW w:w="98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="00BA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DA0" w:rsidRPr="0036433F" w:rsidTr="00041D11">
        <w:tc>
          <w:tcPr>
            <w:tcW w:w="152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Повторение пройденного материала</w:t>
            </w:r>
          </w:p>
        </w:tc>
        <w:tc>
          <w:tcPr>
            <w:tcW w:w="3642" w:type="dxa"/>
          </w:tcPr>
          <w:p w:rsidR="00B96DA0" w:rsidRPr="00291FD9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Распределение ролей в</w:t>
            </w:r>
            <w:r w:rsidR="00D14E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бригада</w:t>
            </w:r>
            <w:proofErr w:type="gram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х(</w:t>
            </w:r>
            <w:proofErr w:type="spellStart"/>
            <w:proofErr w:type="gram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шеф,су-шеф,технолог,официант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90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Разделиться на 5 бригад по приготовлению </w:t>
            </w:r>
          </w:p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блю</w:t>
            </w:r>
            <w:proofErr w:type="gram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д(</w:t>
            </w:r>
            <w:proofErr w:type="gram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мальчики и девочки состоят в одной бригаде)</w:t>
            </w:r>
          </w:p>
        </w:tc>
        <w:tc>
          <w:tcPr>
            <w:tcW w:w="98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="00BA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DA0" w:rsidRPr="0036433F" w:rsidTr="00041D11">
        <w:tc>
          <w:tcPr>
            <w:tcW w:w="152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Мотивационный этап</w:t>
            </w:r>
          </w:p>
        </w:tc>
        <w:tc>
          <w:tcPr>
            <w:tcW w:w="3642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Начинаем урок: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Ребята, а какие самые распространённые блюда и напитки подают на завтрак у вас дома или в другом месте?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Итак, какая</w:t>
            </w:r>
            <w:r w:rsidRPr="00364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  <w:r w:rsidRPr="00B96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тема урока?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Корректирует, уточняет, что тема урока «Технология приготовления бутербродов и горячих напитков с использованием современной электробытовой техникой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Сегодня мы будем готовить «правильные» бутерброды и узнаем много нового о них!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Ребята, а зачем люди готовят такую пищу?</w:t>
            </w:r>
          </w:p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D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Формулирование проблемы:</w:t>
            </w: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мы много знаем об этом виде закуски, но не все умеют готовить бутерброды, и не все знают их разнообразие.</w:t>
            </w:r>
          </w:p>
        </w:tc>
        <w:tc>
          <w:tcPr>
            <w:tcW w:w="4290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участвуют в обсуждении;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отвечают на проблемные вопросы;</w:t>
            </w:r>
          </w:p>
          <w:p w:rsidR="00B96DA0" w:rsidRPr="0036433F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</w:t>
            </w:r>
            <w:proofErr w:type="spellEnd"/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предполагаемую</w:t>
            </w:r>
            <w:proofErr w:type="spellEnd"/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</w:t>
            </w:r>
            <w:proofErr w:type="spellEnd"/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урока</w:t>
            </w:r>
            <w:proofErr w:type="spellEnd"/>
          </w:p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="00BA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DA0" w:rsidRPr="0036433F" w:rsidTr="00041D11">
        <w:tc>
          <w:tcPr>
            <w:tcW w:w="152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Актуализация знаний.</w:t>
            </w:r>
          </w:p>
        </w:tc>
        <w:tc>
          <w:tcPr>
            <w:tcW w:w="3642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 Как вы думаете, с </w:t>
            </w:r>
            <w:proofErr w:type="gram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помощью</w:t>
            </w:r>
            <w:proofErr w:type="gram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каких известных вам столовых приборов, приспособлений</w:t>
            </w:r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готовятся бутерброды?</w:t>
            </w:r>
          </w:p>
          <w:p w:rsidR="00B96DA0" w:rsidRPr="00B96DA0" w:rsidRDefault="00041D11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041D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</w:t>
            </w:r>
            <w:r w:rsidR="00B96DA0"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Из каких продуктов можно приготовить бутерброды?</w:t>
            </w:r>
          </w:p>
          <w:p w:rsidR="00B96DA0" w:rsidRPr="00B96DA0" w:rsidRDefault="00041D11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B96DA0"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. Кто уже пробовал приготовить бутерброд?</w:t>
            </w:r>
          </w:p>
        </w:tc>
        <w:tc>
          <w:tcPr>
            <w:tcW w:w="4290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вспоминают нужную информацию, делают содержательные обобщения;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вспоминают изученный ранее материал </w:t>
            </w:r>
          </w:p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-технологи рассказывают технологию приготовления блюд</w:t>
            </w:r>
          </w:p>
        </w:tc>
        <w:tc>
          <w:tcPr>
            <w:tcW w:w="98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="00BA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DA0" w:rsidRPr="0036433F" w:rsidTr="00041D11">
        <w:tc>
          <w:tcPr>
            <w:tcW w:w="152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Открытие новых знаний</w:t>
            </w:r>
          </w:p>
        </w:tc>
        <w:tc>
          <w:tcPr>
            <w:tcW w:w="3642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История изобретения бутербродов.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1. Делает сообщение по истории изобретения бутербродов. Знакомит</w:t>
            </w:r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 профессией повар. Рассказывает об «Искусстве работы повара,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карвинге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»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2. Работа с презентацией «Виды бутербродов»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 знакомство с лексикой по теме Кулинария (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канапе</w:t>
            </w:r>
            <w:proofErr w:type="gram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,м</w:t>
            </w:r>
            <w:proofErr w:type="gram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еланж,смузи,тартинка,бистро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)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-Рассказываю историю возникновения слова бистро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3. Организация работы с определением «бутерброд».</w:t>
            </w:r>
          </w:p>
        </w:tc>
        <w:tc>
          <w:tcPr>
            <w:tcW w:w="4290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с готовыми источниками информации </w:t>
            </w:r>
            <w:proofErr w:type="gram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–и</w:t>
            </w:r>
            <w:proofErr w:type="gram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звлечение нужной информации;</w:t>
            </w:r>
          </w:p>
          <w:p w:rsidR="00B96DA0" w:rsidRPr="0036433F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показ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="00BA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DA0" w:rsidRPr="0036433F" w:rsidTr="00041D11">
        <w:tc>
          <w:tcPr>
            <w:tcW w:w="152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3642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1.Повторяем технологию приготовления бутербродов и </w:t>
            </w: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горячих напитков.</w:t>
            </w:r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Требования к хранению бутербродов.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-Ребята, а что ещё нам необходимо вспомнить, прежде чем приступить к выполнению</w:t>
            </w:r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hyperlink r:id="rId9" w:tooltip="Практические работы" w:history="1">
              <w:r w:rsidRPr="00B96DA0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практической работы</w:t>
              </w:r>
            </w:hyperlink>
            <w:r w:rsidRPr="00B96DA0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?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Техника безопасности при работе с ножом, с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тостером</w:t>
            </w:r>
            <w:proofErr w:type="gram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spellEnd"/>
            <w:proofErr w:type="gram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овощерезкой,с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размельчителем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,с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блендером,с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микроволновкой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  с горячими жидкостями.</w:t>
            </w:r>
          </w:p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Работа бригад по приготовлению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блюд</w:t>
            </w:r>
            <w:proofErr w:type="gram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:б</w:t>
            </w:r>
            <w:proofErr w:type="gram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утерброды,овощной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салат,майонез,сэндвич,смузи,чай</w:t>
            </w:r>
            <w:proofErr w:type="spellEnd"/>
          </w:p>
        </w:tc>
        <w:tc>
          <w:tcPr>
            <w:tcW w:w="4290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 xml:space="preserve">Работают с технологическими картами. Регулируют собственное речевое </w:t>
            </w: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поведение.</w:t>
            </w:r>
          </w:p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Вспоминают правила безопасной работы с ножом, расписываются в журнале инструктажей.</w:t>
            </w:r>
          </w:p>
        </w:tc>
        <w:tc>
          <w:tcPr>
            <w:tcW w:w="98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  <w:proofErr w:type="spellEnd"/>
            <w:r w:rsidR="00BA6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96DA0" w:rsidRPr="0036433F" w:rsidTr="00041D11">
        <w:tc>
          <w:tcPr>
            <w:tcW w:w="1526" w:type="dxa"/>
          </w:tcPr>
          <w:p w:rsidR="00B96DA0" w:rsidRPr="0036433F" w:rsidRDefault="00B96DA0" w:rsidP="00832EC9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Рефлексия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  <w:r w:rsidRPr="003643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оценивание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и дегустация</w:t>
            </w:r>
          </w:p>
        </w:tc>
        <w:tc>
          <w:tcPr>
            <w:tcW w:w="3642" w:type="dxa"/>
          </w:tcPr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- организация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самооценивания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или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взаимооценивания</w:t>
            </w:r>
            <w:proofErr w:type="spellEnd"/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Подведение итогов урока.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новые знания вы сегодня получили? Когда эти знания</w:t>
            </w:r>
            <w:r w:rsidRPr="003643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вам будут необходимы, где вы сможете их применить?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Какие трудности у вас возникли?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Кто-нибудь из вас захотел стать поваром?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Оцените свою работу на уроке.</w:t>
            </w:r>
          </w:p>
          <w:p w:rsidR="00B96DA0" w:rsidRPr="00B96DA0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Спасибо за урок!</w:t>
            </w:r>
          </w:p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Вы сегодня очень хорошо потрудились</w:t>
            </w:r>
          </w:p>
        </w:tc>
        <w:tc>
          <w:tcPr>
            <w:tcW w:w="4290" w:type="dxa"/>
          </w:tcPr>
          <w:p w:rsidR="00B96DA0" w:rsidRPr="00B96DA0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Официанты накрывают </w:t>
            </w:r>
            <w:proofErr w:type="spell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стол</w:t>
            </w:r>
            <w:proofErr w:type="gramStart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,с</w:t>
            </w:r>
            <w:proofErr w:type="gram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ервируют,подают</w:t>
            </w:r>
            <w:proofErr w:type="spellEnd"/>
            <w:r w:rsidRPr="00B96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блюда для дегустации</w:t>
            </w:r>
          </w:p>
        </w:tc>
        <w:tc>
          <w:tcPr>
            <w:tcW w:w="986" w:type="dxa"/>
          </w:tcPr>
          <w:p w:rsidR="00B96DA0" w:rsidRPr="00BA6A68" w:rsidRDefault="00B96DA0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A6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 мин</w:t>
            </w:r>
            <w:r w:rsidR="00BA6A68" w:rsidRPr="00BA6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BA6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B96DA0" w:rsidRPr="006B6670" w:rsidTr="00041D11">
        <w:tc>
          <w:tcPr>
            <w:tcW w:w="1526" w:type="dxa"/>
          </w:tcPr>
          <w:p w:rsidR="00B96DA0" w:rsidRPr="00BA6A68" w:rsidRDefault="00B96DA0" w:rsidP="00832EC9">
            <w:pPr>
              <w:pStyle w:val="a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</w:pPr>
            <w:r w:rsidRPr="00BA6A6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Домашнее задание</w:t>
            </w:r>
          </w:p>
        </w:tc>
        <w:tc>
          <w:tcPr>
            <w:tcW w:w="3642" w:type="dxa"/>
          </w:tcPr>
          <w:p w:rsidR="00B96DA0" w:rsidRPr="006B6670" w:rsidRDefault="00B96DA0" w:rsidP="00832EC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Дома приготовьте и напишите рецепт вашего любимого бутерброда</w:t>
            </w:r>
            <w:proofErr w:type="gramStart"/>
            <w:r w:rsidRPr="006B66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4290" w:type="dxa"/>
          </w:tcPr>
          <w:p w:rsidR="00B96DA0" w:rsidRPr="00BA6A68" w:rsidRDefault="00B96DA0" w:rsidP="00832EC9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gramStart"/>
            <w:r w:rsidRPr="00BA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Обучающиеся</w:t>
            </w:r>
            <w:proofErr w:type="gramEnd"/>
            <w:r w:rsidRPr="00BA6A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записывают домашнее задание</w:t>
            </w:r>
          </w:p>
        </w:tc>
        <w:tc>
          <w:tcPr>
            <w:tcW w:w="986" w:type="dxa"/>
          </w:tcPr>
          <w:p w:rsidR="00B96DA0" w:rsidRPr="00BA6A68" w:rsidRDefault="00832EC9" w:rsidP="00832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  <w:r w:rsidR="00B96DA0" w:rsidRPr="00BA6A6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мин</w:t>
            </w:r>
          </w:p>
        </w:tc>
      </w:tr>
    </w:tbl>
    <w:p w:rsidR="00B96DA0" w:rsidRPr="00B96DA0" w:rsidRDefault="00B96DA0" w:rsidP="00B96DA0">
      <w:pPr>
        <w:pStyle w:val="a3"/>
        <w:rPr>
          <w:rFonts w:ascii="Times New Roman" w:hAnsi="Times New Roman" w:cs="Times New Roman"/>
          <w:b/>
          <w:sz w:val="24"/>
          <w:szCs w:val="24"/>
          <w:lang w:val="ru-RU" w:eastAsia="ru-RU"/>
        </w:rPr>
      </w:pPr>
    </w:p>
    <w:p w:rsidR="00022CCB" w:rsidRDefault="005C350C" w:rsidP="00B96DA0">
      <w:r>
        <w:t xml:space="preserve">Е.С. </w:t>
      </w:r>
      <w:proofErr w:type="spellStart"/>
      <w:r>
        <w:t>Глозман</w:t>
      </w:r>
      <w:proofErr w:type="spellEnd"/>
      <w:r>
        <w:t xml:space="preserve">, О.А. Кожина, Ю.Л. </w:t>
      </w:r>
      <w:proofErr w:type="spellStart"/>
      <w:r>
        <w:t>Хотунцев</w:t>
      </w:r>
      <w:proofErr w:type="spellEnd"/>
      <w:r>
        <w:t xml:space="preserve">, Е.Н. </w:t>
      </w:r>
      <w:proofErr w:type="spellStart"/>
      <w:r>
        <w:t>Кудакова</w:t>
      </w:r>
      <w:proofErr w:type="spellEnd"/>
      <w:r>
        <w:t xml:space="preserve"> и др. Технология, 5 </w:t>
      </w:r>
      <w:proofErr w:type="spellStart"/>
      <w:r>
        <w:t>кл</w:t>
      </w:r>
      <w:proofErr w:type="spellEnd"/>
      <w:r>
        <w:t>.</w:t>
      </w:r>
    </w:p>
    <w:p w:rsidR="005C350C" w:rsidRDefault="005C350C" w:rsidP="00B96DA0">
      <w:r>
        <w:t>Методическое пособие (на сайте</w:t>
      </w:r>
      <w:r w:rsidR="00626D5D">
        <w:t xml:space="preserve"> </w:t>
      </w:r>
      <w:r w:rsidR="00626D5D">
        <w:rPr>
          <w:lang w:val="en-US"/>
        </w:rPr>
        <w:t>www</w:t>
      </w:r>
      <w:r w:rsidR="00626D5D" w:rsidRPr="00BA6A68">
        <w:t>.</w:t>
      </w:r>
      <w:proofErr w:type="spellStart"/>
      <w:r w:rsidR="00626D5D">
        <w:rPr>
          <w:lang w:val="en-US"/>
        </w:rPr>
        <w:t>prosv</w:t>
      </w:r>
      <w:proofErr w:type="spellEnd"/>
      <w:r w:rsidR="00626D5D" w:rsidRPr="00BA6A68">
        <w:t>.</w:t>
      </w:r>
      <w:proofErr w:type="spellStart"/>
      <w:r w:rsidR="00626D5D">
        <w:rPr>
          <w:lang w:val="en-US"/>
        </w:rPr>
        <w:t>ru</w:t>
      </w:r>
      <w:proofErr w:type="spellEnd"/>
      <w:r>
        <w:t>)</w:t>
      </w:r>
    </w:p>
    <w:sectPr w:rsidR="005C350C" w:rsidSect="00832E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639" w:rsidRDefault="006D2639" w:rsidP="006D2639">
      <w:pPr>
        <w:spacing w:after="0" w:line="240" w:lineRule="auto"/>
      </w:pPr>
      <w:r>
        <w:separator/>
      </w:r>
    </w:p>
  </w:endnote>
  <w:endnote w:type="continuationSeparator" w:id="0">
    <w:p w:rsidR="006D2639" w:rsidRDefault="006D2639" w:rsidP="006D26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639" w:rsidRDefault="006D2639" w:rsidP="006D2639">
      <w:pPr>
        <w:spacing w:after="0" w:line="240" w:lineRule="auto"/>
      </w:pPr>
      <w:r>
        <w:separator/>
      </w:r>
    </w:p>
  </w:footnote>
  <w:footnote w:type="continuationSeparator" w:id="0">
    <w:p w:rsidR="006D2639" w:rsidRDefault="006D2639" w:rsidP="006D26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104EC"/>
    <w:multiLevelType w:val="hybridMultilevel"/>
    <w:tmpl w:val="27400E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6DA0"/>
    <w:rsid w:val="00017894"/>
    <w:rsid w:val="00022CCB"/>
    <w:rsid w:val="00041D11"/>
    <w:rsid w:val="0009792A"/>
    <w:rsid w:val="00392E26"/>
    <w:rsid w:val="004A6446"/>
    <w:rsid w:val="005C350C"/>
    <w:rsid w:val="00626D5D"/>
    <w:rsid w:val="006D2639"/>
    <w:rsid w:val="007007A6"/>
    <w:rsid w:val="00832EC9"/>
    <w:rsid w:val="00984F56"/>
    <w:rsid w:val="0099347D"/>
    <w:rsid w:val="00A00220"/>
    <w:rsid w:val="00A40166"/>
    <w:rsid w:val="00B96DA0"/>
    <w:rsid w:val="00BA6A68"/>
    <w:rsid w:val="00BB6EFE"/>
    <w:rsid w:val="00D14ED4"/>
    <w:rsid w:val="00E22B29"/>
    <w:rsid w:val="00EE606C"/>
    <w:rsid w:val="00F150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mallCaps/>
        <w:outline/>
        <w:color w:val="333333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A0"/>
    <w:pPr>
      <w:spacing w:after="160" w:line="259" w:lineRule="auto"/>
    </w:pPr>
    <w:rPr>
      <w:rFonts w:asciiTheme="minorHAnsi" w:hAnsiTheme="minorHAnsi" w:cstheme="minorBidi"/>
      <w:bCs w:val="0"/>
      <w:smallCaps w:val="0"/>
      <w:outline w:val="0"/>
      <w:color w:val="auto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09792A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smallCaps/>
      <w:outline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792A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smallCaps/>
      <w:outline/>
      <w:color w:val="4F81BD" w:themeColor="accent1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09792A"/>
    <w:pPr>
      <w:keepNext/>
      <w:keepLines/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smallCaps/>
      <w:outline/>
      <w:color w:val="4F81BD" w:themeColor="accent1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09792A"/>
    <w:pPr>
      <w:keepNext/>
      <w:keepLines/>
      <w:spacing w:before="200" w:after="0" w:line="276" w:lineRule="auto"/>
      <w:outlineLvl w:val="4"/>
    </w:pPr>
    <w:rPr>
      <w:rFonts w:asciiTheme="majorHAnsi" w:eastAsiaTheme="majorEastAsia" w:hAnsiTheme="majorHAnsi" w:cstheme="majorBidi"/>
      <w:bCs/>
      <w:smallCaps/>
      <w:outline/>
      <w:color w:val="243F60" w:themeColor="accent1" w:themeShade="7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792A"/>
    <w:rPr>
      <w:rFonts w:asciiTheme="majorHAnsi" w:eastAsiaTheme="majorEastAsia" w:hAnsiTheme="majorHAnsi" w:cstheme="majorBidi"/>
      <w:b/>
      <w:bCs w:val="0"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9792A"/>
    <w:rPr>
      <w:rFonts w:asciiTheme="majorHAnsi" w:eastAsiaTheme="majorEastAsia" w:hAnsiTheme="majorHAnsi" w:cstheme="majorBidi"/>
      <w:b/>
      <w:bCs w:val="0"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09792A"/>
    <w:rPr>
      <w:rFonts w:asciiTheme="majorHAnsi" w:eastAsiaTheme="majorEastAsia" w:hAnsiTheme="majorHAnsi" w:cstheme="majorBidi"/>
      <w:b/>
      <w:bCs w:val="0"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09792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No Spacing"/>
    <w:uiPriority w:val="1"/>
    <w:qFormat/>
    <w:rsid w:val="0009792A"/>
    <w:pPr>
      <w:spacing w:after="0" w:line="240" w:lineRule="auto"/>
    </w:pPr>
    <w:rPr>
      <w:rFonts w:asciiTheme="minorHAnsi" w:eastAsia="Calibri" w:hAnsiTheme="minorHAnsi" w:cstheme="minorBidi"/>
      <w:bCs w:val="0"/>
      <w:smallCaps w:val="0"/>
      <w:outline w:val="0"/>
      <w:color w:val="auto"/>
      <w:sz w:val="22"/>
      <w:szCs w:val="22"/>
      <w:lang w:val="en-US" w:bidi="en-US"/>
    </w:rPr>
  </w:style>
  <w:style w:type="table" w:styleId="a4">
    <w:name w:val="Table Grid"/>
    <w:basedOn w:val="a1"/>
    <w:uiPriority w:val="39"/>
    <w:rsid w:val="00B96DA0"/>
    <w:pPr>
      <w:spacing w:after="0" w:line="240" w:lineRule="auto"/>
    </w:pPr>
    <w:rPr>
      <w:rFonts w:asciiTheme="minorHAnsi" w:hAnsiTheme="minorHAnsi" w:cstheme="minorBidi"/>
      <w:bCs w:val="0"/>
      <w:smallCaps w:val="0"/>
      <w:outline w:val="0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6D2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2639"/>
    <w:rPr>
      <w:rFonts w:asciiTheme="minorHAnsi" w:hAnsiTheme="minorHAnsi" w:cstheme="minorBidi"/>
      <w:bCs w:val="0"/>
      <w:smallCaps w:val="0"/>
      <w:outline w:val="0"/>
      <w:color w:val="auto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D26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2639"/>
    <w:rPr>
      <w:rFonts w:asciiTheme="minorHAnsi" w:hAnsiTheme="minorHAnsi" w:cstheme="minorBidi"/>
      <w:bCs w:val="0"/>
      <w:smallCaps w:val="0"/>
      <w:outline w:val="0"/>
      <w:color w:val="auto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professionalmznaya_deyatelmznostmz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pandia.ru/text/category/prakticheskie_rabo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D1BDCA-D1B8-42EB-A477-0F452A567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</cp:lastModifiedBy>
  <cp:revision>6</cp:revision>
  <dcterms:created xsi:type="dcterms:W3CDTF">2024-12-10T08:45:00Z</dcterms:created>
  <dcterms:modified xsi:type="dcterms:W3CDTF">2024-12-10T11:19:00Z</dcterms:modified>
</cp:coreProperties>
</file>