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2B" w:rsidRDefault="00AB752B" w:rsidP="00AB75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90D">
        <w:rPr>
          <w:rFonts w:ascii="Times New Roman" w:hAnsi="Times New Roman" w:cs="Times New Roman"/>
          <w:b/>
          <w:i/>
          <w:sz w:val="28"/>
          <w:szCs w:val="28"/>
        </w:rPr>
        <w:t>ЭССЭ</w:t>
      </w:r>
    </w:p>
    <w:p w:rsidR="00AB752B" w:rsidRPr="0016690D" w:rsidRDefault="00AB752B" w:rsidP="00AB75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752B" w:rsidRDefault="00AB752B" w:rsidP="00AB75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690D">
        <w:rPr>
          <w:rFonts w:ascii="Times New Roman" w:hAnsi="Times New Roman" w:cs="Times New Roman"/>
          <w:b/>
          <w:i/>
          <w:sz w:val="28"/>
          <w:szCs w:val="28"/>
        </w:rPr>
        <w:t>Жить в мире с собой и окружающими</w:t>
      </w:r>
    </w:p>
    <w:p w:rsidR="00AB752B" w:rsidRDefault="00AB752B" w:rsidP="00AB75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69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6690D">
        <w:rPr>
          <w:rFonts w:ascii="Times New Roman" w:hAnsi="Times New Roman" w:cs="Times New Roman"/>
          <w:i/>
          <w:sz w:val="28"/>
          <w:szCs w:val="28"/>
        </w:rPr>
        <w:t xml:space="preserve"> « Познай себя» - начертано на стенах дельфийского храма </w:t>
      </w:r>
      <w:proofErr w:type="spellStart"/>
      <w:r w:rsidRPr="0016690D">
        <w:rPr>
          <w:rFonts w:ascii="Times New Roman" w:hAnsi="Times New Roman" w:cs="Times New Roman"/>
          <w:i/>
          <w:sz w:val="28"/>
          <w:szCs w:val="28"/>
        </w:rPr>
        <w:t>Апполона</w:t>
      </w:r>
      <w:proofErr w:type="spellEnd"/>
      <w:r w:rsidRPr="0016690D">
        <w:rPr>
          <w:rFonts w:ascii="Times New Roman" w:hAnsi="Times New Roman" w:cs="Times New Roman"/>
          <w:i/>
          <w:sz w:val="28"/>
          <w:szCs w:val="28"/>
        </w:rPr>
        <w:t>. Завет этот и по прошествии веков не утратил силы. И в просвещенный зол</w:t>
      </w:r>
      <w:r w:rsidRPr="0016690D">
        <w:rPr>
          <w:rFonts w:ascii="Times New Roman" w:hAnsi="Times New Roman" w:cs="Times New Roman"/>
          <w:i/>
          <w:sz w:val="28"/>
          <w:szCs w:val="28"/>
        </w:rPr>
        <w:t>о</w:t>
      </w:r>
      <w:r w:rsidRPr="0016690D">
        <w:rPr>
          <w:rFonts w:ascii="Times New Roman" w:hAnsi="Times New Roman" w:cs="Times New Roman"/>
          <w:i/>
          <w:sz w:val="28"/>
          <w:szCs w:val="28"/>
        </w:rPr>
        <w:t>той век Древней Греции, и столетия спустя, и сегодня люди сталкиваются с непростыми жизненными проблемами. Их встречает на своем пути ка</w:t>
      </w:r>
      <w:r w:rsidRPr="0016690D">
        <w:rPr>
          <w:rFonts w:ascii="Times New Roman" w:hAnsi="Times New Roman" w:cs="Times New Roman"/>
          <w:i/>
          <w:sz w:val="28"/>
          <w:szCs w:val="28"/>
        </w:rPr>
        <w:t>ж</w:t>
      </w:r>
      <w:r w:rsidRPr="0016690D">
        <w:rPr>
          <w:rFonts w:ascii="Times New Roman" w:hAnsi="Times New Roman" w:cs="Times New Roman"/>
          <w:i/>
          <w:sz w:val="28"/>
          <w:szCs w:val="28"/>
        </w:rPr>
        <w:t>дый, пытаясь найти правильное решение, и учитель ежедневно решает м</w:t>
      </w:r>
      <w:r w:rsidRPr="0016690D">
        <w:rPr>
          <w:rFonts w:ascii="Times New Roman" w:hAnsi="Times New Roman" w:cs="Times New Roman"/>
          <w:i/>
          <w:sz w:val="28"/>
          <w:szCs w:val="28"/>
        </w:rPr>
        <w:t>о</w:t>
      </w:r>
      <w:r w:rsidRPr="0016690D">
        <w:rPr>
          <w:rFonts w:ascii="Times New Roman" w:hAnsi="Times New Roman" w:cs="Times New Roman"/>
          <w:i/>
          <w:sz w:val="28"/>
          <w:szCs w:val="28"/>
        </w:rPr>
        <w:t>заику педагогических проблем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Мозаика детской души для учителя очень сложна. И чтобы собрать её воедино, необходимо изучить каждый её кусочек, но без ошибок это сделать очень трудно и сложно. Я думаю, что педагогический труд – это красивый большой мозаичный узор, где допускаются различные вариации, но важен конечный вариант.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Проблемы современного учителя я вижу в том, чтобы узнать, понять и открыть для себя личность каждого ребенка.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Все дети очень разные: одни - подвижные, любознательные, хитрые, другие – скрытны, застенчивые, молчаливые, третьи – агрессивные, нете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пимые, высокомерные, с повышенной эмоциональной напряженностью, обидчивые, но все они нуждаются в любви, в понимании, в поддержке. И чтобы избавить детей от негатива, научить быть терпимыми друг к другу, необходимо научить их заглядывать в свой внутренний мир и видеть его краски, слышать его музыку, чувствовать его запах, тепло или холод, до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роту или злость, спокойствие или волнение.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И от того, какой учитель будет рядом с детьми, на мой взгляд, зав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сит их будущее.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Я считаю, что в каждой школе должен присутствовать такой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мет, где бы ребенок мог получить знания о самом себе, о том, какой он, каким его видят окружающие, какой механизм его поступков, каков его тво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ческий потенциал.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И чтобы добиться этого, важна профессиональная позиция педагога.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Учитель должен быть открытым к новой информации. Быть позити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но настроенным к обратной связи и корректировке, быть готовым как к удачам, так и  к ошибкам, быть готовым открыть что-то новое не только в детях, но и в самом себе.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Я благодарна судьбе за то, что она подарила мне большую дружбу с заслуженным учителем России, педагогом – психологом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Л.Ф.Чернышковой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которая помогла мне выбрать оптимальное, приоритетное направление, показала мне путь в реализации моих надежд и планов.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Наша практика положительна для моих детей, для меня, для родителей и психолога.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Психологические явления всегда сложны. Простые на первый взгляд вопросы никогда не имеют простого ответа. Та или иная постановка проблемы, формулировка вопроса могут вызвать самые разные эмоции и соо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ветственно различное отношение. Это закономерно, так как каждый из этих вопросов затрагивает наше индивидуальное и неповторимое «Я». Так или иначе, такие вопросы стимулируют наши размышления о себе, своем месте среди людей, своей судьбе.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Человеку свойственно вести разговор с самим собой. Бывают дни, 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гда, когда мы чувствуем себя прекрасно и готовы на все, что хотим для себя и готовы понять и принять людей, окружающих нас. Но бывают минуты, когда мы презираем себя, называем себя неудачником и, говоря с самим с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бой, усиливаем свои чувства. Необходимо заменить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саморазрушительные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внутренние диалоги на конструктивное общение самим с собой.</w:t>
      </w:r>
    </w:p>
    <w:p w:rsidR="00AB752B" w:rsidRPr="00B87E0E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Начав с самопознания, мы приходим к более эффективному общению с людьми .Оно в свою очередь помогает с большим доверием отнестись к 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мому себе. Спираль личностного развития поднимает нас на более высокую ступень. И я хочу поднять детей на высокую ступень этой спирали, коне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но, при участии родителей и психолога школы. Я думаю, что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учить детей познавать себя, учить быть толерантными нужно уже в начальной школе.</w:t>
      </w:r>
    </w:p>
    <w:p w:rsidR="00AB752B" w:rsidRPr="009259B7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Ведь, когда ребенок счастлив, находится в мире с самим собой, он перен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сит это чувство на взаимоотношение с окружающими.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.Самопознание и саморазвитие продолжается!</w:t>
      </w:r>
    </w:p>
    <w:p w:rsidR="00AB752B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B752B" w:rsidRPr="0016690D" w:rsidRDefault="00AB752B" w:rsidP="00AB75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B752B" w:rsidRDefault="00AB752B" w:rsidP="00AB75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752B" w:rsidRDefault="00AB752B" w:rsidP="00AB75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752B" w:rsidRDefault="00AB752B" w:rsidP="00AB75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752B" w:rsidRDefault="00AB752B" w:rsidP="00AB752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577D8" w:rsidRDefault="00AB752B"/>
    <w:sectPr w:rsidR="00F577D8" w:rsidSect="00D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AB752B"/>
    <w:rsid w:val="000B5C21"/>
    <w:rsid w:val="000E0B54"/>
    <w:rsid w:val="00544030"/>
    <w:rsid w:val="006A4191"/>
    <w:rsid w:val="00AB752B"/>
    <w:rsid w:val="00DF5C87"/>
    <w:rsid w:val="00E036A3"/>
    <w:rsid w:val="00E2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2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>Microsoft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Asus-пк</dc:creator>
  <cp:lastModifiedBy>Asus-пк</cp:lastModifiedBy>
  <cp:revision>2</cp:revision>
  <dcterms:created xsi:type="dcterms:W3CDTF">2017-02-26T15:57:00Z</dcterms:created>
  <dcterms:modified xsi:type="dcterms:W3CDTF">2017-02-26T16:10:00Z</dcterms:modified>
</cp:coreProperties>
</file>