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FA" w:rsidRPr="008E0D42" w:rsidRDefault="00AB3EFA" w:rsidP="00AB3E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Применение метода проектов в условиях внедрения ФГОС. 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</w:p>
    <w:p w:rsidR="00AB3EFA" w:rsidRDefault="00AB3EFA" w:rsidP="00AB3E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 мне - и я забуду.</w:t>
      </w:r>
    </w:p>
    <w:p w:rsidR="00AB3EFA" w:rsidRDefault="00AB3EFA" w:rsidP="00AB3E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 мне – и я запомню.</w:t>
      </w:r>
    </w:p>
    <w:p w:rsidR="00AB3EFA" w:rsidRDefault="00AB3EFA" w:rsidP="00AB3E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мне сделать - и я пойму.</w:t>
      </w:r>
    </w:p>
    <w:p w:rsidR="00AB3EFA" w:rsidRDefault="00AB3EFA" w:rsidP="00AB3E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Конфуций.</w:t>
      </w:r>
    </w:p>
    <w:p w:rsidR="00AB3EFA" w:rsidRDefault="00AB3EFA" w:rsidP="00AB3E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3EFA" w:rsidRDefault="00AB3EFA" w:rsidP="00AB3E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3EFA" w:rsidRDefault="00AB3EFA" w:rsidP="00AB3E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рынок труда требует от специалистов разного уровня умений  творчески решать поставленные задачи, самостоятельно находить оригинальные решения и реализовывать их на практике.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выполнения программы по технологии лежит выполнение учащимися творческих проектов. Выполнение творческого проекта способствует развитию памяти, воли,  творческого мышления, настойчивости, целеустремленности   учащихся, а также умению работать в команде, принимать правильные и своевременные  решения, добывать самостоятельно необходимую информацию.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создания проекта свободный от инерции мышления молодой ум способен рождать новые идеи, воплощать фантазии в действительность. Развивать все эти способности – главная задача учителя.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проектов планируется таким образом, чтобы в максимальной степени охватить основные операции по изучаемым темам, предусмотренным программой обучения. При применении метода проектов необходимо учитывать один из важнейших принципов  обучения -  постепенный переход от простого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 Реализация проектной деятельности ведет к изменению позиции самого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 носителя готовых знаний  он превращается в организатора познавательной и исследовательской деятельности. 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процессе создания проекта можно выделить три основных этапа: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1.Организационно-подготовительный;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Технологический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3.Заключительный.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 конструирование и разработка технологии изготовления изделия – это главные составляющие проектирования, требующие проявления творческого мышления, конструкторско-технологических умений, синтеза знаний из различных областей наук. Перед учащимися стоит задача получить полезный социально значимый продукт.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втором этапе выполнения  проекта учителю необходимо большое внимание уделять организации рабочего места учащегося и соблюдению правил техники безопасности, так как технологический процесс  требует от ребят повышенного внимания и усидчивости. 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заключительном этапе проектирования учащиеся создают рекламу, придумывают логотип изделия, выполняют экономический расчет, проводят анализ  и экологическое обоснование, оценивают результат своей работы, защищают проект. В ходе защиты проекта учащиеся приобретают навыки коммуникативной компетентности и  публичного выступления перед аудиторией.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Многолетний опыт работы позволяет сделать вывод о том, что метод проектов является наиболее эффективным методом обучения. Подтверждением  этого  являются успешные выступления моих  учащихся  на олимпиадах по технологии: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 w:rsidRPr="00CE56D5">
        <w:rPr>
          <w:rFonts w:ascii="Times New Roman" w:hAnsi="Times New Roman" w:cs="Times New Roman"/>
          <w:b/>
          <w:sz w:val="24"/>
          <w:szCs w:val="24"/>
        </w:rPr>
        <w:t>2014г</w:t>
      </w:r>
      <w:r>
        <w:rPr>
          <w:rFonts w:ascii="Times New Roman" w:hAnsi="Times New Roman" w:cs="Times New Roman"/>
          <w:sz w:val="24"/>
          <w:szCs w:val="24"/>
        </w:rPr>
        <w:t xml:space="preserve">.- победитель Антонов В. 11кл., призер Панченко Д.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.,- районная олимпиада школьников г. Алдан.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 w:rsidRPr="00CE56D5">
        <w:rPr>
          <w:rFonts w:ascii="Times New Roman" w:hAnsi="Times New Roman" w:cs="Times New Roman"/>
          <w:b/>
          <w:sz w:val="24"/>
          <w:szCs w:val="24"/>
        </w:rPr>
        <w:t>2015г</w:t>
      </w:r>
      <w:r>
        <w:rPr>
          <w:rFonts w:ascii="Times New Roman" w:hAnsi="Times New Roman" w:cs="Times New Roman"/>
          <w:sz w:val="24"/>
          <w:szCs w:val="24"/>
        </w:rPr>
        <w:t xml:space="preserve">. - победитель Панченко Д. 8кл., призер Корякин Р.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.,- призер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C2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районная олимпиада школьников г. Алдан.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 w:rsidRPr="00CE56D5">
        <w:rPr>
          <w:rFonts w:ascii="Times New Roman" w:hAnsi="Times New Roman" w:cs="Times New Roman"/>
          <w:b/>
          <w:sz w:val="24"/>
          <w:szCs w:val="24"/>
        </w:rPr>
        <w:t>2016г</w:t>
      </w:r>
      <w:r>
        <w:rPr>
          <w:rFonts w:ascii="Times New Roman" w:hAnsi="Times New Roman" w:cs="Times New Roman"/>
          <w:sz w:val="24"/>
          <w:szCs w:val="24"/>
        </w:rPr>
        <w:t xml:space="preserve">. - победитель Панченко Д.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призер Корякин Д.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.,- районная олимпиада школьников г. Алдан,  призер Панченко Д.- республиканская олимпиада, г. Якутск. 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 w:rsidRPr="00CE56D5">
        <w:rPr>
          <w:rFonts w:ascii="Times New Roman" w:hAnsi="Times New Roman" w:cs="Times New Roman"/>
          <w:b/>
          <w:sz w:val="24"/>
          <w:szCs w:val="24"/>
        </w:rPr>
        <w:t>2017г</w:t>
      </w:r>
      <w:r>
        <w:rPr>
          <w:rFonts w:ascii="Times New Roman" w:hAnsi="Times New Roman" w:cs="Times New Roman"/>
          <w:sz w:val="24"/>
          <w:szCs w:val="24"/>
        </w:rPr>
        <w:t xml:space="preserve">.-победитель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районная олимпиада школьников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лдан, участник республиканской олимпиады г.Якутск., победитель Захаров В. 8кл, -районная олимпиада школьников г.Алдан, призер Малеев Сергей 7кл. районная олимпиада школьников г.Алдан. </w:t>
      </w:r>
    </w:p>
    <w:p w:rsidR="00AB3EFA" w:rsidRDefault="00AB3EFA" w:rsidP="00AB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Повышению мотивации  учащихся для  успешного  выполнения проектов является и социальная значимость изготовленного изделия. При выборе темы проекта особое внимание уделяется практической значимости изделия.  На протяжении многих лет в школе все выполненные работы учащихся  занимают достойное место в интерьере школьных кабинетов, мастерских и коридоров.  Это журнальные столики в библиотеке, подставки для технических средств обучения, складные стулья, верстаки, полки для цветов, скамейки. Имея навыки резьбы по дереву (на протяжении многих лет я веду еще и такой кружок), некоторые учащиеся при выполнении проектов украшают свои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изделия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элементами резьбы, придавая им тем самым оригинальность и индивидуальность. Такой подход способствует повышению самооценки учащихся, воспитанию чувства собственного достоинства, значимости выполненной работы и гордости за свой труд.   </w:t>
      </w:r>
    </w:p>
    <w:p w:rsidR="00AB3EFA" w:rsidRDefault="00AB3EFA" w:rsidP="00AB3E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E6E" w:rsidRDefault="00936E6E"/>
    <w:sectPr w:rsidR="0093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EFA"/>
    <w:rsid w:val="00936E6E"/>
    <w:rsid w:val="00AB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2017-02-28T02:45:00Z</dcterms:created>
  <dcterms:modified xsi:type="dcterms:W3CDTF">2017-02-28T02:46:00Z</dcterms:modified>
</cp:coreProperties>
</file>