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68" w:rsidRDefault="00967FEE" w:rsidP="005A3CF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B280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A3CFC" w:rsidRPr="00AB2802">
        <w:rPr>
          <w:rFonts w:ascii="Times New Roman" w:hAnsi="Times New Roman" w:cs="Times New Roman"/>
          <w:b/>
          <w:bCs/>
          <w:sz w:val="28"/>
          <w:szCs w:val="28"/>
        </w:rPr>
        <w:t xml:space="preserve">«Применение  </w:t>
      </w:r>
      <w:r w:rsidR="001D3BA2" w:rsidRPr="00AB2802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5A3CFC" w:rsidRPr="00AB2802" w:rsidRDefault="001D3BA2" w:rsidP="005B4D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CFC" w:rsidRPr="00AB2802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системно-</w:t>
      </w:r>
      <w:proofErr w:type="spellStart"/>
      <w:r w:rsidRPr="00AB280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A3CFC" w:rsidRPr="00AB2802">
        <w:rPr>
          <w:rFonts w:ascii="Times New Roman" w:hAnsi="Times New Roman" w:cs="Times New Roman"/>
          <w:b/>
          <w:bCs/>
          <w:sz w:val="28"/>
          <w:szCs w:val="28"/>
        </w:rPr>
        <w:t>еятельностном</w:t>
      </w:r>
      <w:proofErr w:type="spellEnd"/>
      <w:r w:rsidRPr="00AB28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CFC" w:rsidRPr="00AB2802">
        <w:rPr>
          <w:rFonts w:ascii="Times New Roman" w:hAnsi="Times New Roman" w:cs="Times New Roman"/>
          <w:b/>
          <w:bCs/>
          <w:sz w:val="28"/>
          <w:szCs w:val="28"/>
        </w:rPr>
        <w:t xml:space="preserve"> подходе </w:t>
      </w:r>
      <w:r w:rsidR="00967FEE" w:rsidRPr="00AB2802">
        <w:rPr>
          <w:rFonts w:ascii="Times New Roman" w:hAnsi="Times New Roman" w:cs="Times New Roman"/>
          <w:b/>
          <w:bCs/>
          <w:sz w:val="28"/>
          <w:szCs w:val="28"/>
        </w:rPr>
        <w:t>при обучении</w:t>
      </w:r>
      <w:r w:rsidR="009B3545">
        <w:rPr>
          <w:rFonts w:ascii="Times New Roman" w:hAnsi="Times New Roman" w:cs="Times New Roman"/>
          <w:b/>
          <w:bCs/>
          <w:sz w:val="28"/>
          <w:szCs w:val="28"/>
        </w:rPr>
        <w:t xml:space="preserve"> младших </w:t>
      </w:r>
      <w:bookmarkStart w:id="0" w:name="_GoBack"/>
      <w:bookmarkEnd w:id="0"/>
      <w:r w:rsidR="009B3545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  <w:r w:rsidR="005A3CFC" w:rsidRPr="00AB28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35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3CFC" w:rsidRPr="001D3BA2" w:rsidRDefault="005A3CFC" w:rsidP="005A3CFC">
      <w:pPr>
        <w:rPr>
          <w:rFonts w:ascii="Times New Roman" w:hAnsi="Times New Roman" w:cs="Times New Roman"/>
          <w:sz w:val="28"/>
          <w:szCs w:val="28"/>
        </w:rPr>
      </w:pPr>
    </w:p>
    <w:p w:rsidR="00CB3E75" w:rsidRDefault="000C598A" w:rsidP="005A3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734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В настоящее время в сфере образования произошл</w:t>
      </w:r>
      <w:r w:rsidR="00597734">
        <w:rPr>
          <w:rFonts w:ascii="Times New Roman" w:hAnsi="Times New Roman" w:cs="Times New Roman"/>
          <w:sz w:val="28"/>
          <w:szCs w:val="28"/>
        </w:rPr>
        <w:t xml:space="preserve">и серьезные изменения. Принятие </w:t>
      </w:r>
      <w:r w:rsidR="00CB3E75" w:rsidRPr="00CA6CF2">
        <w:rPr>
          <w:rFonts w:ascii="Times New Roman" w:hAnsi="Times New Roman" w:cs="Times New Roman"/>
          <w:sz w:val="28"/>
          <w:szCs w:val="28"/>
        </w:rPr>
        <w:t xml:space="preserve">нового стандарта в школе не только повлекло за собой пересмотр давно сложившейся системы образования, но и позволило педагогам по-новому выстраивать школьное  </w:t>
      </w:r>
      <w:r w:rsidR="00CA6CF2">
        <w:rPr>
          <w:rFonts w:ascii="Times New Roman" w:hAnsi="Times New Roman" w:cs="Times New Roman"/>
          <w:sz w:val="28"/>
          <w:szCs w:val="28"/>
        </w:rPr>
        <w:t>образова</w:t>
      </w:r>
      <w:r w:rsidR="00CB3E75" w:rsidRPr="00CA6CF2">
        <w:rPr>
          <w:rFonts w:ascii="Times New Roman" w:hAnsi="Times New Roman" w:cs="Times New Roman"/>
          <w:sz w:val="28"/>
          <w:szCs w:val="28"/>
        </w:rPr>
        <w:t>тельное пространство. В основе Стандарта лежит системно-</w:t>
      </w:r>
      <w:proofErr w:type="spellStart"/>
      <w:r w:rsidR="00CB3E75" w:rsidRPr="00CA6C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597734">
        <w:rPr>
          <w:rFonts w:ascii="Times New Roman" w:hAnsi="Times New Roman" w:cs="Times New Roman"/>
          <w:sz w:val="28"/>
          <w:szCs w:val="28"/>
        </w:rPr>
        <w:t xml:space="preserve"> В основу процесса должна быть положена личностная деятельность ученика. Искусство учителя должно сводиться к тому,</w:t>
      </w:r>
      <w:r w:rsidR="005A3CFC">
        <w:rPr>
          <w:rFonts w:ascii="Times New Roman" w:hAnsi="Times New Roman" w:cs="Times New Roman"/>
          <w:sz w:val="28"/>
          <w:szCs w:val="28"/>
        </w:rPr>
        <w:t xml:space="preserve"> </w:t>
      </w:r>
      <w:r w:rsidR="00597734">
        <w:rPr>
          <w:rFonts w:ascii="Times New Roman" w:hAnsi="Times New Roman" w:cs="Times New Roman"/>
          <w:sz w:val="28"/>
          <w:szCs w:val="28"/>
        </w:rPr>
        <w:t>чтобы направлять и регулировать эту деятельность.</w:t>
      </w:r>
      <w:r w:rsidR="005A3CFC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возникают актуальные для российской школы вопросы: Как сделать так, чтобы каждому обучающемуся было комфортно, интересно и вместе с тем понят</w:t>
      </w:r>
      <w:r w:rsid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уроке или на любом другом </w:t>
      </w:r>
      <w:r w:rsid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75" w:rsidRPr="00CA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внеклассном  мероприятии? </w:t>
      </w:r>
      <w:r w:rsidR="00CB3E75" w:rsidRPr="00CA6CF2">
        <w:rPr>
          <w:rFonts w:ascii="Times New Roman" w:hAnsi="Times New Roman" w:cs="Times New Roman"/>
          <w:sz w:val="28"/>
          <w:szCs w:val="28"/>
        </w:rPr>
        <w:t xml:space="preserve">Как обычный урок или занятие неаудиторной занятости сделать 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необычным? Как </w:t>
      </w:r>
      <w:r w:rsidR="00CB3E75" w:rsidRPr="00CA6CF2">
        <w:rPr>
          <w:rFonts w:ascii="Times New Roman" w:hAnsi="Times New Roman" w:cs="Times New Roman"/>
          <w:sz w:val="28"/>
          <w:szCs w:val="28"/>
        </w:rPr>
        <w:t xml:space="preserve">неинтересный материал представить интересным? </w:t>
      </w:r>
      <w:r w:rsidR="005A3CFC">
        <w:rPr>
          <w:rFonts w:ascii="Times New Roman" w:hAnsi="Times New Roman" w:cs="Times New Roman"/>
          <w:sz w:val="28"/>
          <w:szCs w:val="28"/>
        </w:rPr>
        <w:t xml:space="preserve">Эти вопросы </w:t>
      </w:r>
      <w:r w:rsidR="00CB3E75" w:rsidRPr="00CA6CF2">
        <w:rPr>
          <w:rFonts w:ascii="Times New Roman" w:hAnsi="Times New Roman" w:cs="Times New Roman"/>
          <w:sz w:val="28"/>
          <w:szCs w:val="28"/>
        </w:rPr>
        <w:t>сегодня являются актуальными для учителей. Новые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образовательные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технологии приходят на помощь учителю, который должен владеть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личностно</w:t>
      </w:r>
      <w:r w:rsidR="005A3CFC">
        <w:rPr>
          <w:rFonts w:ascii="Times New Roman" w:hAnsi="Times New Roman" w:cs="Times New Roman"/>
          <w:sz w:val="28"/>
          <w:szCs w:val="28"/>
        </w:rPr>
        <w:t xml:space="preserve">-ориентированными, развивающими </w:t>
      </w:r>
      <w:r w:rsidR="00CB3E75" w:rsidRPr="00CA6CF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технологиями, учитывающими различный уровень готовности ребенка к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обучению в современной школе. Развитие личности учащегося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осуществляется в процессе собственной деятельности, направленной на</w:t>
      </w:r>
      <w:r w:rsidR="00CA6CF2" w:rsidRPr="00CA6CF2">
        <w:rPr>
          <w:rFonts w:ascii="Times New Roman" w:hAnsi="Times New Roman" w:cs="Times New Roman"/>
          <w:sz w:val="28"/>
          <w:szCs w:val="28"/>
        </w:rPr>
        <w:t xml:space="preserve"> </w:t>
      </w:r>
      <w:r w:rsidR="00CB3E75" w:rsidRPr="00CA6CF2">
        <w:rPr>
          <w:rFonts w:ascii="Times New Roman" w:hAnsi="Times New Roman" w:cs="Times New Roman"/>
          <w:sz w:val="28"/>
          <w:szCs w:val="28"/>
        </w:rPr>
        <w:t>"открытие" нового знания.</w:t>
      </w:r>
    </w:p>
    <w:p w:rsidR="00CA6CF2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Среди многообразия современных образовательных технологий мы для себя выбрали те, которые, на наш взгляд, можно использовать в работе с учащимися начальной школы.</w:t>
      </w:r>
    </w:p>
    <w:p w:rsidR="001D3BA2" w:rsidRPr="005A3CFC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A6CF2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- Проблемно-диалогическая технология д</w:t>
      </w:r>
      <w:r w:rsidR="001D3BA2">
        <w:rPr>
          <w:rFonts w:ascii="Times New Roman" w:hAnsi="Times New Roman" w:cs="Times New Roman"/>
          <w:sz w:val="28"/>
          <w:szCs w:val="28"/>
        </w:rPr>
        <w:t>ает развернутый ответ на вопрос.</w:t>
      </w:r>
    </w:p>
    <w:p w:rsidR="001D3BA2" w:rsidRPr="005A3CFC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-Технология оценивания образовательных достижений (учебных успехов).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Умение применять знания - качественной оценкой, переводимой в отметки.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Учитель и ученик определяют оценку в диалоге (внешняя оценка) +</w:t>
      </w:r>
    </w:p>
    <w:p w:rsidR="00CA6CF2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самооценка.</w:t>
      </w:r>
    </w:p>
    <w:p w:rsidR="001D3BA2" w:rsidRPr="005A3CFC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-Технология проектной деятельности. Работа над проектами позволяет: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 обрести ученикам ощущение успешности, с одной стороны,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3CFC">
        <w:rPr>
          <w:rFonts w:ascii="Times New Roman" w:hAnsi="Times New Roman" w:cs="Times New Roman"/>
          <w:sz w:val="28"/>
          <w:szCs w:val="28"/>
        </w:rPr>
        <w:t>независящее</w:t>
      </w:r>
      <w:proofErr w:type="gramEnd"/>
      <w:r w:rsidRPr="005A3CFC">
        <w:rPr>
          <w:rFonts w:ascii="Times New Roman" w:hAnsi="Times New Roman" w:cs="Times New Roman"/>
          <w:sz w:val="28"/>
          <w:szCs w:val="28"/>
        </w:rPr>
        <w:t xml:space="preserve"> от успеваемости и, с другой стороны, не на пути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асоциального поведения,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 научиться применять полученные знания,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 организовывать сотрудничество с родителями на регулярной основе.</w:t>
      </w:r>
    </w:p>
    <w:p w:rsidR="00CA6CF2" w:rsidRPr="005A3CFC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Главное в работе над проектами – научить школьников создавать и</w:t>
      </w:r>
    </w:p>
    <w:p w:rsidR="00CA6CF2" w:rsidRDefault="00CA6CF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3CFC">
        <w:rPr>
          <w:rFonts w:ascii="Times New Roman" w:hAnsi="Times New Roman" w:cs="Times New Roman"/>
          <w:sz w:val="28"/>
          <w:szCs w:val="28"/>
        </w:rPr>
        <w:t>реализовывать свои замыслы. Это очень важное умение.</w:t>
      </w:r>
    </w:p>
    <w:p w:rsidR="001D3BA2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3CFC" w:rsidRDefault="005A3CFC" w:rsidP="00CA6CF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6DD">
        <w:rPr>
          <w:rFonts w:ascii="Times New Roman" w:hAnsi="Times New Roman" w:cs="Times New Roman"/>
          <w:sz w:val="28"/>
          <w:szCs w:val="28"/>
        </w:rPr>
        <w:t>К</w:t>
      </w:r>
      <w:r w:rsidRPr="00EE56DD">
        <w:rPr>
          <w:rFonts w:ascii="Times New Roman" w:hAnsi="Times New Roman" w:cs="Times New Roman"/>
          <w:sz w:val="28"/>
          <w:szCs w:val="28"/>
        </w:rPr>
        <w:t>оммуникативные техно</w:t>
      </w:r>
      <w:r w:rsidR="00031759" w:rsidRPr="00EE56DD">
        <w:rPr>
          <w:rFonts w:ascii="Times New Roman" w:hAnsi="Times New Roman" w:cs="Times New Roman"/>
          <w:sz w:val="28"/>
          <w:szCs w:val="28"/>
        </w:rPr>
        <w:t>л</w:t>
      </w:r>
      <w:r w:rsidRPr="00EE56DD">
        <w:rPr>
          <w:rFonts w:ascii="Times New Roman" w:hAnsi="Times New Roman" w:cs="Times New Roman"/>
          <w:sz w:val="28"/>
          <w:szCs w:val="28"/>
        </w:rPr>
        <w:t>огии</w:t>
      </w:r>
      <w:r w:rsidR="00EE56DD" w:rsidRPr="00EE56DD">
        <w:rPr>
          <w:rFonts w:ascii="Times New Roman" w:hAnsi="Times New Roman" w:cs="Times New Roman"/>
          <w:sz w:val="28"/>
          <w:szCs w:val="28"/>
        </w:rPr>
        <w:t xml:space="preserve">. Это </w:t>
      </w:r>
      <w:r w:rsidR="00EE56DD" w:rsidRPr="00E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группе, высказывать свое личное мнение, выслушивать мнение товарищей,</w:t>
      </w:r>
    </w:p>
    <w:p w:rsidR="001D3BA2" w:rsidRPr="00EE56DD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31759" w:rsidRPr="00967FEE" w:rsidRDefault="00967FEE" w:rsidP="00CA6C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31759" w:rsidRPr="00967FEE">
        <w:rPr>
          <w:rFonts w:ascii="Times New Roman" w:hAnsi="Times New Roman" w:cs="Times New Roman"/>
          <w:b/>
          <w:sz w:val="28"/>
          <w:szCs w:val="28"/>
        </w:rPr>
        <w:t>Информационные технологии. Это технологии смыслового чтения, работы с текстом, ИКТ.</w:t>
      </w:r>
    </w:p>
    <w:p w:rsidR="001D3BA2" w:rsidRPr="001D3BA2" w:rsidRDefault="001D3BA2" w:rsidP="00CA6C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1759" w:rsidRDefault="00031759" w:rsidP="00031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59">
        <w:rPr>
          <w:rFonts w:ascii="Times New Roman" w:hAnsi="Times New Roman" w:cs="Times New Roman"/>
          <w:sz w:val="28"/>
          <w:szCs w:val="28"/>
        </w:rPr>
        <w:t xml:space="preserve"> 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А </w:t>
      </w:r>
      <w:r w:rsidRPr="0003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кодировать большой объём информации, в современном изобилие потоке информации, выстраивать логические цепочки для рассуждения,  значит осваивать новые способы деятельности.</w:t>
      </w:r>
    </w:p>
    <w:p w:rsidR="00E5128D" w:rsidRDefault="00E5128D" w:rsidP="00031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знака перестраивает все психические функции. Высшие психические функции возникли с помощью знака. История развития человечества  это история развития знаков. Чем больше знаков, тем больше психических функций. Развивая знаковую систему, мы стимулируем развитие психических функций.</w:t>
      </w: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– это набор условных обозначений (или сигналов) для записи (или передачи) некоторых заранее определенных понятий.</w:t>
      </w: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информации – это процесс формирования определенного представления информации. В более узком смысле под термином «кодирование» часто понимают переход от одной формы представления информации к другой, более удобной для хранения, передачи или обработки.</w:t>
      </w: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каждый образ при кодировании (иногда говорят – шифровке) представлении отдельным знаком.</w:t>
      </w:r>
    </w:p>
    <w:p w:rsidR="00285FC4" w:rsidRPr="005D1283" w:rsidRDefault="00285FC4" w:rsidP="00285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узком смысле под термином "кодирование" часто понимают переход от одной формы представления информации к другой, более удобной для хранения, передачи или обработки.</w:t>
      </w:r>
    </w:p>
    <w:p w:rsidR="00E5128D" w:rsidRDefault="00E5128D" w:rsidP="00031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4 способа кодирования информации</w:t>
      </w:r>
    </w:p>
    <w:p w:rsidR="005D1283" w:rsidRDefault="005D1283" w:rsidP="00031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8D" w:rsidRDefault="00E5128D" w:rsidP="00E5128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</w:t>
      </w:r>
      <w:r w:rsidR="0015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символический – перевод информации с родного языка на символы</w:t>
      </w:r>
    </w:p>
    <w:p w:rsidR="00E5128D" w:rsidRDefault="00154695" w:rsidP="00E5128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способ – использование образов, схем, графиков</w:t>
      </w:r>
    </w:p>
    <w:p w:rsidR="00154695" w:rsidRDefault="00154695" w:rsidP="00676C3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6C30" w:rsidRPr="0067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предметных действий </w:t>
      </w:r>
    </w:p>
    <w:p w:rsidR="00154695" w:rsidRDefault="00154695" w:rsidP="00E5128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Чувственно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ассоциаций, метафор</w:t>
      </w:r>
    </w:p>
    <w:p w:rsidR="00967FEE" w:rsidRDefault="00967FEE" w:rsidP="00967F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02" w:rsidRDefault="00154695" w:rsidP="00967F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</w:t>
      </w:r>
      <w:r w:rsidR="001D3BA2"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кодировать информацию,  я начинаю с 1 класса. Рассказываю, что такое кодирование, шифровка. Показываю наскальные рисунки, пытаемся понять, что значат те или иные рисунки. Предлагаю ребятам написать закодированное письмо. Потом мы кодируе</w:t>
      </w:r>
      <w:r w:rsid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сказку (любая по программе).</w:t>
      </w:r>
    </w:p>
    <w:p w:rsidR="00127872" w:rsidRPr="00967FEE" w:rsidRDefault="00154695" w:rsidP="00967FEE">
      <w:pPr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 так, читаю или рассказываю и с помощью знаков, рисунков</w:t>
      </w:r>
      <w:r w:rsidR="008D6131" w:rsidRPr="00967FEE">
        <w:rPr>
          <w:sz w:val="28"/>
          <w:szCs w:val="28"/>
        </w:rPr>
        <w:t xml:space="preserve">, </w:t>
      </w: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шифрую на доске. Дети в тетрадях. Конкретно выбранных знаков у меня нет. Классы разной уровневой подготовки бывают. Поэтому придумываем « на ходу» </w:t>
      </w:r>
      <w:proofErr w:type="spellStart"/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предлагаю ребятам выбор. Например, </w:t>
      </w:r>
      <w:r w:rsidR="00127872"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лиса к журавлю в гости. </w:t>
      </w:r>
      <w:r w:rsidRPr="00967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схематично изображаю лису, с помощью круга и треугольника или предлагаю обозначить её буквой «Л». Слово пошла, обозначаю стрелкой. И так у нас получается «наскальный рисунок».</w:t>
      </w:r>
      <w:r w:rsidR="007B5315" w:rsidRPr="007B5315">
        <w:t xml:space="preserve"> </w:t>
      </w:r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>Сущность реализации системн</w:t>
      </w:r>
      <w:proofErr w:type="gramStart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>о-</w:t>
      </w:r>
      <w:proofErr w:type="gramEnd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 xml:space="preserve"> подхода хорошо раскрывает </w:t>
      </w:r>
      <w:proofErr w:type="spellStart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="00127872" w:rsidRPr="00967FEE">
        <w:rPr>
          <w:rStyle w:val="c4"/>
          <w:rFonts w:ascii="Times New Roman" w:hAnsi="Times New Roman" w:cs="Times New Roman"/>
          <w:sz w:val="28"/>
          <w:szCs w:val="28"/>
        </w:rPr>
        <w:t>: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поиска…», поэтому деятельность обучающихся целесообразно моделировать в исследовательской технологии,  предлагаю  учащимся выбрать свой код – значок.</w:t>
      </w:r>
    </w:p>
    <w:p w:rsidR="00915946" w:rsidRPr="00AB2802" w:rsidRDefault="00915946" w:rsidP="00AB2802">
      <w:pPr>
        <w:rPr>
          <w:rFonts w:ascii="Times New Roman" w:hAnsi="Times New Roman" w:cs="Times New Roman"/>
          <w:sz w:val="28"/>
          <w:szCs w:val="28"/>
        </w:rPr>
      </w:pPr>
      <w:r w:rsidRPr="00AB2802">
        <w:rPr>
          <w:rFonts w:ascii="Times New Roman" w:hAnsi="Times New Roman" w:cs="Times New Roman"/>
          <w:sz w:val="28"/>
          <w:szCs w:val="28"/>
        </w:rPr>
        <w:t xml:space="preserve">В таком «закодированном» тексте  хорошо видно, на какие смысловые части можно разделить текст. Главная мысль вырисовывается явно и легко дети её улавливают. Но главное, что  95% класса легко пересказывают.  Особенно когда учим ребят к сжатому, краткому пересказу этот приём очень мне помогает. А ведь, научить ребёнка говорить – значить научить мыслить. Такую работу я проделываю и на уроках окружающий мир. И даже на уроках русского языка (я на доске делаю пометки), особенно когда дело касается какого-нибудь правила </w:t>
      </w:r>
      <w:proofErr w:type="gramStart"/>
      <w:r w:rsidRPr="00AB2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802">
        <w:rPr>
          <w:rFonts w:ascii="Times New Roman" w:hAnsi="Times New Roman" w:cs="Times New Roman"/>
          <w:sz w:val="28"/>
          <w:szCs w:val="28"/>
        </w:rPr>
        <w:t>признаться честно дети не любят учить правило), а так они с удовольствием на уроке как-бы играючи и выучили правило. Бывает, и стихи так учим. К концу четвёртого  класса, ребята сами уже кодируют рассказ или сказку. Этот приём можно использовать при записи изложений. Результат:  80 – 95 % ребят легк</w:t>
      </w:r>
      <w:r w:rsidR="00860718" w:rsidRPr="00AB2802">
        <w:rPr>
          <w:rFonts w:ascii="Times New Roman" w:hAnsi="Times New Roman" w:cs="Times New Roman"/>
          <w:sz w:val="28"/>
          <w:szCs w:val="28"/>
        </w:rPr>
        <w:t>о письменно пересказывают</w:t>
      </w:r>
      <w:r w:rsidRPr="00AB2802">
        <w:rPr>
          <w:rFonts w:ascii="Times New Roman" w:hAnsi="Times New Roman" w:cs="Times New Roman"/>
          <w:sz w:val="28"/>
          <w:szCs w:val="28"/>
        </w:rPr>
        <w:t>.</w:t>
      </w:r>
    </w:p>
    <w:p w:rsidR="008F191A" w:rsidRPr="00AB2802" w:rsidRDefault="007B5315" w:rsidP="00AB2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02">
        <w:rPr>
          <w:rFonts w:ascii="Times New Roman" w:hAnsi="Times New Roman" w:cs="Times New Roman"/>
          <w:sz w:val="28"/>
          <w:szCs w:val="28"/>
        </w:rPr>
        <w:t>У каждого непроизвольно активизируется именно та модальность ментального опыта, которая лежит в основе присущего ему стиля кодирования информации (словесно-речевая, визуальная, кинестетическая, сенсорно-эмоциональная</w:t>
      </w:r>
      <w:r>
        <w:t>)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6131" w:rsidRPr="00AB2802">
        <w:rPr>
          <w:sz w:val="28"/>
          <w:szCs w:val="28"/>
        </w:rPr>
        <w:t>Следует отметить, что сенсорные впечатления теснейшим образом связаны с эмоциональными переживаниями, которые, как правило, выступают в качестве их «фона». Наличие эмоциональной составляющей в условиях формирования ощущения звука, цвета</w:t>
      </w:r>
      <w:r w:rsidR="00F153B6" w:rsidRPr="00AB2802">
        <w:rPr>
          <w:sz w:val="28"/>
          <w:szCs w:val="28"/>
        </w:rPr>
        <w:t xml:space="preserve"> </w:t>
      </w:r>
      <w:r w:rsidR="008D6131" w:rsidRPr="00AB2802">
        <w:rPr>
          <w:sz w:val="28"/>
          <w:szCs w:val="28"/>
        </w:rPr>
        <w:t>позволяет говорить о единстве сенсорных и эмоциональных впечатлений как одного из каналов получения и обработки информации при познавательном отражении действительности (Холодная, 1983 а).</w:t>
      </w:r>
      <w:r w:rsidR="008F191A" w:rsidRPr="00AB2802">
        <w:rPr>
          <w:sz w:val="28"/>
          <w:szCs w:val="28"/>
        </w:rPr>
        <w:t xml:space="preserve"> Факт наличия индивидуально-своеобразных способов кодирования информации играет важную роль в интеллектуальной судьбе человека. Так, представители нейролингвистического программирования считают, что неуспеваемость школьников во многом объясняется несовпадением метода обучения с присущим тому или другому ребенку</w:t>
      </w:r>
      <w:r w:rsidR="00127872" w:rsidRPr="00AB2802">
        <w:rPr>
          <w:sz w:val="28"/>
          <w:szCs w:val="28"/>
        </w:rPr>
        <w:t xml:space="preserve"> стилем кодирования информации.</w:t>
      </w:r>
      <w:r w:rsidR="008F191A" w:rsidRPr="00AB2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191A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прослеживается положительное влияние деятельности на знания. Абстрактные, 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91A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мертвые, знания, которые ученик  черпает из рассказа учителя или учебника, становятся близкими и понятными, на​долго за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поминающимися, осознанными, так как</w:t>
      </w:r>
      <w:r w:rsidR="008F191A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91A" w:rsidRPr="00AB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получены в процессе собственной деятельности</w:t>
      </w:r>
      <w:r w:rsidR="00915946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.  Э</w:t>
      </w:r>
      <w:r w:rsidR="008F191A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 присвоения знаний получается более сильным, чем обычно. В сознании  оно зарождается, </w:t>
      </w:r>
      <w:r w:rsidR="008F191A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прогнозируется, проектируется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наступает реализация, п</w:t>
      </w:r>
      <w:r w:rsidR="00915946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ересказ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915946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7872"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закодированному тексту.</w:t>
      </w:r>
    </w:p>
    <w:p w:rsidR="00915946" w:rsidRPr="00AB2802" w:rsidRDefault="00915946" w:rsidP="00AB2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должна начинаться с постановки цели, личностно значимой для каждого ученика. Только тогда, когда цель «присвоена» учеником, он может понять и сформулировать задачу. Чтобы у обучающихся возник познавательный интерес, их нужно столкнуть с «преодолимой трудностью», то есть создать проблемную ситуацию, а чтобы решить ее, нужно выполнить определенные учебные действия</w:t>
      </w:r>
      <w:proofErr w:type="gramStart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И</w:t>
      </w:r>
      <w:proofErr w:type="gramEnd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этом этапе создать для каждого ситуацию успеха. Создание психологического комфорта на уроке, вера в силы каждого ребенка, ориентация на творческое начало, мотивирование к деятельности – все это стороны системн</w:t>
      </w:r>
      <w:proofErr w:type="gramStart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967FEE" w:rsidRDefault="00967FEE" w:rsidP="008F19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46" w:rsidRPr="00AB2802" w:rsidRDefault="00915946" w:rsidP="00AB2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всему вышесказанному хотелось бы отметить, что системно-</w:t>
      </w:r>
      <w:proofErr w:type="spellStart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 и к</w:t>
      </w:r>
      <w:proofErr w:type="gramEnd"/>
      <w:r w:rsidRPr="00AB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 в постоянно изменяющихся условиях. Достижение результата возможно через включение в деятельность.  </w:t>
      </w:r>
    </w:p>
    <w:p w:rsidR="00967FEE" w:rsidRDefault="00967FEE" w:rsidP="008F19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695" w:rsidRPr="00AB2802" w:rsidRDefault="002E54C9" w:rsidP="00AB2802">
      <w:pPr>
        <w:rPr>
          <w:rFonts w:ascii="Times New Roman" w:hAnsi="Times New Roman" w:cs="Times New Roman"/>
          <w:sz w:val="28"/>
          <w:szCs w:val="28"/>
        </w:rPr>
      </w:pPr>
      <w:r w:rsidRPr="00AB2802">
        <w:rPr>
          <w:rFonts w:ascii="Times New Roman" w:hAnsi="Times New Roman" w:cs="Times New Roman"/>
          <w:sz w:val="28"/>
          <w:szCs w:val="28"/>
        </w:rPr>
        <w:t xml:space="preserve">Стили кодирования информации – это субъективные средства, с помощью которых в ментальном опыте человека воспроизводится окружающий мир. Впервые вопрос о существовании индивидуальных различий в способах кодирования информации поставил русский физиолог И. П. Павлов в рамках своего учения о двух сигнальных системах коры головного мозга. Павлов всегда особо подчеркивал, что следует говорить о взаимодействии 1-й и 2-й сигнальных систем, поскольку они в принципе не могут функционировать автономно или параллельно (Павлов, 1938; </w:t>
      </w:r>
      <w:proofErr w:type="gramStart"/>
      <w:r w:rsidRPr="00AB2802">
        <w:rPr>
          <w:rFonts w:ascii="Times New Roman" w:hAnsi="Times New Roman" w:cs="Times New Roman"/>
          <w:sz w:val="28"/>
          <w:szCs w:val="28"/>
        </w:rPr>
        <w:t>Иванов-Смоленский</w:t>
      </w:r>
      <w:proofErr w:type="gramEnd"/>
      <w:r w:rsidRPr="00AB2802">
        <w:rPr>
          <w:rFonts w:ascii="Times New Roman" w:hAnsi="Times New Roman" w:cs="Times New Roman"/>
          <w:sz w:val="28"/>
          <w:szCs w:val="28"/>
        </w:rPr>
        <w:t>, 1971).</w:t>
      </w:r>
    </w:p>
    <w:p w:rsidR="002E54C9" w:rsidRPr="00AB2802" w:rsidRDefault="002E54C9" w:rsidP="00AB2802">
      <w:pPr>
        <w:rPr>
          <w:rFonts w:ascii="Times New Roman" w:hAnsi="Times New Roman" w:cs="Times New Roman"/>
          <w:sz w:val="28"/>
          <w:szCs w:val="28"/>
        </w:rPr>
      </w:pPr>
      <w:r w:rsidRPr="00AB2802">
        <w:rPr>
          <w:rFonts w:ascii="Times New Roman" w:hAnsi="Times New Roman" w:cs="Times New Roman"/>
          <w:sz w:val="28"/>
          <w:szCs w:val="28"/>
        </w:rPr>
        <w:t>Преобладание 1-й СС создает предпосылки для формирования личности «художественного типа» (высокий уровень образно-пространственных способностей, трудности в произвольной регуляции деятельности и т. п.), преобладание 2-й СС – личности «мыслительного типа» (высокий уровень словесно-логических способностей, повышенная склонность к самоконтролю и т. д.). По сути, И. П. Павлов описал два базовых способа кодирования информации, соответствующих особенностям строения и функционирования головного мозга: чувственно-наглядный (образный) и словесно-речевой.</w:t>
      </w:r>
    </w:p>
    <w:p w:rsidR="004C7752" w:rsidRPr="00AB2802" w:rsidRDefault="004C7752" w:rsidP="00AB2802">
      <w:pPr>
        <w:rPr>
          <w:rFonts w:ascii="Times New Roman" w:hAnsi="Times New Roman" w:cs="Times New Roman"/>
          <w:sz w:val="28"/>
          <w:szCs w:val="28"/>
        </w:rPr>
      </w:pPr>
      <w:r w:rsidRPr="00AB2802">
        <w:rPr>
          <w:rFonts w:ascii="Times New Roman" w:hAnsi="Times New Roman" w:cs="Times New Roman"/>
          <w:sz w:val="28"/>
          <w:szCs w:val="28"/>
        </w:rPr>
        <w:t xml:space="preserve">Психологический анализ основных способов кодирования информации был реализован в работах Дж. </w:t>
      </w:r>
      <w:proofErr w:type="spellStart"/>
      <w:r w:rsidRPr="00AB2802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 w:rsidRPr="00AB2802">
        <w:rPr>
          <w:rFonts w:ascii="Times New Roman" w:hAnsi="Times New Roman" w:cs="Times New Roman"/>
          <w:sz w:val="28"/>
          <w:szCs w:val="28"/>
        </w:rPr>
        <w:t>, который говорил о существовании трех способов субъективного представления информации: в виде предметных действий, наглядных образов и языковых знаков (</w:t>
      </w:r>
      <w:proofErr w:type="spellStart"/>
      <w:r w:rsidRPr="00AB2802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AB2802">
        <w:rPr>
          <w:rFonts w:ascii="Times New Roman" w:hAnsi="Times New Roman" w:cs="Times New Roman"/>
          <w:sz w:val="28"/>
          <w:szCs w:val="28"/>
        </w:rPr>
        <w:t xml:space="preserve">, 1971; 1977). Аналогичную мысль о том, что работу мысли обеспечивают три «языка» переработки информации – знаково-словесный, образно-пространственный и </w:t>
      </w:r>
      <w:r w:rsidRPr="00AB2802">
        <w:rPr>
          <w:rFonts w:ascii="Times New Roman" w:hAnsi="Times New Roman" w:cs="Times New Roman"/>
          <w:sz w:val="28"/>
          <w:szCs w:val="28"/>
        </w:rPr>
        <w:lastRenderedPageBreak/>
        <w:t xml:space="preserve">тактильно-кинестетический – впоследствии неоднократно высказывал Л. М. </w:t>
      </w:r>
      <w:proofErr w:type="spellStart"/>
      <w:r w:rsidRPr="00AB2802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AB28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2802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AB2802">
        <w:rPr>
          <w:rFonts w:ascii="Times New Roman" w:hAnsi="Times New Roman" w:cs="Times New Roman"/>
          <w:sz w:val="28"/>
          <w:szCs w:val="28"/>
        </w:rPr>
        <w:t>, 1998).</w:t>
      </w:r>
    </w:p>
    <w:p w:rsidR="004C7752" w:rsidRPr="00967FEE" w:rsidRDefault="004C7752" w:rsidP="00154695">
      <w:pPr>
        <w:pStyle w:val="a3"/>
        <w:rPr>
          <w:rFonts w:ascii="Times New Roman" w:hAnsi="Times New Roman" w:cs="Times New Roman"/>
          <w:color w:val="FFFF00"/>
          <w:sz w:val="28"/>
          <w:szCs w:val="28"/>
        </w:rPr>
      </w:pPr>
    </w:p>
    <w:p w:rsidR="00967FEE" w:rsidRPr="00967FEE" w:rsidRDefault="00AB2802" w:rsidP="0096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EE" w:rsidRPr="00967FEE">
        <w:rPr>
          <w:rFonts w:ascii="Times New Roman" w:hAnsi="Times New Roman" w:cs="Times New Roman"/>
          <w:sz w:val="28"/>
          <w:szCs w:val="28"/>
        </w:rPr>
        <w:t>Попробуем выявить некоторые стили кодирования информации на примере восприятия разных форм предъявления информации.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Ниже приводятся пять фрагментов текста, по-разному описывающих один и тот же предмет – мяч. Последовательно прочитайте все фрагменты текста (желательно, если кто-то прочитает их вслух), при этом следите за особенностями своего восприятия каждого фрагмента. Сразу после прочтения ответьте на два вопроса: можете ли Вы выделить среди фрагментов текста те, которые вызвали у Вас отчетливое чувство субъективного принятия (в виде переживания удовольствия или любопытства) по сравнению с остальными фрагментами (да – нет), и какие именно это фрагменты (с указанием порядкового номера). Обычно разные люди отдают предпочтение одному-двум фрагментам текста – естественно, разным.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I. Жил-был мяч. Это был странный и забавный мяч. У него не было </w:t>
      </w:r>
      <w:proofErr w:type="gramStart"/>
      <w:r w:rsidRPr="00967FEE">
        <w:rPr>
          <w:rFonts w:ascii="Times New Roman" w:hAnsi="Times New Roman" w:cs="Times New Roman"/>
          <w:i/>
          <w:iCs/>
          <w:sz w:val="28"/>
          <w:szCs w:val="28"/>
        </w:rPr>
        <w:t>хозяина</w:t>
      </w:r>
      <w:proofErr w:type="gramEnd"/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 и он очень страдал от одиночества. Поэтому он каждое утро скатывался по ступенькам своего дома и мчался в парк – искать того, кто мог бы с ним поиграть. Случалось, что кто-то </w:t>
      </w:r>
      <w:proofErr w:type="gramStart"/>
      <w:r w:rsidRPr="00967FEE">
        <w:rPr>
          <w:rFonts w:ascii="Times New Roman" w:hAnsi="Times New Roman" w:cs="Times New Roman"/>
          <w:i/>
          <w:iCs/>
          <w:sz w:val="28"/>
          <w:szCs w:val="28"/>
        </w:rPr>
        <w:t>пинал</w:t>
      </w:r>
      <w:proofErr w:type="gramEnd"/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 его ногой, и тогда мяч сердито прыгал по аллее прочь. Но вот когда он встречался с девочкой или мальчиком – о! Это было счастьем: тогда можно было играть с ними до самого вечера.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i/>
          <w:iCs/>
          <w:sz w:val="28"/>
          <w:szCs w:val="28"/>
        </w:rPr>
        <w:t>II. Стоит только посмотреть на то, какая это чудесная картина: разноцветный – с желтыми, синими, красными боками, – мяч, качающийся на поверхности моря у самого берега в яркий солнечный день. Вода в море тихая, прозрачная и ярко-зеленая, как жидкое стекло. Видно, как сверкает множество капель на блестящей поверхности мяча.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i/>
          <w:iCs/>
          <w:sz w:val="28"/>
          <w:szCs w:val="28"/>
        </w:rPr>
        <w:t>III. Как приятно ощутить в своих руках упругий, тугой мяч! Все тело напрягается – и подача получается такой удачной! Рука распрямляется словно пружина, ладонь горит после удара по мячу. И вот тело опять в напряжении, ты уже готов принять тяжелый мяч и, обойдя противника, сделать виртуозную подачу партнеру.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IV. Лежишь на диване с закрытыми глазами. Лето. Воскресенье. Окно распахнуто настежь. Слышны приглушенные звуки музыки, отдаленный шум трамвая. И где-то вдалеке – легкие удары мяча об асфальт. Снова и снова. И </w:t>
      </w:r>
      <w:proofErr w:type="gramStart"/>
      <w:r w:rsidRPr="00967FEE">
        <w:rPr>
          <w:rFonts w:ascii="Times New Roman" w:hAnsi="Times New Roman" w:cs="Times New Roman"/>
          <w:i/>
          <w:iCs/>
          <w:sz w:val="28"/>
          <w:szCs w:val="28"/>
        </w:rPr>
        <w:t>уже</w:t>
      </w:r>
      <w:proofErr w:type="gramEnd"/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 кажется, что мяч стучит удивительно ритмично. </w:t>
      </w:r>
      <w:proofErr w:type="gramStart"/>
      <w:r w:rsidRPr="00967FEE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967FEE">
        <w:rPr>
          <w:rFonts w:ascii="Times New Roman" w:hAnsi="Times New Roman" w:cs="Times New Roman"/>
          <w:i/>
          <w:iCs/>
          <w:sz w:val="28"/>
          <w:szCs w:val="28"/>
        </w:rPr>
        <w:t xml:space="preserve"> кажется, что этот ритм ты уже где-то когда-то слышал.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i/>
          <w:iCs/>
          <w:sz w:val="28"/>
          <w:szCs w:val="28"/>
        </w:rPr>
        <w:t>V. Мяч, если задуматься, – это очень любопытный предмет. Это пример одной из самых совершенных форм – шара. Мяч полый, внутри пустота. И это значит, что у мяча две поверхности: снаружи и внутри. Интересно, существует ли какой-либо закон соотнесенности внутренней и внешней поверхностей? И возможен ли физический мир, в котором можно жить изнутри и снаружи?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lastRenderedPageBreak/>
        <w:t xml:space="preserve">Итак, Вы наверняка сделали свой выбор. Теперь Вы можете сделать предположительный вывод о своем преобладающем стиле (или </w:t>
      </w:r>
      <w:proofErr w:type="gramStart"/>
      <w:r w:rsidRPr="00967FEE">
        <w:rPr>
          <w:rFonts w:ascii="Times New Roman" w:hAnsi="Times New Roman" w:cs="Times New Roman"/>
          <w:sz w:val="28"/>
          <w:szCs w:val="28"/>
        </w:rPr>
        <w:t xml:space="preserve">стилях) </w:t>
      </w:r>
      <w:proofErr w:type="gramEnd"/>
      <w:r w:rsidRPr="00967FEE">
        <w:rPr>
          <w:rFonts w:ascii="Times New Roman" w:hAnsi="Times New Roman" w:cs="Times New Roman"/>
          <w:sz w:val="28"/>
          <w:szCs w:val="28"/>
        </w:rPr>
        <w:t>фрагменты охватывают далеко не все стили кодирования информации):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I фрагмент характеризует сенсорно-эмоциональный стиль кодирования информации (с доминированием эмоционального компонента);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II фрагмент – визуальный стиль;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III фрагмент – предметно-практический стиль (с доминированием кинетического компонента);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IV фрагмент – сенсорно-эмоциональный стиль (с доминированием слухового компонента);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V фрагмент – словесно-речевой стиль.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 xml:space="preserve">Факт наличия индивидуально-своеобразных способов кодирования информации играет важную роль в интеллектуальной судьбе человека. Так, представители нейролингвистического программирования считают, что неуспеваемость школьников во многом объясняется несовпадением метода обучения с присущим тому или другому ребенку стилем кодирования информации. </w:t>
      </w:r>
    </w:p>
    <w:p w:rsid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  <w:r w:rsidRPr="00967FEE">
        <w:rPr>
          <w:rFonts w:ascii="Times New Roman" w:hAnsi="Times New Roman" w:cs="Times New Roman"/>
          <w:sz w:val="28"/>
          <w:szCs w:val="28"/>
        </w:rPr>
        <w:t>Хрестоматийным в этом плане является пример с Альбертом Эйнштейном, который в подростковом возрасте имел репутацию весьма слабого ученика. Однако в возрасте 16 лет он сменил школу и поступил в лицей, в котором использовались методы обучения с опорой на развитие образного опыта учащихся; и с этого момента начался бурный рост его интеллектуальных способностей. Что же произошло в жизни этого молодого человека, который впоследствии сделал открытие, изменившее ход человеческой истории? Произошла «состыковка» метода обучения с присущим Эйнштейну визуальным стилем кодирования информации («я мыслю зрительными ощущениями» – так говорил о себе взрослый Эйнштейн). Невольно возникает риторический вопрос: что было бы с историей человечества, если бы Эйнштейн продолжил свое обучение в традиционной школе.</w:t>
      </w:r>
    </w:p>
    <w:p w:rsidR="00AB2802" w:rsidRDefault="00AB2802" w:rsidP="00967FEE">
      <w:pPr>
        <w:rPr>
          <w:rFonts w:ascii="Times New Roman" w:hAnsi="Times New Roman" w:cs="Times New Roman"/>
          <w:sz w:val="28"/>
          <w:szCs w:val="28"/>
        </w:rPr>
      </w:pPr>
    </w:p>
    <w:p w:rsidR="00AB2802" w:rsidRDefault="00AB2802" w:rsidP="0096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 начальных классов</w:t>
      </w:r>
    </w:p>
    <w:p w:rsidR="00AB2802" w:rsidRPr="00967FEE" w:rsidRDefault="00AB2802" w:rsidP="0096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Довиденко О.В.</w:t>
      </w: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</w:p>
    <w:p w:rsidR="00967FEE" w:rsidRPr="00967FEE" w:rsidRDefault="00967FEE" w:rsidP="00967FEE">
      <w:pPr>
        <w:rPr>
          <w:rFonts w:ascii="Times New Roman" w:hAnsi="Times New Roman" w:cs="Times New Roman"/>
          <w:sz w:val="28"/>
          <w:szCs w:val="28"/>
        </w:rPr>
      </w:pPr>
    </w:p>
    <w:p w:rsidR="00CA6CF2" w:rsidRPr="00967FEE" w:rsidRDefault="00CA6CF2" w:rsidP="00CA6CF2">
      <w:pPr>
        <w:rPr>
          <w:rFonts w:ascii="Times New Roman" w:hAnsi="Times New Roman" w:cs="Times New Roman"/>
          <w:sz w:val="28"/>
          <w:szCs w:val="28"/>
        </w:rPr>
      </w:pPr>
    </w:p>
    <w:sectPr w:rsidR="00CA6CF2" w:rsidRPr="0096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DD3"/>
    <w:multiLevelType w:val="multilevel"/>
    <w:tmpl w:val="014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285B"/>
    <w:multiLevelType w:val="hybridMultilevel"/>
    <w:tmpl w:val="E136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82"/>
    <w:rsid w:val="00031759"/>
    <w:rsid w:val="000C598A"/>
    <w:rsid w:val="00127872"/>
    <w:rsid w:val="00136B9C"/>
    <w:rsid w:val="00154695"/>
    <w:rsid w:val="001D3BA2"/>
    <w:rsid w:val="00285FC4"/>
    <w:rsid w:val="002E54C9"/>
    <w:rsid w:val="004C7752"/>
    <w:rsid w:val="004E5976"/>
    <w:rsid w:val="00597734"/>
    <w:rsid w:val="005A3CFC"/>
    <w:rsid w:val="005B4D68"/>
    <w:rsid w:val="005D1283"/>
    <w:rsid w:val="005E1901"/>
    <w:rsid w:val="00676C30"/>
    <w:rsid w:val="00760FCF"/>
    <w:rsid w:val="007B5315"/>
    <w:rsid w:val="00821A3E"/>
    <w:rsid w:val="00860718"/>
    <w:rsid w:val="008755F3"/>
    <w:rsid w:val="00895DF4"/>
    <w:rsid w:val="008D6131"/>
    <w:rsid w:val="008F191A"/>
    <w:rsid w:val="00915946"/>
    <w:rsid w:val="00967FEE"/>
    <w:rsid w:val="009B3545"/>
    <w:rsid w:val="00AB2802"/>
    <w:rsid w:val="00AD48F0"/>
    <w:rsid w:val="00B63E82"/>
    <w:rsid w:val="00BC3A30"/>
    <w:rsid w:val="00BC6F51"/>
    <w:rsid w:val="00CA6CF2"/>
    <w:rsid w:val="00CB3E75"/>
    <w:rsid w:val="00D210AE"/>
    <w:rsid w:val="00E5128D"/>
    <w:rsid w:val="00EE56DD"/>
    <w:rsid w:val="00F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59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59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8D"/>
    <w:pPr>
      <w:ind w:left="720"/>
      <w:contextualSpacing/>
    </w:pPr>
  </w:style>
  <w:style w:type="paragraph" w:customStyle="1" w:styleId="p1">
    <w:name w:val="p1"/>
    <w:basedOn w:val="a"/>
    <w:rsid w:val="004C7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7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59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12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59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59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8D"/>
    <w:pPr>
      <w:ind w:left="720"/>
      <w:contextualSpacing/>
    </w:pPr>
  </w:style>
  <w:style w:type="paragraph" w:customStyle="1" w:styleId="p1">
    <w:name w:val="p1"/>
    <w:basedOn w:val="a"/>
    <w:rsid w:val="004C7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7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59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12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2017-02-27T10:56:00Z</dcterms:created>
  <dcterms:modified xsi:type="dcterms:W3CDTF">2017-03-01T12:05:00Z</dcterms:modified>
</cp:coreProperties>
</file>