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6EA" w:rsidRPr="000B16EA" w:rsidRDefault="000B16EA" w:rsidP="000B1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16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«</w:t>
      </w:r>
      <w:proofErr w:type="spellStart"/>
      <w:r w:rsidRPr="000B16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Чурапчинская</w:t>
      </w:r>
      <w:proofErr w:type="spellEnd"/>
      <w:r w:rsidRPr="000B16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 №1 </w:t>
      </w:r>
      <w:proofErr w:type="spellStart"/>
      <w:r w:rsidRPr="000B16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им.С.А.Новгородова</w:t>
      </w:r>
      <w:proofErr w:type="spellEnd"/>
      <w:r w:rsidRPr="000B16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0B16EA" w:rsidRDefault="000B16EA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6EA" w:rsidRDefault="000B16EA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6EA" w:rsidRDefault="000B16EA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6EA" w:rsidRDefault="000B16EA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6EA" w:rsidRDefault="000B16EA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6CE0" w:rsidRDefault="00046CE0" w:rsidP="000B1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</w:p>
    <w:p w:rsidR="000B16EA" w:rsidRDefault="000B16EA" w:rsidP="000B1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  <w:r w:rsidRPr="000B16EA"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  <w:t>«Мой будущий друг»</w:t>
      </w:r>
    </w:p>
    <w:p w:rsidR="000B16EA" w:rsidRPr="00046CE0" w:rsidRDefault="000B16EA" w:rsidP="000B1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046CE0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исследовательская работа</w:t>
      </w:r>
    </w:p>
    <w:p w:rsidR="000B16EA" w:rsidRPr="000B16EA" w:rsidRDefault="000B16EA" w:rsidP="000B16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72"/>
          <w:szCs w:val="72"/>
          <w:lang w:eastAsia="ru-RU"/>
        </w:rPr>
      </w:pPr>
    </w:p>
    <w:p w:rsidR="000B16EA" w:rsidRDefault="000B16EA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6EA" w:rsidRDefault="000B16EA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6EA" w:rsidRDefault="000B16EA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6EA" w:rsidRDefault="000B16EA" w:rsidP="000B1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16EA" w:rsidRPr="00046CE0" w:rsidRDefault="000B16EA" w:rsidP="000B1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16EA" w:rsidRPr="00046CE0" w:rsidRDefault="000B16EA" w:rsidP="00046C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6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Руководитель: Попова М.Н.</w:t>
      </w:r>
    </w:p>
    <w:p w:rsidR="000B16EA" w:rsidRPr="00046CE0" w:rsidRDefault="000B16EA" w:rsidP="00046C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6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Выполнил: ученик 2 «б» класса </w:t>
      </w:r>
    </w:p>
    <w:p w:rsidR="000B16EA" w:rsidRPr="00046CE0" w:rsidRDefault="000B16EA" w:rsidP="00046CE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6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Максимов </w:t>
      </w:r>
      <w:proofErr w:type="spellStart"/>
      <w:r w:rsidRPr="00046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Айсен</w:t>
      </w:r>
      <w:proofErr w:type="spellEnd"/>
      <w:r w:rsidRPr="00046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B16EA" w:rsidRPr="00046CE0" w:rsidRDefault="000B16EA" w:rsidP="000B16E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16EA" w:rsidRPr="00046CE0" w:rsidRDefault="000B16EA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46CE0" w:rsidRPr="00046CE0" w:rsidRDefault="00046CE0" w:rsidP="000B16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B16EA" w:rsidRPr="00046CE0" w:rsidRDefault="000B16EA" w:rsidP="000B16E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6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Pr="00046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.Ч</w:t>
      </w:r>
      <w:proofErr w:type="gramEnd"/>
      <w:r w:rsidRPr="00046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урапча</w:t>
      </w:r>
    </w:p>
    <w:p w:rsidR="007027FE" w:rsidRDefault="000B16EA" w:rsidP="00702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6C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2017 г. </w:t>
      </w:r>
    </w:p>
    <w:p w:rsidR="007027FE" w:rsidRDefault="007027FE" w:rsidP="00702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91D86" w:rsidRPr="007027FE" w:rsidRDefault="00891D86" w:rsidP="007027F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91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891D86" w:rsidRPr="00891D86" w:rsidRDefault="00891D86" w:rsidP="006166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мечтаю о собаке, </w:t>
      </w:r>
      <w:proofErr w:type="gramStart"/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</w:t>
      </w:r>
      <w:proofErr w:type="gramEnd"/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она была мне другом. Родители говорят, что это большая ответственность</w:t>
      </w:r>
      <w:r w:rsidR="0061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что мы в ответе за тех, кого приручили и что домашнее животное не игрушка, а  член семьи</w:t>
      </w:r>
      <w:r w:rsidR="00D1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</w:t>
      </w:r>
      <w:r w:rsidR="0061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ыло решено, что мне </w:t>
      </w:r>
      <w:proofErr w:type="gramStart"/>
      <w:r w:rsidR="0061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сперва</w:t>
      </w:r>
      <w:proofErr w:type="gramEnd"/>
      <w:r w:rsidR="00616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немножко вырасти, стать самостоятельнее и подготовиться к воспитанию и уходу за щенком. Поэтому я стал интересоваться собаками и изучать породы, чтобы найти </w:t>
      </w:r>
      <w:r w:rsidR="00D16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воспитать </w:t>
      </w: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подходящего мне друга.</w:t>
      </w:r>
    </w:p>
    <w:p w:rsidR="00891D86" w:rsidRPr="00891D86" w:rsidRDefault="00891D86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рядом с человеком живёт уже не одно столетие. А что мы о ней знаем? Практически ничего!</w:t>
      </w:r>
    </w:p>
    <w:p w:rsidR="00891D86" w:rsidRPr="00891D86" w:rsidRDefault="00891D86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– домашнее животное. Основа слова </w:t>
      </w:r>
      <w:r w:rsidRPr="00891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«животное»</w:t>
      </w: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русском и латинском языках одна – </w:t>
      </w:r>
      <w:r w:rsidRPr="00891D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«жизнь», «душа»</w:t>
      </w: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Значит, </w:t>
      </w:r>
      <w:r w:rsidRPr="00891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животное</w:t>
      </w: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proofErr w:type="gramStart"/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proofErr w:type="gramEnd"/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 </w:t>
      </w:r>
      <w:r w:rsidRPr="00891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живая душа</w:t>
      </w: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способная, как и люди чувствовать любовь, радость, боль, обиду, благодарность…</w:t>
      </w:r>
    </w:p>
    <w:p w:rsidR="00891D86" w:rsidRPr="00891D86" w:rsidRDefault="00891D86" w:rsidP="00891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работы:</w:t>
      </w: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1D86" w:rsidRPr="00891D86" w:rsidRDefault="00891D86" w:rsidP="00891D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Выяснить, какая порода собак станет мне другом и любимым домашним животным.</w:t>
      </w: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91D86" w:rsidRPr="00891D86" w:rsidRDefault="00891D86" w:rsidP="00891D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91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91D86" w:rsidRPr="00891D86" w:rsidRDefault="00891D86" w:rsidP="00891D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1D86" w:rsidRPr="00891D86" w:rsidRDefault="00891D86" w:rsidP="00891D8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изучить историю появления собак;</w:t>
      </w:r>
    </w:p>
    <w:p w:rsidR="00891D86" w:rsidRPr="00891D86" w:rsidRDefault="00891D86" w:rsidP="00891D8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выяснить, какая порода мне нравится;</w:t>
      </w:r>
    </w:p>
    <w:p w:rsidR="00891D86" w:rsidRPr="00891D86" w:rsidRDefault="00891D86" w:rsidP="00891D8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повадки, условия проживания, особенности моей собаки.</w:t>
      </w:r>
    </w:p>
    <w:p w:rsidR="00891D86" w:rsidRPr="00891D86" w:rsidRDefault="00891D86" w:rsidP="00891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Гипотеза:</w:t>
      </w:r>
    </w:p>
    <w:p w:rsidR="00891D86" w:rsidRPr="00891D86" w:rsidRDefault="00891D86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Собака занимает первое место среди четвероногих друзей человека</w:t>
      </w:r>
    </w:p>
    <w:p w:rsidR="00891D86" w:rsidRPr="00891D86" w:rsidRDefault="00891D86" w:rsidP="00891D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исследования:</w:t>
      </w:r>
    </w:p>
    <w:p w:rsidR="00891D86" w:rsidRPr="00891D86" w:rsidRDefault="00891D86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описание;</w:t>
      </w:r>
    </w:p>
    <w:p w:rsidR="00891D86" w:rsidRPr="00891D86" w:rsidRDefault="00891D86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сравнения;</w:t>
      </w:r>
    </w:p>
    <w:p w:rsidR="00891D86" w:rsidRPr="00891D86" w:rsidRDefault="00891D86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с научной литературой, словарями, материалами СМИ.</w:t>
      </w:r>
    </w:p>
    <w:p w:rsidR="00891D86" w:rsidRPr="00891D86" w:rsidRDefault="00891D86" w:rsidP="00891D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91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1.История появления собак</w:t>
      </w:r>
    </w:p>
    <w:p w:rsidR="00891D86" w:rsidRPr="00891D86" w:rsidRDefault="00891D86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Теории происхождения собак неясны и противоречивы. Не существует единого мнения и о происхождении друга человека – собаки. Археологические находки показали, что собаки существовали на Земле уже 25-30 млн. лет назад. В результате эволюции, которая длилась миллионы лет, появляется промежуточный </w:t>
      </w:r>
      <w:proofErr w:type="spellStart"/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волкообразный</w:t>
      </w:r>
      <w:proofErr w:type="spellEnd"/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вид- </w:t>
      </w:r>
      <w:proofErr w:type="spellStart"/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Tomarctus</w:t>
      </w:r>
      <w:proofErr w:type="spellEnd"/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ставший прародителем волка, шакала, лисы, </w:t>
      </w:r>
      <w:proofErr w:type="spellStart"/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кайота</w:t>
      </w:r>
      <w:proofErr w:type="spellEnd"/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всего семейства псовых.</w:t>
      </w:r>
    </w:p>
    <w:p w:rsidR="00891D86" w:rsidRPr="00891D86" w:rsidRDefault="00891D86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в мире собака была большой и зубастой, а питалась она кониной, мясом мускусного быка и олениной. Ранее считалось, что собака появилась около 14 тыс. лет назад на это указывали останки животного, найденного в России. Предполагают, что прирученный человеком волк стал собакой, но прямой предок пока не установлен. Вероятнее всего это произошло около 12 тыс. лет назад. Дружба человека и собаки началась очень давно. Всегда и везде – во время войны и в мирное время, в богатстве и в бедности, в искусстве, охоте, спорте, научных исследованиях – собака сопровождает человека.</w:t>
      </w:r>
    </w:p>
    <w:p w:rsidR="00891D86" w:rsidRPr="00891D86" w:rsidRDefault="00891D86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Первобытные племена первыми приручили собаку. Люди и волки жили рядом и добывали себе пропитание одним способом – охотой. Установлено два главных центра происхождения собак – Индия и Малая Азия.</w:t>
      </w:r>
    </w:p>
    <w:p w:rsidR="00891D86" w:rsidRPr="00891D86" w:rsidRDefault="00891D86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Индийский волк – родоначальник большинства пород собак: легавых, гончих, борзых, всевозможных терьеров и болонок, шпицев, пуделей.</w:t>
      </w:r>
      <w:proofErr w:type="gramEnd"/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наш северный волк – прародитель овчарок и лаек.</w:t>
      </w:r>
    </w:p>
    <w:p w:rsidR="00891D86" w:rsidRPr="00891D86" w:rsidRDefault="00891D86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собаки и волка общие предки, но эти млекопитающие пошли по двум разным путям: одни остались дикими и свирепыми, другие стали домашними животными.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Древние люди относились к собаке как к Божеству.</w:t>
      </w:r>
    </w:p>
    <w:p w:rsidR="00891D86" w:rsidRPr="00891D86" w:rsidRDefault="00891D86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Собака человеколюбива. Она испытывает необычайную любовь к детям. И учёные не могут пока объяснить эти собачьи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обычной привязанностью д</w:t>
      </w: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аже волки, самые близкие родственники собак, могут </w:t>
      </w:r>
      <w:proofErr w:type="gramStart"/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человечески заботиться о детях. Всем известна легенда о близнецах Ромуле и Реме, вскормленных волчицей, или рассказ о мальчике </w:t>
      </w:r>
      <w:proofErr w:type="spellStart"/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воспитанным волчьей стаей.</w:t>
      </w:r>
    </w:p>
    <w:p w:rsidR="00891D86" w:rsidRPr="00B66A61" w:rsidRDefault="00891D86" w:rsidP="00891D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66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Породы собак.</w:t>
      </w:r>
    </w:p>
    <w:p w:rsidR="000B16EA" w:rsidRDefault="00891D86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мире сейчас насчитывается более 400 пород и породных групп собак. Самых разнообразных мастей, темпераментов, характеров и размеров: от </w:t>
      </w:r>
      <w:proofErr w:type="gramStart"/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крохотной</w:t>
      </w:r>
      <w:proofErr w:type="gramEnd"/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чихуахуа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(0,5—2,5 килограмма) до гигантского </w:t>
      </w:r>
      <w:proofErr w:type="spellStart"/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мастифа</w:t>
      </w:r>
      <w:proofErr w:type="spellEnd"/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(75—90 килограммов). Каких только нет собак!</w:t>
      </w:r>
      <w:r w:rsidR="0054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любой вкус</w:t>
      </w: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это все собаки, которые имеют общие признаки.</w:t>
      </w:r>
      <w:r w:rsidR="00B6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544CDD" w:rsidRPr="00B6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сследователи выяснили, что самый высокий уровень интеллекта среди всех д</w:t>
      </w:r>
      <w:r w:rsidR="00544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омашних собак имеют псы породы Б</w:t>
      </w:r>
      <w:r w:rsidR="00544CDD" w:rsidRPr="00B66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ордер колли. </w:t>
      </w:r>
    </w:p>
    <w:p w:rsidR="00891D86" w:rsidRPr="000B16EA" w:rsidRDefault="00B66A61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</w:t>
      </w:r>
      <w:r w:rsidR="00891D86" w:rsidRPr="00B66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proofErr w:type="spellStart"/>
      <w:r w:rsidR="00891D86" w:rsidRPr="00B66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Бордер</w:t>
      </w:r>
      <w:proofErr w:type="spellEnd"/>
      <w:r w:rsidR="00891D86" w:rsidRPr="00B66A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колли.</w:t>
      </w:r>
    </w:p>
    <w:p w:rsidR="00B66A61" w:rsidRDefault="00D62323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6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Бордер</w:t>
      </w:r>
      <w:proofErr w:type="spellEnd"/>
      <w:r w:rsidRPr="00D6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-колли является особенной породой, которая славится невероятно развитым интеллектом. Питомцы способны запоминать команды хозяина с первого раза, быстро адаптируются к любой среде обитания и обладают самым добродушным нравом. Собаки способны создавать атмосферу особого уюта и радости в доме. </w:t>
      </w:r>
      <w:proofErr w:type="spellStart"/>
      <w:r w:rsidRPr="00D6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Бордер</w:t>
      </w:r>
      <w:proofErr w:type="spellEnd"/>
      <w:r w:rsidRPr="00D6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-колли относится к числу пастушьих собак, поэтому желание питомца контролировать все движения вокруг передается на генном уровне. Благодаря этому порода является очень ответственной, под ее присмотром можно не бояться оставлять детей. </w:t>
      </w:r>
    </w:p>
    <w:p w:rsidR="00D62323" w:rsidRPr="00D62323" w:rsidRDefault="00D62323" w:rsidP="00D623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питомцы очень умны и обладают уникальной способностью буквально предугадывать желания хозяина. Зачастую они выполняют команду еще до того как она была отдана;</w:t>
      </w:r>
    </w:p>
    <w:p w:rsidR="00D62323" w:rsidRPr="00D62323" w:rsidRDefault="00D62323" w:rsidP="00D623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порода признана </w:t>
      </w:r>
      <w:hyperlink r:id="rId6" w:tooltip="Самые умные породы собак" w:history="1">
        <w:r w:rsidRPr="00D623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самой умной среди собак</w:t>
        </w:r>
      </w:hyperlink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Проведенные исследования британских ученых показали самую высокую мозговую активность у животных;</w:t>
      </w:r>
    </w:p>
    <w:p w:rsidR="00D62323" w:rsidRPr="00D62323" w:rsidRDefault="00D62323" w:rsidP="00D623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питомцы являются </w:t>
      </w:r>
      <w:proofErr w:type="spellStart"/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трудоголиками</w:t>
      </w:r>
      <w:proofErr w:type="spellEnd"/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нуждаются в регулярной умственной и физической нагрузке. Они готовы помогать во всех аспектах жизни человека, став его верным спутником. Собаки могут работать до 12 часов в сутки, сохраняя при этом концентрацию и внимательность;</w:t>
      </w:r>
    </w:p>
    <w:p w:rsidR="00D62323" w:rsidRPr="00D62323" w:rsidRDefault="00D62323" w:rsidP="00D623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навыки пастуха развиты у породы очень сильно, </w:t>
      </w:r>
      <w:proofErr w:type="spellStart"/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Бордер</w:t>
      </w:r>
      <w:proofErr w:type="spellEnd"/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-колли постоянно наблюдается за домочадцами, детьми и другими животными. Может пытаться строить домашнюю «отару». Это может стать проблемой для соседей, если животное обитает в частном доме;</w:t>
      </w:r>
    </w:p>
    <w:p w:rsidR="00D62323" w:rsidRPr="00D62323" w:rsidRDefault="00D62323" w:rsidP="00D623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активные игры и беготня активизируют в собаках охотничьи инстинкты, поэтому собаки могут щипать за ноги, направляя движение людей;</w:t>
      </w:r>
    </w:p>
    <w:p w:rsidR="00D62323" w:rsidRPr="00D62323" w:rsidRDefault="00D62323" w:rsidP="00D623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 быстро адаптирует псов к общению с другими животными, а правильное воспитание может устранить любое нежелательное поведение питомца;</w:t>
      </w:r>
    </w:p>
    <w:p w:rsidR="00D62323" w:rsidRPr="00D62323" w:rsidRDefault="00D62323" w:rsidP="00D623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развитого интеллекта, порода часто «удирает» со своего места в доме, может легко открывать двери, преодолевать препятствия. Питомец никогда не бросит домочадцев, однако непродолжительные побеги могут стать дурной привычкой собаки.</w:t>
      </w:r>
    </w:p>
    <w:p w:rsidR="00D62323" w:rsidRDefault="00D62323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323" w:rsidRPr="00D62323" w:rsidRDefault="00D62323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1D86" w:rsidRDefault="00D62323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</w:t>
      </w:r>
      <w:r w:rsidR="00891D86"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Условия содержания этой породы в наших условиях.</w:t>
      </w:r>
    </w:p>
    <w:p w:rsidR="00D62323" w:rsidRPr="00D62323" w:rsidRDefault="00D62323" w:rsidP="00D62323">
      <w:pPr>
        <w:shd w:val="clear" w:color="auto" w:fill="FFFFFF"/>
        <w:spacing w:after="39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Уход за </w:t>
      </w:r>
      <w:proofErr w:type="spellStart"/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Бордер</w:t>
      </w:r>
      <w:proofErr w:type="spellEnd"/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-колли совершенно несложный, основное внимание следует уделить шерсти 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линьки. Основные рекомендации</w:t>
      </w: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содержания:</w:t>
      </w:r>
    </w:p>
    <w:p w:rsidR="00D62323" w:rsidRPr="00D62323" w:rsidRDefault="00D62323" w:rsidP="00D623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шерсть</w:t>
      </w: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расчесывание раз в несколько недель металлической щеткой, чтобы придать питомцу ухоженный вид и предотвратить появление колтунов. Рекомендуется купать собаку в обильной пене от шампуня, затем нанести на шубку кондиционер, смыть, просушить полотенцем и расчесать. Отмершие волосы устраняются сами собой;</w:t>
      </w:r>
    </w:p>
    <w:p w:rsidR="000B16EA" w:rsidRDefault="00D62323" w:rsidP="00D623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лапы</w:t>
      </w: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срезание когтей раз в месяц, особенно важно ухаживать за пятым пальцем, который имеет короткий, но жесткий по структуре ноготь. Он не стачивается при ходьбе самостоятельно и может причинять колли дискомфорт. </w:t>
      </w:r>
    </w:p>
    <w:p w:rsidR="00D62323" w:rsidRPr="00D62323" w:rsidRDefault="00D62323" w:rsidP="00D623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16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уши</w:t>
      </w: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уход за внутренней частью с помощью влажной губки или тампона, уход необходим раз в неделю, чтобы убрать излишки серы и предотвратить появление неприятного запаха;</w:t>
      </w:r>
    </w:p>
    <w:p w:rsidR="00D62323" w:rsidRPr="00D62323" w:rsidRDefault="00D62323" w:rsidP="00D623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глаза</w:t>
      </w: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профилактический уход в виде протирания глаз тампоном, смоченным в слабой заварке зеленого чая;</w:t>
      </w:r>
    </w:p>
    <w:p w:rsidR="00D62323" w:rsidRPr="00D62323" w:rsidRDefault="00D62323" w:rsidP="00D623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зубы</w:t>
      </w: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использование антисептической мази и ватных тампонов при воспалении десен, покупка очищающей от зубного камня косточки;</w:t>
      </w:r>
    </w:p>
    <w:p w:rsidR="00D62323" w:rsidRPr="00D62323" w:rsidRDefault="00D62323" w:rsidP="00D623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от паразитов</w:t>
      </w: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питомцы предрасположены к появлению блох и </w:t>
      </w:r>
      <w:hyperlink r:id="rId7" w:tooltip="Капли Чистотел для собак от клещей и блох" w:history="1">
        <w:r w:rsidRPr="00D623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клещей</w:t>
        </w:r>
      </w:hyperlink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. Густая шерсть и любовь к активной жизни на природе может привести к заражению собаки. После прогулок рекомендуется осматривать шубку животного, а так же использовать различные аэрозоли и ошейники, предотвращающие заражение.</w:t>
      </w:r>
    </w:p>
    <w:p w:rsidR="00D62323" w:rsidRPr="00D62323" w:rsidRDefault="00D62323" w:rsidP="00D62323">
      <w:pPr>
        <w:shd w:val="clear" w:color="auto" w:fill="FFFFFF"/>
        <w:spacing w:before="405" w:after="255" w:line="450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Кормление </w:t>
      </w:r>
      <w:proofErr w:type="spellStart"/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Бордер</w:t>
      </w:r>
      <w:proofErr w:type="spellEnd"/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-колли</w:t>
      </w:r>
    </w:p>
    <w:p w:rsidR="00D62323" w:rsidRPr="00D62323" w:rsidRDefault="00D62323" w:rsidP="00D62323">
      <w:pPr>
        <w:shd w:val="clear" w:color="auto" w:fill="FFFFFF"/>
        <w:spacing w:after="390" w:line="4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</w:t>
      </w:r>
      <w:r w:rsidR="000B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рацион колли </w:t>
      </w: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составит труда, так как собака весьма неприхотлива в еде. Собаки любят мясную пищу и рыбу, с радостью отведают молочную продукцию и овощи. Животные употребляют даже свежие фрукты, восполняющие необходимые витамины в организме</w:t>
      </w:r>
      <w:r w:rsidR="000B1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Выбирая натуральную пищу, помните, что меню должно состоять из свежих продуктов, а методом приготовления является варка. Основной список блюд для колли:</w:t>
      </w:r>
    </w:p>
    <w:p w:rsidR="00D62323" w:rsidRPr="00D62323" w:rsidRDefault="00D62323" w:rsidP="00D623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 нежирных сортов;</w:t>
      </w:r>
    </w:p>
    <w:p w:rsidR="00D62323" w:rsidRPr="00D62323" w:rsidRDefault="00D62323" w:rsidP="00D623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 и гречка без добавления соли;</w:t>
      </w:r>
    </w:p>
    <w:p w:rsidR="00D62323" w:rsidRPr="00D62323" w:rsidRDefault="00D62323" w:rsidP="00D623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сезонные овощи в сыром виде;</w:t>
      </w:r>
    </w:p>
    <w:p w:rsidR="00D62323" w:rsidRPr="00D62323" w:rsidRDefault="00D62323" w:rsidP="00D623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морская рыба без костей;</w:t>
      </w:r>
    </w:p>
    <w:p w:rsidR="00D62323" w:rsidRPr="00D62323" w:rsidRDefault="00D62323" w:rsidP="00D623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нежирный творог;</w:t>
      </w:r>
    </w:p>
    <w:p w:rsidR="00D62323" w:rsidRPr="00D62323" w:rsidRDefault="00D62323" w:rsidP="00D623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23">
        <w:rPr>
          <w:rFonts w:ascii="Times New Roman" w:eastAsia="Times New Roman" w:hAnsi="Times New Roman" w:cs="Times New Roman"/>
          <w:sz w:val="28"/>
          <w:szCs w:val="28"/>
          <w:lang w:eastAsia="ru-RU"/>
        </w:rPr>
        <w:t>яйца, молоко, кефир;</w:t>
      </w:r>
    </w:p>
    <w:p w:rsidR="00D62323" w:rsidRPr="000B16EA" w:rsidRDefault="000B16EA" w:rsidP="000B16E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103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субпродукты.</w:t>
      </w:r>
    </w:p>
    <w:p w:rsidR="00891D86" w:rsidRDefault="007027FE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91D86"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.Заключение.</w:t>
      </w:r>
    </w:p>
    <w:p w:rsidR="007027FE" w:rsidRPr="00891D86" w:rsidRDefault="007027FE" w:rsidP="00891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исследовательской работы я многое узнал о</w:t>
      </w:r>
      <w:r w:rsidR="001B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истории происхождения собак. Мне многое стало известно о породе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колли</w:t>
      </w:r>
      <w:r w:rsidR="001B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именно:</w:t>
      </w:r>
      <w:r w:rsidRPr="0070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 породы,</w:t>
      </w:r>
      <w:r w:rsidRPr="007027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словия содержания </w:t>
      </w:r>
      <w:r w:rsidR="0098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кормления</w:t>
      </w:r>
      <w:r w:rsidR="00982925"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породы в наших 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8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убедился</w:t>
      </w:r>
      <w:r w:rsidR="001B7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829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это большая ответственность - заводить собаку.</w:t>
      </w:r>
    </w:p>
    <w:p w:rsidR="002A59E8" w:rsidRPr="00891D86" w:rsidRDefault="002A59E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59E8" w:rsidRPr="00891D86" w:rsidSect="002A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29D6"/>
    <w:multiLevelType w:val="multilevel"/>
    <w:tmpl w:val="60B81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60390D"/>
    <w:multiLevelType w:val="multilevel"/>
    <w:tmpl w:val="C0F4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771668"/>
    <w:multiLevelType w:val="multilevel"/>
    <w:tmpl w:val="8D14D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733776"/>
    <w:multiLevelType w:val="hybridMultilevel"/>
    <w:tmpl w:val="CB586800"/>
    <w:lvl w:ilvl="0" w:tplc="95E88F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F0836"/>
    <w:multiLevelType w:val="hybridMultilevel"/>
    <w:tmpl w:val="71A65A8E"/>
    <w:lvl w:ilvl="0" w:tplc="647EC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7C7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60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00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4060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467F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860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AD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8B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D86"/>
    <w:rsid w:val="00046CE0"/>
    <w:rsid w:val="000B16EA"/>
    <w:rsid w:val="001B78EB"/>
    <w:rsid w:val="002A59E8"/>
    <w:rsid w:val="00544CDD"/>
    <w:rsid w:val="006166F0"/>
    <w:rsid w:val="007027FE"/>
    <w:rsid w:val="00891D86"/>
    <w:rsid w:val="00982925"/>
    <w:rsid w:val="00B66A61"/>
    <w:rsid w:val="00D16707"/>
    <w:rsid w:val="00D6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86"/>
  </w:style>
  <w:style w:type="paragraph" w:styleId="3">
    <w:name w:val="heading 3"/>
    <w:basedOn w:val="a"/>
    <w:link w:val="30"/>
    <w:uiPriority w:val="9"/>
    <w:qFormat/>
    <w:rsid w:val="00D623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D8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6232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62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6232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62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06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gsecrets.ru/stati/1673-chistotel-dlia-soba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gsecrets.ru/umnyye-porody-soba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Дьулус</dc:creator>
  <cp:lastModifiedBy>Светлана</cp:lastModifiedBy>
  <cp:revision>4</cp:revision>
  <dcterms:created xsi:type="dcterms:W3CDTF">2017-11-22T10:47:00Z</dcterms:created>
  <dcterms:modified xsi:type="dcterms:W3CDTF">2017-12-08T12:15:00Z</dcterms:modified>
</cp:coreProperties>
</file>