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B7F" w:rsidRPr="00B11B7F" w:rsidRDefault="00B11B7F" w:rsidP="00B11B7F">
      <w:pPr>
        <w:shd w:val="clear" w:color="auto" w:fill="F4F9FC"/>
        <w:spacing w:after="173" w:line="484" w:lineRule="atLeast"/>
        <w:outlineLvl w:val="1"/>
        <w:rPr>
          <w:rFonts w:ascii="Comic Sans MS" w:eastAsia="Times New Roman" w:hAnsi="Comic Sans MS" w:cs="Times New Roman"/>
          <w:color w:val="005385"/>
          <w:sz w:val="42"/>
          <w:szCs w:val="42"/>
        </w:rPr>
      </w:pPr>
      <w:r w:rsidRPr="00B11B7F">
        <w:rPr>
          <w:rFonts w:ascii="Comic Sans MS" w:eastAsia="Times New Roman" w:hAnsi="Comic Sans MS" w:cs="Times New Roman"/>
          <w:color w:val="005385"/>
          <w:sz w:val="42"/>
          <w:szCs w:val="42"/>
        </w:rPr>
        <w:t>Профилактика простудных заболеваний у детей</w:t>
      </w:r>
    </w:p>
    <w:p w:rsidR="00B11B7F" w:rsidRPr="00B11B7F" w:rsidRDefault="00B11B7F" w:rsidP="00B11B7F">
      <w:pPr>
        <w:shd w:val="clear" w:color="auto" w:fill="F4F9FC"/>
        <w:spacing w:after="115" w:line="276" w:lineRule="atLeast"/>
        <w:rPr>
          <w:rFonts w:ascii="Arial" w:eastAsia="Times New Roman" w:hAnsi="Arial" w:cs="Arial"/>
          <w:color w:val="2A3238"/>
          <w:sz w:val="16"/>
          <w:szCs w:val="16"/>
        </w:rPr>
      </w:pPr>
      <w:r w:rsidRPr="00B11B7F">
        <w:rPr>
          <w:rFonts w:ascii="Arial" w:eastAsia="Times New Roman" w:hAnsi="Arial" w:cs="Arial"/>
          <w:color w:val="2A3238"/>
          <w:sz w:val="16"/>
          <w:szCs w:val="16"/>
        </w:rPr>
        <w:t>профилактика простудных заболеваний (ОРВИ, ОРЗ и гриппа) у детей – задача номер один для любой мамы. Однако всякое профилактическое мероприятие следует проводить при соблюдении главного правила: ребенок должен быть здоров. Это подразумевает, что такие активные меры, как обтирания и обливания водой, хождение босиком по траве, бег, прогулки в лесу следует осуществлять, если у малыша нет насморка, кашля и температуры.</w:t>
      </w:r>
    </w:p>
    <w:p w:rsidR="00B11B7F" w:rsidRPr="00B11B7F" w:rsidRDefault="00B11B7F" w:rsidP="00B11B7F">
      <w:pPr>
        <w:shd w:val="clear" w:color="auto" w:fill="F4F9FC"/>
        <w:spacing w:after="115" w:line="276" w:lineRule="atLeast"/>
        <w:rPr>
          <w:rFonts w:ascii="Arial" w:eastAsia="Times New Roman" w:hAnsi="Arial" w:cs="Arial"/>
          <w:color w:val="2A3238"/>
          <w:sz w:val="16"/>
          <w:szCs w:val="16"/>
        </w:rPr>
      </w:pPr>
      <w:r w:rsidRPr="00B11B7F">
        <w:rPr>
          <w:rFonts w:ascii="Arial" w:eastAsia="Times New Roman" w:hAnsi="Arial" w:cs="Arial"/>
          <w:color w:val="2A3238"/>
          <w:sz w:val="16"/>
          <w:szCs w:val="16"/>
        </w:rPr>
        <w:t>Закаливание и профилактика простудных заболеваний включает в себя задачу тренировки терморегуляторных реакций организма, укрепления дыхательной системы и активизацию защитных сил организма. В результате таких мер улучшается воздухообмен в легких, стенки бронхов становятся более эластичными, активизируются защитные силы организма, увеличивается бронхиальная проходимость.</w:t>
      </w:r>
    </w:p>
    <w:p w:rsidR="00B11B7F" w:rsidRPr="00B11B7F" w:rsidRDefault="00B11B7F" w:rsidP="00B11B7F">
      <w:pPr>
        <w:shd w:val="clear" w:color="auto" w:fill="F4F9FC"/>
        <w:spacing w:after="115" w:line="276" w:lineRule="atLeast"/>
        <w:rPr>
          <w:rFonts w:ascii="Arial" w:eastAsia="Times New Roman" w:hAnsi="Arial" w:cs="Arial"/>
          <w:color w:val="2A3238"/>
          <w:sz w:val="16"/>
          <w:szCs w:val="16"/>
        </w:rPr>
      </w:pPr>
      <w:r w:rsidRPr="00B11B7F">
        <w:rPr>
          <w:rFonts w:ascii="Arial" w:eastAsia="Times New Roman" w:hAnsi="Arial" w:cs="Arial"/>
          <w:color w:val="2A3238"/>
          <w:sz w:val="16"/>
          <w:szCs w:val="16"/>
        </w:rPr>
        <w:t>Еще одно важное правило предупреждения воздушно-капельных заболеваний – все закаливающие меры будут эффективны при их постоянном проведении. Не стоит откладывать прогулки на свежем воздухе только на выходные: для укрепления детского организма важно ежедневно и принимать душ, и гулять на свежем воздухе.</w:t>
      </w:r>
    </w:p>
    <w:p w:rsidR="00B11B7F" w:rsidRPr="00B11B7F" w:rsidRDefault="00B11B7F" w:rsidP="00B11B7F">
      <w:pPr>
        <w:shd w:val="clear" w:color="auto" w:fill="F4F9FC"/>
        <w:spacing w:after="115" w:line="276" w:lineRule="atLeast"/>
        <w:rPr>
          <w:rFonts w:ascii="Arial" w:eastAsia="Times New Roman" w:hAnsi="Arial" w:cs="Arial"/>
          <w:color w:val="2A3238"/>
          <w:sz w:val="16"/>
          <w:szCs w:val="16"/>
        </w:rPr>
      </w:pPr>
      <w:r w:rsidRPr="00B11B7F">
        <w:rPr>
          <w:rFonts w:ascii="Arial" w:eastAsia="Times New Roman" w:hAnsi="Arial" w:cs="Arial"/>
          <w:color w:val="2A3238"/>
          <w:sz w:val="16"/>
          <w:szCs w:val="16"/>
        </w:rPr>
        <w:t xml:space="preserve">Профилактика простудных заболеваний (ОРВИ, ОРЗ и гриппа) у детей подразумевает употребление свежих овощей и фруктов, морской рыбы, каш, орехов, чистой воды, натурального молока, чеснока, лука и шиповника. Обязательно стоит посоветоваться со специалистом на предмет употребления витаминов и микроэлементов, меда, рыбьего жира и различных иммуномодулирующих препаратов. Необходимо помнить, что иммунитет малыша – это очень тонкая система, находящаяся в стадии развития, в которую нельзя бездумно вмешиваться, поэтому </w:t>
      </w:r>
      <w:proofErr w:type="spellStart"/>
      <w:r w:rsidRPr="00B11B7F">
        <w:rPr>
          <w:rFonts w:ascii="Arial" w:eastAsia="Times New Roman" w:hAnsi="Arial" w:cs="Arial"/>
          <w:color w:val="2A3238"/>
          <w:sz w:val="16"/>
          <w:szCs w:val="16"/>
        </w:rPr>
        <w:t>иммуномодуляторы</w:t>
      </w:r>
      <w:proofErr w:type="spellEnd"/>
      <w:r w:rsidRPr="00B11B7F">
        <w:rPr>
          <w:rFonts w:ascii="Arial" w:eastAsia="Times New Roman" w:hAnsi="Arial" w:cs="Arial"/>
          <w:color w:val="2A3238"/>
          <w:sz w:val="16"/>
          <w:szCs w:val="16"/>
        </w:rPr>
        <w:t xml:space="preserve"> и </w:t>
      </w:r>
      <w:proofErr w:type="spellStart"/>
      <w:r w:rsidRPr="00B11B7F">
        <w:rPr>
          <w:rFonts w:ascii="Arial" w:eastAsia="Times New Roman" w:hAnsi="Arial" w:cs="Arial"/>
          <w:color w:val="2A3238"/>
          <w:sz w:val="16"/>
          <w:szCs w:val="16"/>
        </w:rPr>
        <w:t>иммунокорректоры</w:t>
      </w:r>
      <w:proofErr w:type="spellEnd"/>
      <w:r w:rsidRPr="00B11B7F">
        <w:rPr>
          <w:rFonts w:ascii="Arial" w:eastAsia="Times New Roman" w:hAnsi="Arial" w:cs="Arial"/>
          <w:color w:val="2A3238"/>
          <w:sz w:val="16"/>
          <w:szCs w:val="16"/>
        </w:rPr>
        <w:t xml:space="preserve"> может назначать только лечащий врач.</w:t>
      </w:r>
    </w:p>
    <w:p w:rsidR="00000000" w:rsidRDefault="00B11B7F">
      <w:r>
        <w:t xml:space="preserve"> </w:t>
      </w:r>
    </w:p>
    <w:p w:rsidR="009C789D" w:rsidRDefault="009C789D"/>
    <w:p w:rsidR="009C789D" w:rsidRDefault="009C789D"/>
    <w:sectPr w:rsidR="009C7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11B7F"/>
    <w:rsid w:val="009C789D"/>
    <w:rsid w:val="00B11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1B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1B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1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Иришка</dc:creator>
  <cp:keywords/>
  <dc:description/>
  <cp:lastModifiedBy>Иришка</cp:lastModifiedBy>
  <cp:revision>3</cp:revision>
  <dcterms:created xsi:type="dcterms:W3CDTF">2016-11-01T11:12:00Z</dcterms:created>
  <dcterms:modified xsi:type="dcterms:W3CDTF">2016-11-01T12:56:00Z</dcterms:modified>
</cp:coreProperties>
</file>