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Новомихайловского городского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Туапсинского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В.А. Лучкин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«_____» _____________ 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Сценарий театрализованного представления, посвященный встрече Масленицы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Как Кузька спасал Масленицу".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проведения: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культуры и досуга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Время проведения: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12:00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Дата проведения: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февраля 2018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Действующие лица: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Домовенок Кузька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С. Дудова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Баба Яга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С. Понамарева</w:t>
      </w:r>
    </w:p>
    <w:p>
      <w:pPr>
        <w:spacing w:before="0" w:after="0" w:line="240"/>
        <w:ind w:right="-1068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Масленица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М. Аманова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Леший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А. Ковыршин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Изба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И. Родионова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4433"/>
        <w:gridCol w:w="5632"/>
      </w:tblGrid>
      <w:tr>
        <w:trPr>
          <w:trHeight w:val="1" w:hRule="atLeast"/>
          <w:jc w:val="left"/>
        </w:trPr>
        <w:tc>
          <w:tcPr>
            <w:tcW w:w="4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34" w:firstLine="53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№ 1              В гостях у сказки</w:t>
            </w:r>
          </w:p>
        </w:tc>
        <w:tc>
          <w:tcPr>
            <w:tcW w:w="5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 начало концертной программы за 15 минут</w:t>
            </w:r>
          </w:p>
        </w:tc>
      </w:tr>
    </w:tbl>
    <w:p>
      <w:pPr>
        <w:spacing w:before="0" w:after="0" w:line="240"/>
        <w:ind w:right="-1352" w:left="-567" w:hanging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-1352" w:left="-567" w:hanging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Занавес закрыт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475"/>
        <w:gridCol w:w="5590"/>
      </w:tblGrid>
      <w:tr>
        <w:trPr>
          <w:trHeight w:val="393" w:hRule="auto"/>
          <w:jc w:val="left"/>
        </w:trPr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№ 2                 Домовенок Кузя  </w:t>
            </w:r>
          </w:p>
        </w:tc>
        <w:tc>
          <w:tcPr>
            <w:tcW w:w="5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84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</w:t>
            </w:r>
          </w:p>
        </w:tc>
      </w:tr>
    </w:tbl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Открывается занавес. На сцене-Баба Яга наводит порядок, подметает полы веником, пылесосит. За столом, на деревянной лавке сидит Изба, перед ней самовар. кружки. Домовенок Кузя лежит на соседней лавке, облизывая леденец.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34"/>
        <w:gridCol w:w="5331"/>
      </w:tblGrid>
      <w:tr>
        <w:trPr>
          <w:trHeight w:val="1" w:hRule="atLeast"/>
          <w:jc w:val="left"/>
        </w:trPr>
        <w:tc>
          <w:tcPr>
            <w:tcW w:w="4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8"/>
                <w:shd w:fill="auto" w:val="clear"/>
              </w:rPr>
              <w:t xml:space="preserve">ТР. № 3                          Бела заинька</w:t>
            </w:r>
          </w:p>
        </w:tc>
        <w:tc>
          <w:tcPr>
            <w:tcW w:w="5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куплет и припев</w:t>
            </w:r>
          </w:p>
        </w:tc>
      </w:tr>
    </w:tbl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Ох, и скучно мне чевой -то (зевает, закидывает ногу за ногу). Надоела эта зима уже: кругом снег, холодно...Даже поиграть не с кем! Снегу намело -да в гости никто не приходит! Хочу в гости к Нафане.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Ну погоди, касатик мой брулянтовый. ...настанет весна да и придут к нам в гости Кикимора да Леший. .Чем не компания?!Спят они просто, в такую стужу хошь  не хошь, а в спячку ляжешь !Чего им ,дети выросли, по лесам да по полям разъехались ,а мне-никак нельзя .Какая ж тут спячка, когда тебя обхаживать надо!(умиляясь, гордо). Хозяин... ДОМОхозяин ты мой! (подходит и дает другой леденец).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Кузя, переваливаясь на другой бок.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На таких харчах до весны? (показывает на леденец) - не протянем! Хочу есть! Когда обедать будем?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Сейчас яхонтовый мой, уборку закончу да обед поставлю в печь!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(гневно)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: Ага, знаю я твои" сейчас закончу"! Весной закончишь, а Кузенька все, пропал, с голоду - холоду…(рыдает). Хочу весну! Хочу тепла. .Вот представь (мечтательно):снег тает ,птицы возвращаются домой ,из-под снега появляются первые подснежники.. И я, иду в гости к Нафане...Соскучился я!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Никакого Нафани… Знаю я энти твои гости! Вот уйдешь-и поминай как звали. Не пущу!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А я хочу к Нафане!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Ну Кузенька, ну сынок...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Какой я тебе бабушка, сынок!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Как какой?!Любимый и родной! Вот зачем тебе к Нафане? Вот смотри, а самоварчик у нас новенький, ложки серебряные, прянички сахарные... Яхонтовый мой, на, покушай крендельков (протягивает Кузе).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(смягчившись)</w:t>
      </w: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 Ну давай сюда! (протягивает руку над кренделями). А ну Изба... Подъем! Ать-два! Хочу хлеба и зрелищ! Танцуй!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5033"/>
        <w:gridCol w:w="4890"/>
      </w:tblGrid>
      <w:tr>
        <w:trPr>
          <w:trHeight w:val="1" w:hRule="atLeast"/>
          <w:jc w:val="left"/>
        </w:trPr>
        <w:tc>
          <w:tcPr>
            <w:tcW w:w="5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№ 4                           Куринный рэп</w:t>
            </w:r>
          </w:p>
        </w:tc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куплет и припев</w:t>
            </w: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Изба танцует на сцене.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Баба Яга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(умиляясь):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Гэнэрал… Весь в бабушку! Все, брысь отсюда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(Избе)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Надоела хуже горькой редьки.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Изба разворачивается и уходит)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… Крендельков покушал, отведай пирожков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(бежит и приносит пирожки).</w:t>
      </w:r>
    </w:p>
    <w:tbl>
      <w:tblPr/>
      <w:tblGrid>
        <w:gridCol w:w="5043"/>
        <w:gridCol w:w="5022"/>
      </w:tblGrid>
      <w:tr>
        <w:trPr>
          <w:trHeight w:val="1" w:hRule="atLeast"/>
          <w:jc w:val="left"/>
        </w:trPr>
        <w:tc>
          <w:tcPr>
            <w:tcW w:w="5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5                               Скрип двери</w:t>
            </w:r>
          </w:p>
        </w:tc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Заходит Леший. В руках у него -коричневый сундук, внутри которого-волшебная книга.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980"/>
        <w:gridCol w:w="5085"/>
      </w:tblGrid>
      <w:tr>
        <w:trPr>
          <w:trHeight w:val="1" w:hRule="atLeast"/>
          <w:jc w:val="left"/>
        </w:trPr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 ТР. № 6                           Песня Лешего   </w:t>
            </w:r>
          </w:p>
        </w:tc>
        <w:tc>
          <w:tcPr>
            <w:tcW w:w="5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куплет и припев.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Доброго здоровьица соседи! Ох как у вас тут вкусно пахнет. Аж живот от голода свело!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тебе не хворать, соседушко! Проходи за стол, присаживайся, угощайся милок...Кстати, чего это в этом году так рано проснулся? Чай, зима на дворе ишшо! До весны далеко!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вот затем и пожаловал, что должен Масленицу-красавицу встретить да передать этот волшебный сундук с Книгой Заклинаний. В этом году праздник Масленица-ранний и поэтому Блинная неделя так же, начнется раньше. Кстати, называется эта неделя Блинная седьмица.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Леший присаживается на лавку, открывает волшебный сундук и достает Книгу Заклинаний).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хотите я расскажу Вам предысторию праздника? Слушайте внимательно!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Масленица-это великий христианский праздник, который отмечается в течении 7 дней перед Великим Постом. Неделя делиться на два периода: Узкая Масленица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(понедельник, вторник. среда)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Широкая Масленица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(четверг, пятница. суббота и воскресенье)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Каждый день Масленицы имел свое название и предназначение.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964"/>
        <w:gridCol w:w="4959"/>
      </w:tblGrid>
      <w:tr>
        <w:trPr>
          <w:trHeight w:val="1" w:hRule="atLeast"/>
          <w:jc w:val="left"/>
        </w:trPr>
        <w:tc>
          <w:tcPr>
            <w:tcW w:w="4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ТР. № 7            Сказка про Широкую масленицу</w:t>
            </w:r>
          </w:p>
        </w:tc>
        <w:tc>
          <w:tcPr>
            <w:tcW w:w="4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ссссслайд Масленица.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ПОНЕДЕЛЬНИК: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Встреча, начало узкой Масленицы. По традиции, утром свекр и свекровь отправляли невестку на день к отцу и матери, а вечером сами приходили к ним в гости и обсуждали время и место гуляний и состав гостей. Люди начинали печь блины, строили снежные горки, строили балаганы. Когда пекся первый блин, его всегда отдавали прохожему бродяге, нищему. Делали чучело Масленицы, наряжали его и возили в санях на улицу.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ВТОРНИК: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Проходили смотрины невест, чтобы после Великого Поста сыграть свадьбу. С раннего утра молодые люди приглашались кататься с гор и поесть блинов.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СРЕДА: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Лакомка…В этот день зять приходил на блины к теще, которая она самолично и выпекала.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ЧЕТВЕРГ: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Разгул, Широкая Масленица. Прекращались все хозяйственные работы и начиналось веселье: катались на лошадях, проходили различные соревнования и кулачные бои. Так же строили снежные городки и их все желающие штурмовали, тем самым выплескивая весь негатив, разрешались конфликты между соседями за причиненные обиды, если таковые имелись.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ПЯТНИЦА: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Тещины вечерки…В этот день тёща приходила с ответным визитом в гости к зятю с подругами и родственниками, а зять должен был продемонстрировать свое отношение к тёще.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СУББОТА: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Золовкины посиделки. Молодые невестки приглашали к себе в гости золовок и других родственников мужа. Если золовка была не замужем, то она приглашала незамужних подруг, если все-таки была, замужем-то только приглашались родственницы мужа.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ВОСКРЕСЕНЬЕ: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Проводы, кульминация всей праздничной недели. Все люди просили друг у друга прощения за нанесенные обиды и неприятности в течении года. И вечером все торжественно сжигали чучело Масленицы и водили хороводы. Полученный пепел рассыпали по полям, чтобы удобрить почву для хорошего урожая.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38"/>
        <w:gridCol w:w="5185"/>
      </w:tblGrid>
      <w:tr>
        <w:trPr>
          <w:trHeight w:val="1" w:hRule="atLeast"/>
          <w:jc w:val="left"/>
        </w:trPr>
        <w:tc>
          <w:tcPr>
            <w:tcW w:w="4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№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Танец с саблями</w:t>
            </w:r>
          </w:p>
        </w:tc>
        <w:tc>
          <w:tcPr>
            <w:tcW w:w="5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Леший захлопывает книгу и кладет обратно в сундук.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(восторженно):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Ой, как интересно. Я тоже так хочу! Хочу встретить Масленицу, хочу кататься с горки, участвовать в кулачных боях... Все. Понял, чего хочу. ХОЧУ БЛИНОВ... СО СМЕТАНОЙ! А ты чего напекла?!Ешь теперь сама!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Прости меня дитятко, не угодила бабушка, сейчас и блины подоспеют, брульянтовый ты мой... Ух, ГЕНЕРАЛ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(умиляясь)…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 в бабушку!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(возбужденно начинает бегать по сцене):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придет скоро Масленица, а у тебя-печь не топлена, горшки не мыты, сковорода не чищена! Безобразие, непорядок!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(бегает, хватается за предметы, роняя их).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Баба Яга бегает и поднимает все, что он уронил.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Подбегает и прячется за камин.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Ау…Кузенька…Выходи, яхонтовый мой….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(из за камина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Уууу,бррррр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(пугает)..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(хватается за сердце):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Кузенька, не пугай бабушку!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Кузя тем временем, носиться по сцене и наступает на ногу Лешему. Тот вскрикивает.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(потирая ногу):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Чего это он?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это наш Кузенька с жиру бесится. Побеситься и баиньки пойдет, правда?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959"/>
        <w:gridCol w:w="4964"/>
      </w:tblGrid>
      <w:tr>
        <w:trPr>
          <w:trHeight w:val="1" w:hRule="atLeast"/>
          <w:jc w:val="left"/>
        </w:trPr>
        <w:tc>
          <w:tcPr>
            <w:tcW w:w="4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Тр. № 9                Кузя… продолжение</w:t>
            </w:r>
          </w:p>
        </w:tc>
        <w:tc>
          <w:tcPr>
            <w:tcW w:w="4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Леший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(обиженно):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Ишь, завела дармоеда!</w:t>
      </w: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Кузя, набегавшись, с разбегу хлопается на лавку.</w:t>
      </w: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(мечтательно)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: Ой тошно чевой-то мне, хочется сам не знаю, чего...</w:t>
      </w: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Леший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(злорадно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):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 Рэмня, мня, мня…</w:t>
      </w: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(вскакивает с лавки):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Половики, что ли, снегом почистить?</w:t>
      </w: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(подходит к нему гладит по голове)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Ни-ни-ни. Ручки-ножки замерзнут, носик отморозишь…</w:t>
      </w:r>
    </w:p>
    <w:p>
      <w:pPr>
        <w:tabs>
          <w:tab w:val="left" w:pos="284" w:leader="none"/>
          <w:tab w:val="left" w:pos="567" w:leader="none"/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</w:p>
    <w:tbl>
      <w:tblPr/>
      <w:tblGrid>
        <w:gridCol w:w="5061"/>
        <w:gridCol w:w="4862"/>
      </w:tblGrid>
      <w:tr>
        <w:trPr>
          <w:trHeight w:val="1" w:hRule="atLeast"/>
          <w:jc w:val="left"/>
        </w:trPr>
        <w:tc>
          <w:tcPr>
            <w:tcW w:w="5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10       Спят усталые игрушки...</w:t>
            </w:r>
          </w:p>
        </w:tc>
        <w:tc>
          <w:tcPr>
            <w:tcW w:w="4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633" w:firstLine="70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Колыбельная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(садиться на лавку, достает бутафорскую соску)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 Пора баиньки, яхонтовый мой…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Кузя залезает к бабушке на ручки и берет соску.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Бабушка, а весна скоро?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А как Масленица придет, так и наступит весна, брульянтовый мой...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(засыпая, мечтательно):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И тогда ты мне блинов напечешь, со сметаной?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(кивая):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Конечно, касатик мой...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Кузя: -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И к Нафане в гости отпустишь?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И к Нафане отпущу…Ложись на бочок, давай ноженьки укрою…Намаялся, убегался, устал, родимый…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Баба Яга накрывает Кузю одеялом. Кузя поворачивается на бочок.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Бабушка, а поставь мою любимую колыбельную песенку?! Мне под нее спиться слаще...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</w:p>
    <w:tbl>
      <w:tblPr/>
      <w:tblGrid>
        <w:gridCol w:w="5037"/>
        <w:gridCol w:w="4886"/>
      </w:tblGrid>
      <w:tr>
        <w:trPr>
          <w:trHeight w:val="1" w:hRule="atLeast"/>
          <w:jc w:val="left"/>
        </w:trPr>
        <w:tc>
          <w:tcPr>
            <w:tcW w:w="5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11       Профессор Лебединский</w:t>
            </w:r>
          </w:p>
        </w:tc>
        <w:tc>
          <w:tcPr>
            <w:tcW w:w="4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2" w:hanging="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Спи моя радость… (1 куплет и припев).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Баба Яга меняет музыку, Кузя довольный, чмокает и засыпает с соской во рту. 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tbl>
      <w:tblPr/>
      <w:tblGrid>
        <w:gridCol w:w="5044"/>
        <w:gridCol w:w="4879"/>
      </w:tblGrid>
      <w:tr>
        <w:trPr>
          <w:trHeight w:val="1" w:hRule="atLeast"/>
          <w:jc w:val="left"/>
        </w:trPr>
        <w:tc>
          <w:tcPr>
            <w:tcW w:w="5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12              Театральная пятница</w:t>
            </w:r>
          </w:p>
        </w:tc>
        <w:tc>
          <w:tcPr>
            <w:tcW w:w="4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Баба Яга и Колыван.</w:t>
            </w:r>
          </w:p>
        </w:tc>
      </w:tr>
    </w:tbl>
    <w:p>
      <w:pPr>
        <w:spacing w:before="0" w:after="0" w:line="276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Спит, соколик? Ну и замечательно. И мне пора. Спасибо за гостеприимство... Пойду Масленицу-красавицу встречать... Кабы не заплутала, а то нынче снега высокие, да метель буйная…Пора мне соседушка, до новых встреч... Жди нас в гости с Масленицей!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FFFFFF" w:val="clear"/>
        </w:rPr>
        <w:t xml:space="preserve">Леший уходит. Баба Яга выходит на авансцену, потирая руки и ухмыляясь.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Ага, держи карман шире…Это мы еще посмотрим!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FFFFFF" w:val="clear"/>
        </w:rPr>
        <w:t xml:space="preserve">(во сне, выплевывает соску. полусонно):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Хочу блянов со сметаной!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  <w:t xml:space="preserve">Баба Яга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FFFFFF" w:val="clear"/>
        </w:rPr>
        <w:t xml:space="preserve">(подбегает):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Баю баюшки баю, спи касатик, говорю. Снятся розовые сны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FFFFFF" w:val="clear"/>
        </w:rPr>
        <w:t xml:space="preserve">(в сторону зрителей)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 обойдетесь без весны! Все, никакой весны не будет, НИ КОГ ДА…Все дороги заколдую, замету, заворожу… Масленица заблудится и погибнет от холода и голода…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Раз, два, три, четыре, пять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Начинаю колдовать.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С черной кошкой и совой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В чаще я живу лесной!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А на завтрак и на ужин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Ем детишек я послушных!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Есть такие среди Вас?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Мне б не помешал запас…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Знайте, СЬЕМ НЕ ПОНАРОШКУ,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  <w:t xml:space="preserve">Я ведь злая Бабка Ежка.</w:t>
      </w: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FFFFFF" w:val="clear"/>
        </w:rPr>
        <w:t xml:space="preserve">Занавес закрывается</w:t>
      </w:r>
    </w:p>
    <w:p>
      <w:pPr>
        <w:spacing w:before="0" w:after="0" w:line="276"/>
        <w:ind w:right="0" w:left="-567" w:firstLine="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FFFFFF" w:val="clear"/>
        </w:rPr>
      </w:pPr>
    </w:p>
    <w:tbl>
      <w:tblPr/>
      <w:tblGrid>
        <w:gridCol w:w="4950"/>
        <w:gridCol w:w="4973"/>
      </w:tblGrid>
      <w:tr>
        <w:trPr>
          <w:trHeight w:val="1" w:hRule="atLeast"/>
          <w:jc w:val="left"/>
        </w:trPr>
        <w:tc>
          <w:tcPr>
            <w:tcW w:w="4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13                           Иван купала  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Заинька (минус).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На сцене появляется Масленица.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Ничего не понимаю, по-моему, я заблудилась… Волшебный фонарь, ты показал мне дорогу и привел именно в это место.  Сегодня, ровно в 12.00 меня должен встретить Леший и передать мне сундук с Волшебной Книгой Заклинаний, чтобы я могла прочесть заклинание и дать начало весне и тем самым, начать великий праздник Масленица. Ребята, вы не видели Лешего? Что-то здесь не чисто. Заплутала я… Хожу по лесу, сбилась с пути, не могу его найти… Может это злые чары чьи-нибудь?  Может действительно, тропинка заколдована? </w:t>
      </w: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(отчаянно).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 Как же мне теперь найти дорогу? Время идет. Пора весне вступать в свои права, а без волшебной книги я не смогу прочесть заклинание! </w:t>
      </w: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(Уходит, забывая фонарь на полу).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tbl>
      <w:tblPr/>
      <w:tblGrid>
        <w:gridCol w:w="5022"/>
        <w:gridCol w:w="4901"/>
      </w:tblGrid>
      <w:tr>
        <w:trPr>
          <w:trHeight w:val="1" w:hRule="atLeast"/>
          <w:jc w:val="left"/>
        </w:trPr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14               Сон. Три богатыря</w:t>
            </w:r>
          </w:p>
        </w:tc>
        <w:tc>
          <w:tcPr>
            <w:tcW w:w="4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Выходит, Баба Яга, ворча.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Ишь, весну им подавай. Не бывать этому!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Масленица придет, весна наступит...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передразнивая)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 Ага, как только весна наступит, Кузенька проснется-и все, тю тю, поминай как звали... Уйдет к своем у другу Нафане, а я одна останусь?!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зло).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 Не бывать этому. С бабушкой навеки жить останешься… Ой, а это что такое? Фонарик какой-то. Кто-то позабыл. Чего добру пропадать? Пригодиться в хозяйстве! Все в дом. все в дом…</w:t>
      </w: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(уходит).</w:t>
      </w:r>
    </w:p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5058"/>
        <w:gridCol w:w="4865"/>
      </w:tblGrid>
      <w:tr>
        <w:trPr>
          <w:trHeight w:val="1" w:hRule="atLeast"/>
          <w:jc w:val="left"/>
        </w:trPr>
        <w:tc>
          <w:tcPr>
            <w:tcW w:w="5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15                                 Занесло…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Три богатыря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Выходит, из правой кулисы Леший.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Здравствуйте ребята! Скажите пожалуйста, а вы Масленицу не видели? Такая красивая статная девушка. Она должна была уже прийти. Время поджимает. Мы сегодня должны с ней встретиться ровно в 12.00 на этом же месте.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кричат, что видели.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куда она пошла? В какую сторону? Эту? Пойду догоню…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показывают дорогу. Леший уходит.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tbl>
      <w:tblPr/>
      <w:tblGrid>
        <w:gridCol w:w="4956"/>
        <w:gridCol w:w="4967"/>
      </w:tblGrid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16                    Па па па па па</w:t>
            </w:r>
          </w:p>
        </w:tc>
        <w:tc>
          <w:tcPr>
            <w:tcW w:w="4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проигрыш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На сцене появляется Масленица.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Ребята, Леший не проходил здесь, случайно? Волшебный фонарь показал, что он направлялся именно сюда? Как был? Приходил? И куда он пошел, в какую сторону? Сюда? Ой, спасибо огромное, пойду догоню!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Занавес открывается. На сцене комната Бабы Яги.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D0D0D"/>
          <w:spacing w:val="0"/>
          <w:position w:val="0"/>
          <w:sz w:val="28"/>
          <w:shd w:fill="auto" w:val="clear"/>
        </w:rPr>
        <w:t xml:space="preserve">На столе стоит фонарь, Кузя еще посапывает на лавке.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Баба Яга </w:t>
      </w:r>
      <w:r>
        <w:rPr>
          <w:rFonts w:ascii="Times New Roman" w:hAnsi="Times New Roman" w:cs="Times New Roman" w:eastAsia="Times New Roman"/>
          <w:b/>
          <w:i/>
          <w:color w:val="0D0D0D"/>
          <w:spacing w:val="0"/>
          <w:position w:val="0"/>
          <w:sz w:val="28"/>
          <w:shd w:fill="auto" w:val="clear"/>
        </w:rPr>
        <w:t xml:space="preserve">(ухмыляясь):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А чары то действуют. Весна не наступит, Масленица по лесу плутает… Кузенька, соколик мой ясный, спит… Никуда не уйдет, со мной останется, яхонтовый мой...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</w:pPr>
    </w:p>
    <w:tbl>
      <w:tblPr/>
      <w:tblGrid>
        <w:gridCol w:w="4950"/>
        <w:gridCol w:w="5115"/>
      </w:tblGrid>
      <w:tr>
        <w:trPr>
          <w:trHeight w:val="1" w:hRule="atLeast"/>
          <w:jc w:val="left"/>
        </w:trPr>
        <w:tc>
          <w:tcPr>
            <w:tcW w:w="4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ТР. № 17                            Стук в дверь</w:t>
            </w:r>
          </w:p>
        </w:tc>
        <w:tc>
          <w:tcPr>
            <w:tcW w:w="5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Театральный стук</w:t>
            </w: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4785"/>
        <w:gridCol w:w="5280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№ 18                           Масленица</w:t>
            </w:r>
          </w:p>
        </w:tc>
        <w:tc>
          <w:tcPr>
            <w:tcW w:w="5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Никого нет дома. Все уехали…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Заходит Масленица.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Масленица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(громко с порога):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Здравствуйте хозяева! Здравствуй бабушка! Я так замерзла в лесу, искала дорогу и увидела свет в окошке и поэтому решила зайти на огонек …Позвольте представиться. Я-Масленица, пришла весну-красну   встречать, зиму лютую провожать. Да, по-моему, я заплутала, не могу дорогу найти, да еще и фонарь свой волшебный где-то потеряла в лесу. Кстати, к Вам Леший не приходил?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Баба Яга стоит около стола и закрывает собой волшебный фонарь, чтобы Масленица его не увидела.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Чего расшумелась, окаянная…Никакого Лешего знать не знаю, видать не видала…Чего кричишь, не видишь, мальчонка спит?!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Масленица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(виновато)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Прошу прощения, но мне крайне необходимо найти Лешего. Пора весну начинать да заклинание волшебное прочесть…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5056"/>
        <w:gridCol w:w="4867"/>
      </w:tblGrid>
      <w:tr>
        <w:trPr>
          <w:trHeight w:val="1" w:hRule="atLeast"/>
          <w:jc w:val="left"/>
        </w:trPr>
        <w:tc>
          <w:tcPr>
            <w:tcW w:w="5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50" w:firstLine="25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№ 19                            Стук в дверь</w:t>
            </w:r>
          </w:p>
        </w:tc>
        <w:tc>
          <w:tcPr>
            <w:tcW w:w="4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№ 20                               Канарейка</w:t>
            </w:r>
          </w:p>
        </w:tc>
        <w:tc>
          <w:tcPr>
            <w:tcW w:w="4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Минусовка</w:t>
            </w: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Заходит Леший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Куда ж она запропастилась? Ой, Масленица, здравствуй! Ну наконец то ты нашлась! А я хожу - брожу по лесу ребята сказали, что видели тебя, что ты проходила мимо. Кстати, вот твой сундучок с Волшебной книгой Заклинаний!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 Леший! И я тоже, очень рада тебя видеть! Да уж, пришлось побродить да поискать дорогу. Как-то странно в этом году: обычно я приходила без всяких происшествий, а сегодня как будто какие-то неведомые злые чары меня с пути сбивали постоянно? Может это колдовство какое? Может кто-то специально следы запутал, чтобы я не смогла вовремя прийти сюда? Леший, прости меня пожалуйста, я кажется, потеряла волшебный фонарь.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022"/>
        <w:gridCol w:w="4901"/>
      </w:tblGrid>
      <w:tr>
        <w:trPr>
          <w:trHeight w:val="1" w:hRule="atLeast"/>
          <w:jc w:val="left"/>
        </w:trPr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№ 21. Ник Урата. Приключение.  </w:t>
            </w:r>
          </w:p>
        </w:tc>
        <w:tc>
          <w:tcPr>
            <w:tcW w:w="4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hanging="567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На лавке просыпается Кузя, потягиваясь и выплевывая соску.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 вот, соколика моего разбудили…просила же, по тише, по тише… а они нет, раскудахтались… Ироды окаянные… Кузенька, баю-баюшки баю….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Все. Выспался я.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 Кузенька. Позволь представиться, я-Масленица-краса. Пришла зиму провожать да весну встречать…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Кузя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(радостно):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Ура, Масленица к нам в гости пожаловала! Теперь мне бабушка наконец-то и блинов со смятаной напечет, и в гости к Нафане я схожу. Бабушка, хочу блянов. Со сметаной...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Да, мой непобедимай. Бегу, бегу…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(Отбегает от стола, забыв про фонарь).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Масленица: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Ой, а вот и мой фонарь… нашелся! Не пойму…я вроде его в лесу потеряла, а сейчас он здесь оказался?! Спасибо большое что нашли мой фонарь, без него я –как без рук. Только волшебный фонарь и волшебная книга помогут свершить чудо, и мы сможем встретить весну и устроить проводы зимы. А еще вместе с весной начнется великий праздник Масленица. Кстати, откуда он у Вас?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Баба Яга подбегает к столу и хватает фонарь.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вот нечаго оставлять без присмотра. Валялся бесхозный, а я мимо шла, так, прогуливалась, воздухом свежим дышала, понимаешь……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чего это ты бабушка. В такую стужу лютую, свежим воздухом дышала?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так. Захотелось, можа, мне, косточки свои старые поразмять?!имею полное право, между прочим!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не твоих ли рук это, дело? А ну, признавайся! Это ты специально свои чары колдовские развеяла по лесу, чтоб наша гостьюшка заблудилась? (наступает на нее). Отвечай быстро!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 (зло):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Мда… Я… Специально. Потому что я НЕ ХОТЕЛА, чтобы ОНА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(показывает на Масленицу)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приходила! Потому что тогда бы, мой Кузенька, мой брульянтовый касатик, ушел бы к Нафане, другу своему закадычному и оставил бы меня одну, сиротинушку горемычную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(рыдает, но фонарь из рук не вынимает).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Подбегает Кузя, присаживается на колени рядом с Бабой Ягой.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Пожалейте сироту бесприютную с малых лет жил в людях. Ел не досыта ...Спал без просыпу. В общем, не досыпал я. Тьфу, какая гадость! Хочу блянов… Со сметаной! Хочу к Нафане!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Ну, полно вам, бабушка... Отдайте волшебный фонарь!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отдам!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Отдай, кому говорю!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Отдай фонарь, иначе убегу!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Кузенька, внучок. Не покидай бабушку.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Баба Яга и Кузя начинают тянуть фонарь в разные стороны.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Ага, сейчас отдам, а ты к Нафане уйдешь!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Кузя: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Отдай, кому велено. Хочу блянов…хочу к Нафане…Хочу весну,в конце концов.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Тр. № 22                     Из Византии…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Бабушка, отдайте пожалуйста фонарь, как Вам не стыдно?!Время идет, нужно срочно прочесть заклинание. Ни в коем случае нельзя препятствовать этому ведь не может после весны лето наступить. Птицы должны вернуться в родные края, должен сойти снег и появиться первые подснежники! Должны проснуться все лесные звери, выйти из спячки. А как же дети?!Ведь они так ждут этот великий праздник Масленица, чтобы поесть блинов, сыграть в игры, принять участие в различных конкурсах и наконец-сжечь чучело Масленицы! Все в природе должно быть гармонично... Зима, весна, лето, осень…Это так здорово! Неужели этого не будет?!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Леший: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Непорядок! Всему должно быть свое время. Отдавай, старая, волшебный фонарь!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Но, но, без рук. Ладно, уговорили, так и быть уж, отдам я вам волшебный фонарь, но…покажите мне, ЧТО ТАКОЕ МАСЛЕННИЦА и докажите, что это действительно значимый и необходимый для всех вас, праздник!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поможете мне? Давайте покажем бабушке, что такое НАСТОЯЩАЯ МАСЛЕННИЦА!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hanging="567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Леший проводит игру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Алфавит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tbl>
      <w:tblPr/>
      <w:tblGrid>
        <w:gridCol w:w="4739"/>
        <w:gridCol w:w="5184"/>
      </w:tblGrid>
      <w:tr>
        <w:trPr>
          <w:trHeight w:val="1" w:hRule="atLeast"/>
          <w:jc w:val="left"/>
        </w:trPr>
        <w:tc>
          <w:tcPr>
            <w:tcW w:w="4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ТР. № 23                    Архиповский </w:t>
            </w:r>
          </w:p>
        </w:tc>
        <w:tc>
          <w:tcPr>
            <w:tcW w:w="5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65" w:leader="none"/>
              </w:tabs>
              <w:spacing w:before="0" w:after="0" w:line="240"/>
              <w:ind w:right="0" w:left="-56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алфавит</w:t>
            </w: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Масленица проводит игру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Шел король...."</w:t>
      </w:r>
    </w:p>
    <w:tbl>
      <w:tblPr/>
      <w:tblGrid>
        <w:gridCol w:w="4735"/>
        <w:gridCol w:w="5188"/>
      </w:tblGrid>
      <w:tr>
        <w:trPr>
          <w:trHeight w:val="1" w:hRule="atLeast"/>
          <w:jc w:val="left"/>
        </w:trPr>
        <w:tc>
          <w:tcPr>
            <w:tcW w:w="4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ТР. № 24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шел король.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</w:t>
            </w:r>
          </w:p>
        </w:tc>
        <w:tc>
          <w:tcPr>
            <w:tcW w:w="5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Кузя проводит игру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Загадки-перевертыши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tbl>
      <w:tblPr/>
      <w:tblGrid>
        <w:gridCol w:w="4736"/>
        <w:gridCol w:w="5187"/>
      </w:tblGrid>
      <w:tr>
        <w:trPr>
          <w:trHeight w:val="1" w:hRule="atLeast"/>
          <w:jc w:val="left"/>
        </w:trPr>
        <w:tc>
          <w:tcPr>
            <w:tcW w:w="4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ТР. № 25     Музыка для конкурсов</w:t>
            </w:r>
          </w:p>
        </w:tc>
        <w:tc>
          <w:tcPr>
            <w:tcW w:w="5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Сссслайд Загадки.</w:t>
            </w:r>
          </w:p>
        </w:tc>
      </w:tr>
      <w:tr>
        <w:trPr>
          <w:trHeight w:val="1" w:hRule="atLeast"/>
          <w:jc w:val="left"/>
        </w:trPr>
        <w:tc>
          <w:tcPr>
            <w:tcW w:w="4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Масленица проводит игру" Блин  по ряду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»-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чей ряд быстрее передаст шарик.</w:t>
      </w: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ТР.№26. Русская народная в совр.обр.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Блин по кругу</w:t>
            </w: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Ох и повеселили вы меня…Убедили, что действительно, праздник-то нужный… Ладно, давайте мы с Вами сейчас проводим зиму и поиграем в мою самую любимую игру, которая называется "Три хлопка".</w:t>
      </w:r>
    </w:p>
    <w:tbl>
      <w:tblPr/>
      <w:tblGrid>
        <w:gridCol w:w="4738"/>
        <w:gridCol w:w="5043"/>
      </w:tblGrid>
      <w:tr>
        <w:trPr>
          <w:trHeight w:val="1" w:hRule="atLeast"/>
          <w:jc w:val="left"/>
        </w:trPr>
        <w:tc>
          <w:tcPr>
            <w:tcW w:w="4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Тр. № 27        3 хлопка.</w:t>
            </w:r>
          </w:p>
        </w:tc>
        <w:tc>
          <w:tcPr>
            <w:tcW w:w="5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Масленица: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здорово, какой веселый танец! Ребята, я чуть не забыла, время идет. Зиму мы проводили, а сейчас нужно незамедлительно, позвать весну. Баба Яга, отдай нам пожалуйста волшебный фонарь?!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Баба Яга отдает фонарь…Масленица включает его, достает из сундука Волшебную книгу Заклинаний и начинает читать вслух.</w:t>
      </w:r>
    </w:p>
    <w:tbl>
      <w:tblPr/>
      <w:tblGrid>
        <w:gridCol w:w="5045"/>
        <w:gridCol w:w="4878"/>
      </w:tblGrid>
      <w:tr>
        <w:trPr>
          <w:trHeight w:val="1" w:hRule="atLeast"/>
          <w:jc w:val="left"/>
        </w:trPr>
        <w:tc>
          <w:tcPr>
            <w:tcW w:w="5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ТР. № 28 Пираты карибского моря.</w:t>
            </w:r>
          </w:p>
        </w:tc>
        <w:tc>
          <w:tcPr>
            <w:tcW w:w="4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Минус</w:t>
            </w: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 по три и пятью пять, мы начинаем колдовать.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любит сказку больше всех- пускай поднимет руки вверх.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Кистями потрясите. Скрестите. Опустите.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 по 9 -45,мы продолжаем колдовать.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Ногами трижды хлопните. Руками трижды хлопните.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Дотроньтесь до колена лбом. Вот Лукоморья слышен звон.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Скорей вскочите -и прыжок, вот виден флигель петушок.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верит в сказку горячо -соседу руку на плечо.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Присели. Встали. Это море…так плещут волны Лукоморья.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33 богатыря идем доспехами звеня.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Подпрыгнули. Взлетели.</w:t>
      </w: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возле дуба сели.</w:t>
      </w:r>
    </w:p>
    <w:tbl>
      <w:tblPr/>
      <w:tblGrid>
        <w:gridCol w:w="4735"/>
        <w:gridCol w:w="5046"/>
      </w:tblGrid>
      <w:tr>
        <w:trPr>
          <w:trHeight w:val="1" w:hRule="atLeast"/>
          <w:jc w:val="left"/>
        </w:trPr>
        <w:tc>
          <w:tcPr>
            <w:tcW w:w="4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56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ТР. № 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Длинные фанфары.</w:t>
            </w:r>
          </w:p>
        </w:tc>
        <w:tc>
          <w:tcPr>
            <w:tcW w:w="5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 вместе: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Ура. Получилось! Победила дружба! Весна наступила! Здравствуй Великая Масленица .Всем мира и добра, вселенского счастья ,любви и удачи! До свиданья !До новых встреч в будущем году!</w:t>
      </w: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Занавес закрывается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