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A3" w:rsidRPr="00D500A3" w:rsidRDefault="00D500A3" w:rsidP="00D500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0A3" w:rsidRPr="00D500A3" w:rsidRDefault="00D500A3" w:rsidP="00D500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0A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500A3" w:rsidRPr="00D500A3" w:rsidRDefault="00D500A3" w:rsidP="00D500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0A3">
        <w:rPr>
          <w:rFonts w:ascii="Times New Roman" w:eastAsia="Times New Roman" w:hAnsi="Times New Roman" w:cs="Times New Roman"/>
          <w:b/>
          <w:sz w:val="28"/>
          <w:szCs w:val="28"/>
        </w:rPr>
        <w:t>«Добрушинская  средняя школа» Сак</w:t>
      </w:r>
      <w:r w:rsidRPr="00D500A3">
        <w:rPr>
          <w:rFonts w:ascii="Times New Roman" w:eastAsia="Times New Roman" w:hAnsi="Times New Roman" w:cs="Times New Roman"/>
          <w:b/>
          <w:i/>
          <w:sz w:val="28"/>
          <w:szCs w:val="28"/>
        </w:rPr>
        <w:t>с</w:t>
      </w:r>
      <w:r w:rsidRPr="00D500A3">
        <w:rPr>
          <w:rFonts w:ascii="Times New Roman" w:eastAsia="Times New Roman" w:hAnsi="Times New Roman" w:cs="Times New Roman"/>
          <w:b/>
          <w:sz w:val="28"/>
          <w:szCs w:val="28"/>
        </w:rPr>
        <w:t>кого района Республики Крым</w:t>
      </w: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6"/>
        <w:gridCol w:w="709"/>
        <w:gridCol w:w="4395"/>
        <w:gridCol w:w="708"/>
        <w:gridCol w:w="4961"/>
      </w:tblGrid>
      <w:tr w:rsidR="00D500A3" w:rsidRPr="00D500A3" w:rsidTr="005E0CD7">
        <w:trPr>
          <w:trHeight w:val="1095"/>
        </w:trPr>
        <w:tc>
          <w:tcPr>
            <w:tcW w:w="3686" w:type="dxa"/>
            <w:hideMark/>
          </w:tcPr>
          <w:p w:rsidR="00D500A3" w:rsidRPr="00D500A3" w:rsidRDefault="00D500A3" w:rsidP="00D50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D500A3" w:rsidRPr="00D500A3" w:rsidRDefault="00D500A3" w:rsidP="00D50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500A3" w:rsidRPr="00D500A3" w:rsidRDefault="00D500A3" w:rsidP="00D50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>Т.Ю.Коровкина</w:t>
            </w:r>
            <w:proofErr w:type="spellEnd"/>
          </w:p>
          <w:p w:rsidR="00D500A3" w:rsidRPr="00D500A3" w:rsidRDefault="00D500A3" w:rsidP="00D50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подпись        ФИО</w:t>
            </w:r>
          </w:p>
          <w:p w:rsidR="00D500A3" w:rsidRPr="00D500A3" w:rsidRDefault="00D500A3" w:rsidP="00D500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 ШМО</w:t>
            </w:r>
          </w:p>
          <w:p w:rsidR="00D500A3" w:rsidRPr="00D500A3" w:rsidRDefault="00D500A3" w:rsidP="00D50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«24» августа 2018г. № 4</w:t>
            </w:r>
          </w:p>
        </w:tc>
        <w:tc>
          <w:tcPr>
            <w:tcW w:w="709" w:type="dxa"/>
          </w:tcPr>
          <w:p w:rsidR="00D500A3" w:rsidRPr="00D500A3" w:rsidRDefault="00D500A3" w:rsidP="00D50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D500A3" w:rsidRPr="00D500A3" w:rsidRDefault="00D500A3" w:rsidP="00D500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D500A3" w:rsidRPr="00D500A3" w:rsidRDefault="00D500A3" w:rsidP="00D500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 МБОУ  «Добрушинская средняя школа»  </w:t>
            </w:r>
          </w:p>
          <w:p w:rsidR="00D500A3" w:rsidRPr="00D500A3" w:rsidRDefault="00D500A3" w:rsidP="00D500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 С.А. </w:t>
            </w:r>
            <w:proofErr w:type="spellStart"/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>Почивалина</w:t>
            </w:r>
            <w:proofErr w:type="spellEnd"/>
          </w:p>
          <w:p w:rsidR="00D500A3" w:rsidRPr="00D500A3" w:rsidRDefault="00D500A3" w:rsidP="00D500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подпись                ФИО</w:t>
            </w:r>
          </w:p>
          <w:p w:rsidR="00D500A3" w:rsidRPr="00D500A3" w:rsidRDefault="00D500A3" w:rsidP="00D500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«27» августа 2018 г.</w:t>
            </w:r>
          </w:p>
        </w:tc>
        <w:tc>
          <w:tcPr>
            <w:tcW w:w="708" w:type="dxa"/>
          </w:tcPr>
          <w:p w:rsidR="00D500A3" w:rsidRPr="00D500A3" w:rsidRDefault="00D500A3" w:rsidP="00D50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500A3" w:rsidRPr="00D500A3" w:rsidRDefault="00D500A3" w:rsidP="00D50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D500A3" w:rsidRPr="00D500A3" w:rsidRDefault="00D500A3" w:rsidP="00D50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«27» августа 2018г.  № 136</w:t>
            </w:r>
          </w:p>
          <w:p w:rsidR="00D500A3" w:rsidRPr="00D500A3" w:rsidRDefault="00D500A3" w:rsidP="00D500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 «Добрушинская</w:t>
            </w:r>
          </w:p>
          <w:p w:rsidR="00D500A3" w:rsidRPr="00D500A3" w:rsidRDefault="00D500A3" w:rsidP="00D500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школа»  </w:t>
            </w:r>
          </w:p>
          <w:p w:rsidR="00D500A3" w:rsidRPr="00D500A3" w:rsidRDefault="00D500A3" w:rsidP="00D50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>Р.С.Торубара</w:t>
            </w:r>
            <w:proofErr w:type="spellEnd"/>
          </w:p>
          <w:p w:rsidR="00D500A3" w:rsidRPr="00D500A3" w:rsidRDefault="00D500A3" w:rsidP="00D500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подпись          ФИО</w:t>
            </w:r>
          </w:p>
        </w:tc>
      </w:tr>
    </w:tbl>
    <w:p w:rsidR="00D500A3" w:rsidRPr="00D500A3" w:rsidRDefault="00D500A3" w:rsidP="00D500A3">
      <w:pPr>
        <w:tabs>
          <w:tab w:val="left" w:pos="552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0A3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D500A3" w:rsidRPr="00D500A3" w:rsidRDefault="00D500A3" w:rsidP="00D500A3">
      <w:pPr>
        <w:tabs>
          <w:tab w:val="left" w:pos="552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0A3" w:rsidRPr="00D500A3" w:rsidRDefault="00D500A3" w:rsidP="00D500A3">
      <w:pPr>
        <w:spacing w:after="0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D500A3">
        <w:rPr>
          <w:rFonts w:ascii="Times New Roman" w:eastAsia="Times New Roman" w:hAnsi="Times New Roman" w:cs="Times New Roman"/>
          <w:sz w:val="28"/>
          <w:szCs w:val="28"/>
        </w:rPr>
        <w:t xml:space="preserve">Предмет    </w:t>
      </w:r>
      <w:r w:rsidRPr="00D500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география                                        </w:t>
      </w:r>
      <w:r w:rsidRPr="00D500A3">
        <w:rPr>
          <w:rFonts w:ascii="Times New Roman" w:eastAsia="Times New Roman" w:hAnsi="Times New Roman" w:cs="Times New Roman"/>
          <w:color w:val="F2F2F2"/>
          <w:sz w:val="28"/>
          <w:szCs w:val="28"/>
          <w:u w:val="single"/>
        </w:rPr>
        <w:t>о</w:t>
      </w:r>
    </w:p>
    <w:p w:rsidR="00D500A3" w:rsidRPr="00D500A3" w:rsidRDefault="00D500A3" w:rsidP="00D500A3">
      <w:pPr>
        <w:tabs>
          <w:tab w:val="left" w:pos="4820"/>
          <w:tab w:val="left" w:pos="5529"/>
        </w:tabs>
        <w:spacing w:after="0"/>
        <w:ind w:left="311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00A3">
        <w:rPr>
          <w:rFonts w:ascii="Times New Roman" w:eastAsia="Times New Roman" w:hAnsi="Times New Roman" w:cs="Times New Roman"/>
          <w:sz w:val="28"/>
          <w:szCs w:val="28"/>
        </w:rPr>
        <w:t xml:space="preserve">Уровень    </w:t>
      </w:r>
      <w:r w:rsidRPr="00D500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базовый                     </w:t>
      </w:r>
      <w:r w:rsidRPr="00D500A3">
        <w:rPr>
          <w:rFonts w:ascii="Times New Roman" w:eastAsia="Times New Roman" w:hAnsi="Times New Roman" w:cs="Times New Roman"/>
          <w:color w:val="F2F2F2"/>
          <w:sz w:val="28"/>
          <w:szCs w:val="28"/>
          <w:u w:val="single"/>
        </w:rPr>
        <w:t>о</w:t>
      </w:r>
    </w:p>
    <w:p w:rsidR="00D500A3" w:rsidRPr="00D500A3" w:rsidRDefault="00D500A3" w:rsidP="00D500A3">
      <w:pPr>
        <w:tabs>
          <w:tab w:val="left" w:pos="4820"/>
          <w:tab w:val="left" w:pos="5529"/>
        </w:tabs>
        <w:spacing w:after="0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D500A3">
        <w:rPr>
          <w:rFonts w:ascii="Times New Roman" w:eastAsia="Times New Roman" w:hAnsi="Times New Roman" w:cs="Times New Roman"/>
          <w:sz w:val="28"/>
          <w:szCs w:val="28"/>
        </w:rPr>
        <w:t>Учитель    _</w:t>
      </w:r>
      <w:r w:rsidRPr="00D500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Коровкина Т.Ю.                       </w:t>
      </w:r>
      <w:r w:rsidRPr="00D500A3">
        <w:rPr>
          <w:rFonts w:ascii="Times New Roman" w:eastAsia="Times New Roman" w:hAnsi="Times New Roman" w:cs="Times New Roman"/>
          <w:sz w:val="28"/>
          <w:szCs w:val="28"/>
        </w:rPr>
        <w:t xml:space="preserve">___          </w:t>
      </w:r>
    </w:p>
    <w:p w:rsidR="00D500A3" w:rsidRPr="00D500A3" w:rsidRDefault="00D500A3" w:rsidP="00D500A3">
      <w:pPr>
        <w:tabs>
          <w:tab w:val="left" w:pos="4820"/>
          <w:tab w:val="left" w:pos="5529"/>
        </w:tabs>
        <w:spacing w:after="0"/>
        <w:ind w:left="311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50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ФИО  учителя-разработчика</w:t>
      </w:r>
    </w:p>
    <w:p w:rsidR="00D500A3" w:rsidRPr="00D500A3" w:rsidRDefault="00D500A3" w:rsidP="00D500A3">
      <w:pPr>
        <w:tabs>
          <w:tab w:val="left" w:pos="4820"/>
          <w:tab w:val="left" w:pos="5529"/>
        </w:tabs>
        <w:spacing w:after="0"/>
        <w:ind w:left="3119"/>
        <w:rPr>
          <w:rFonts w:ascii="Times New Roman" w:eastAsia="Times New Roman" w:hAnsi="Times New Roman" w:cs="Times New Roman"/>
          <w:sz w:val="28"/>
          <w:szCs w:val="28"/>
        </w:rPr>
      </w:pPr>
      <w:r w:rsidRPr="00D50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Класс         </w:t>
      </w:r>
      <w:r w:rsidRPr="00D50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8                          </w:t>
      </w:r>
      <w:r w:rsidRPr="00D500A3">
        <w:rPr>
          <w:rFonts w:ascii="Times New Roman" w:eastAsia="Times New Roman" w:hAnsi="Times New Roman" w:cs="Times New Roman"/>
          <w:color w:val="F2F2F2"/>
          <w:sz w:val="28"/>
          <w:szCs w:val="28"/>
          <w:u w:val="single"/>
        </w:rPr>
        <w:t>о</w:t>
      </w:r>
    </w:p>
    <w:p w:rsidR="00D500A3" w:rsidRPr="00D500A3" w:rsidRDefault="00D500A3" w:rsidP="00D500A3">
      <w:pPr>
        <w:tabs>
          <w:tab w:val="left" w:pos="4820"/>
          <w:tab w:val="left" w:pos="5529"/>
        </w:tabs>
        <w:spacing w:after="0"/>
        <w:ind w:left="3119"/>
        <w:rPr>
          <w:rFonts w:ascii="Times New Roman" w:eastAsia="Times New Roman" w:hAnsi="Times New Roman" w:cs="Times New Roman"/>
          <w:color w:val="F2F2F2"/>
          <w:sz w:val="28"/>
          <w:szCs w:val="28"/>
          <w:u w:val="single"/>
        </w:rPr>
      </w:pPr>
      <w:r w:rsidRPr="00D500A3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Pr="00D500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1  год   </w:t>
      </w:r>
      <w:r w:rsidRPr="00D500A3">
        <w:rPr>
          <w:rFonts w:ascii="Times New Roman" w:eastAsia="Times New Roman" w:hAnsi="Times New Roman" w:cs="Times New Roman"/>
          <w:color w:val="F2F2F2"/>
          <w:sz w:val="28"/>
          <w:szCs w:val="28"/>
          <w:u w:val="single"/>
        </w:rPr>
        <w:t>о</w:t>
      </w:r>
    </w:p>
    <w:p w:rsidR="00D500A3" w:rsidRPr="00D500A3" w:rsidRDefault="00D500A3" w:rsidP="00D500A3">
      <w:pPr>
        <w:tabs>
          <w:tab w:val="left" w:pos="4820"/>
          <w:tab w:val="left" w:pos="552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50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Количество часов: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Всего </w:t>
      </w:r>
      <w:r w:rsidRPr="00D50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68           ч.</w:t>
      </w:r>
      <w:r w:rsidRPr="00D500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в </w:t>
      </w:r>
      <w:r w:rsidRPr="00D500A3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D500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 </w:t>
      </w:r>
    </w:p>
    <w:p w:rsidR="00D500A3" w:rsidRPr="00D500A3" w:rsidRDefault="00D500A3" w:rsidP="00D50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0A3">
        <w:rPr>
          <w:rFonts w:ascii="Times New Roman" w:hAnsi="Times New Roman" w:cs="Times New Roman"/>
          <w:sz w:val="28"/>
          <w:szCs w:val="28"/>
        </w:rPr>
        <w:t xml:space="preserve"> Программа составлена в соответст</w:t>
      </w:r>
      <w:r w:rsidR="00A179C3">
        <w:rPr>
          <w:rFonts w:ascii="Times New Roman" w:hAnsi="Times New Roman" w:cs="Times New Roman"/>
          <w:sz w:val="28"/>
          <w:szCs w:val="28"/>
        </w:rPr>
        <w:t>вии с требованиями</w:t>
      </w:r>
      <w:proofErr w:type="gramStart"/>
      <w:r w:rsidR="00A179C3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="00A179C3">
        <w:rPr>
          <w:rFonts w:ascii="Times New Roman" w:hAnsi="Times New Roman" w:cs="Times New Roman"/>
          <w:sz w:val="28"/>
          <w:szCs w:val="28"/>
        </w:rPr>
        <w:t xml:space="preserve">едерально </w:t>
      </w:r>
      <w:bookmarkStart w:id="0" w:name="_GoBack"/>
      <w:bookmarkEnd w:id="0"/>
      <w:r w:rsidRPr="00D500A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образования, на основе  авторской программы А.И. Алексеева и</w:t>
      </w:r>
      <w:r w:rsidRPr="00D500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0A3">
        <w:rPr>
          <w:rFonts w:ascii="Times New Roman" w:hAnsi="Times New Roman" w:cs="Times New Roman"/>
          <w:sz w:val="28"/>
          <w:szCs w:val="28"/>
          <w:lang w:eastAsia="ar-SA"/>
        </w:rPr>
        <w:t>рабочей программы</w:t>
      </w:r>
      <w:r w:rsidRPr="00D500A3">
        <w:rPr>
          <w:rFonts w:ascii="Times New Roman" w:hAnsi="Times New Roman" w:cs="Times New Roman"/>
          <w:sz w:val="28"/>
          <w:szCs w:val="28"/>
        </w:rPr>
        <w:t xml:space="preserve"> предметной линии учебников «Полярная звезда» 5-9 классы / сост. В.В. Николина, А.И. Алексеев, Е.К. Липкина.- М.: Просвещение, 2012г.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Учебник: - </w:t>
      </w:r>
      <w:proofErr w:type="gramStart"/>
      <w:r w:rsidRPr="00D5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География. 8 класс: учеб. для </w:t>
      </w:r>
      <w:proofErr w:type="spellStart"/>
      <w:r w:rsidRPr="00D5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 w:rsidRPr="00D5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организаций с прил. на электрон. носителе / </w:t>
      </w:r>
      <w:proofErr w:type="spellStart"/>
      <w:r w:rsidRPr="00D5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А.И.Алексеев</w:t>
      </w:r>
      <w:proofErr w:type="spellEnd"/>
      <w:r w:rsidRPr="00D5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D5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В.В.Николина</w:t>
      </w:r>
      <w:proofErr w:type="spellEnd"/>
      <w:r w:rsidRPr="00D5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D5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Е.К.Липкина</w:t>
      </w:r>
      <w:proofErr w:type="spellEnd"/>
      <w:r w:rsidRPr="00D5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др.- М.: Просвещение, 2015 -256  с.: ил., карт.</w:t>
      </w:r>
      <w:proofErr w:type="gramEnd"/>
      <w:r w:rsidRPr="00D5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(Полярная звезда). </w:t>
      </w:r>
    </w:p>
    <w:p w:rsidR="00D500A3" w:rsidRPr="00D500A3" w:rsidRDefault="00D500A3" w:rsidP="00D500A3">
      <w:pPr>
        <w:tabs>
          <w:tab w:val="left" w:pos="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00A3" w:rsidRPr="00D500A3" w:rsidRDefault="00D500A3" w:rsidP="00D500A3">
      <w:pPr>
        <w:tabs>
          <w:tab w:val="left" w:pos="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00A3" w:rsidRPr="00D500A3" w:rsidRDefault="00D500A3" w:rsidP="00D500A3">
      <w:pPr>
        <w:tabs>
          <w:tab w:val="left" w:pos="0"/>
          <w:tab w:val="left" w:pos="66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0A3">
        <w:rPr>
          <w:rFonts w:ascii="Times New Roman" w:eastAsia="Times New Roman" w:hAnsi="Times New Roman" w:cs="Times New Roman"/>
          <w:b/>
          <w:sz w:val="28"/>
          <w:szCs w:val="28"/>
        </w:rPr>
        <w:t>Добрушино,2017</w:t>
      </w:r>
    </w:p>
    <w:p w:rsidR="00D500A3" w:rsidRPr="00D500A3" w:rsidRDefault="00D500A3" w:rsidP="00D500A3">
      <w:pPr>
        <w:tabs>
          <w:tab w:val="left" w:pos="0"/>
          <w:tab w:val="left" w:pos="66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D500A3" w:rsidRPr="00D500A3" w:rsidRDefault="00D500A3" w:rsidP="00D500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0A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«ГЕОГРАФИЯ РОССИИ»  8  класс .   68 часов</w:t>
      </w:r>
    </w:p>
    <w:p w:rsidR="00D500A3" w:rsidRPr="00D500A3" w:rsidRDefault="00D500A3" w:rsidP="00D500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В результате изучения курса «География. Россия» в 8  классе ученик должен: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  1) знать / понимать: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- географическое положение России на карте мира,  границы,  пограничные государства,  моря, омывающие страну, крайние точки России;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- положение России на карте часовых поясов;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-  административно-территориальное деление России;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- историю формирования и заселения территории России;  вклад исследователей, путешественников, землепроходцев в освоение территории России; 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 численность, плотность и воспроизводство населения России;  особенности естественного движения населения; основные направления миграций; состав трудовых ресурсов;  национальный и религиозный состав населения России; особенности размещения населения; типы поселений;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  связь рельефа с тектоническим строением; закономерности размещения полезных ископаемых на территории России и их главные месторождения;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  факторы, определяющие особенности климата России; основные климатические пояса и типы климата России; влияние климатических условий на жизнь и хозяйственную деятельность населения России; меры по борьбе с загрязнением атмосферы;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  особенности морей, омывающих берега России; ресурсы морей и их использование человеком; крупнейшие речные системы и озера страны; границу распространения многолетней мерзлоты; меры по охране и восстановлению водных ресурсов;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  основные типы почв, их размещение по территории страны;  особенности земельных ресурсов и их рациональное использование;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-  состав и структуру хозяйства России; основные факторы размещения отраслей хозяйства; важнейшие отрасли промышленности, межотраслевые комплексы и их географию; главные промышленные и сельскохозяйственные районы России; главные отрасли хозяйства своей области (республики, края); изменения в экономике России и своей области;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 природные зоны России; особенности природно-хозяйственных зон; влияние природных условий на жизнь, быт и хозяйственную деятельность населения; пути рационального природопользования в природно-хозяйственных зонах;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  что такое территориальная организация общества;  особенности регионального размещения отраслей хозяйства;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 что такое Всемирное наследие; объекты Всемирного природного и культурного наследия России; что такое устойчивое развитие общества, идеи устойчивого развития общества.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  2) Уметь: 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 xml:space="preserve">      - характеризовать географическое положение страны и своей области (республики, края);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 определять поясное время;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-  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ситуацию; использовать карты, статистические таблицы, диаграммы для получения необходимой информации по населению России;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-  устанавливать зависимость между рельефом, тектоническим строением, размещением полезных ископаемых,  по физической и тектонической картам;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- пользоваться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-  анализировать почвенную карту и карту растительности с целью формирования представления о взаимосвязях компонентов природы;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- устанавливать по картам связи между размещением населения, хозяйства и природными условиями территории России;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- анализировать статистические показатели развития хозяйства России; анализировать таблицы, тематические карты, схемы с целью формирования представления о связях между отраслями промышленности;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- составлять географическую характеристику отрасли хозяйства по плану; объяснять структуру экспорта и импорта в России;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- устанавливать причины, сущность и пути решения экологических проблем в России; отстаивать свою позицию при решении экологических проблем;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   3) оценивать: 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 географическое положение России, своей области (республики, края); природно-ресурсный потенциал страны; климатические ресурсы России; водные ресурсы России и своей местности; влияние природных условий и ресурсов на быт, образ жизни, культуру населения; тенденции развития отдельных отраслей хозяйства России; современные проблемы России.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4) использовать приобретенные знания и умения в практической деятельности и повседневной жизни </w:t>
      </w:r>
      <w:proofErr w:type="gramStart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для</w:t>
      </w:r>
      <w:proofErr w:type="gramEnd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: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СОДЕРЖАНИЕ КУРСА «ГЕОГРАФИЯ  РОССИИ» 8  КЛАСС.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68 часов по 2 часа в неделю.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Тема.1+2  Введение. Россия в мире.(1ч.+7ч)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Географическое положение России. Территория и аква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тория. Государственная территория России. Географическое положение страны, его виды. Особенности географического положения России, его сравнение с географическим положе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нием других государств. Географическое положение России как фактор развития её хозяйства.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Границы России. Государственные границы России, их виды, значение.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 xml:space="preserve">  Россия на карте часовых поясов. Местное, поясное, дек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ретное, летнее время: роль в хозяйстве и жизни людей. Опре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деление поясного времени для разных городов России. История освоения и изучения территории России. Формирование и освоение государственной территории Рос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сии. Выявление изменений границ страны на разных истори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ческих этапах.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Современное административно-территориальное уст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ройство страны. Федеративное устройство страны. Субъек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ты Федерации, их равноправие и разнообразие. Федеральные округа^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 Тема3  Население России  (Россияне) (9ч.)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Численность населения России. Численность населения России в сравнении с другими государствами. Особенности воспроизводства российского населения на рубеже XX и XXI вв. Основные показатели, характеризующие население страны и её отдельных территорий. Прогнозирование изменения чис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ленности населения России,  и её отдельных территорий.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Половой и возрастной состав населения страны. Свое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образие полового и возрастного состава населения в России и определяющие его факторы. Средняя прогнозируемая про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должительность жизни мужского и женского населения Рос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сии.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Народы и религии России. Россия — многонациональное государство. Многонациональность как специфический фак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тор формирования и развития России. Определение по ста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тистическим материалам крупнейших по численности наро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дов России. Определение по карте особенностей размещения народов России, сопоставление с политико-административ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ным делением РФ.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Особенности размещения населения России. Географи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ческие особенности размещения населения: их обусловлен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ность природными, историческими и социально-экономичес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кими факторами. Основная полоса расселения. Городское и сельское население. Крупнейшие города и городские агломе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рации, их роль в жизни страны. Сельская местность, сельские поселения. Определение и сравнение показателей соотноше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ния городского и сельского населения в разных частях страны по статистическим данным. Выявление закономерностей в размещении населения России.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Миграции населения России. Направления и типы миг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рации на территории страны. Причины миграций и основные направления миграционных потоков на разных этапах разви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тия страны. Определение по статистическим материалам показателей миграционного прироста для отдельных террито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рий России.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Человеческий капитал страны. Понятие человеческого капитала. Трудовые ресурсы и экономически активное население России. Неравномерность распределения трудоспособ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ного населения по территории страны. Географические раз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личия в уровне занятости и уровне жизни населения России, факторы, их определяющие. Качество населения.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 Тема</w:t>
      </w:r>
      <w:proofErr w:type="gramStart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4</w:t>
      </w:r>
      <w:proofErr w:type="gramEnd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. Природа России(29ч.)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Природные условия и ресурсы России. Природные усло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вия и природные ресурсы. Природно-ресурсный капитал и экологический потенциал России. Оценка и проблемы рацио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нального использования природных ресурсов. Основные ресу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рсные базы. Группировка отраслей по их связи с природными ресурсами. Сравнение природно-ресурсного потенциала раз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личных районов России.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4.1 Рельеф.(6ч)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Геологическое строение, рельеф и полезные ископае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мые. Основные этапы формирования земной коры на терри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тории России. Особенности геологического строения России: основные тектонические структуры. Основные формы релье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фа и особенности их распространения на территории России.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Выявление зависимости между тектоническим строением, рельефом и размещением основных групп полезных ископа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емых.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Влияние внутренних и внешних процессов на формирова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 xml:space="preserve">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современное</w:t>
      </w:r>
      <w:proofErr w:type="gramEnd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оледенения. Стихийные природные явления. Минеральные ресурсы страны и пробле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мере своего региона и своей местности.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4.2 Климат (8ч)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Климат и климатические ресурсы. Факторы, определя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ющие климат России: влияние географической широты, под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стилающей поверхности, циркуляции воздушных масс. Опре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 xml:space="preserve">деление по картам закономерностей распределения солнечной радиации, средних температур января и 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июля, годового коли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чества осадков, испаряемости по территории страны. Клима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тические пояса и типы климатов России. Определение по синоптической карте особенностей погоды для различных пунктов. Составление прогноза погоды.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Изменение климата под влиянием естественных факторов. Влияние климата на быт человека, его жилище, одежду, спо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собы передвижения, здоровье. Способы адаптации человека к разнообразным климатическим условиям на территории стра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ны. Климат и хозяйственная деятельность людей.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Опасные и неблагоприятные климатические явления. Методы изучения и прогнозирования климатических явлений. Определение особенностей климата своего региона.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4.3  Моря. Внутренние воды. (6ч)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Внутренние воды и водные ресурсы. Виды вод суши на территории страны. Распределение рек по бассейнам океанов. Главные речные системы России. Выявление зависимости меж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 xml:space="preserve">ду режимом, характером течения рек, рельефом и климатом. Характеристика крупнейших рек страны. </w:t>
      </w:r>
      <w:proofErr w:type="gramStart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Опасные явления, связанные с водами (паводки, наводнения, лавины, сели), их предупреждение.</w:t>
      </w:r>
      <w:proofErr w:type="gramEnd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Роль рек в жизни населения и развитии хозяйства России. Составление характеристики одной из рек с использованием тематических карт и </w:t>
      </w:r>
      <w:proofErr w:type="spellStart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климатограмм</w:t>
      </w:r>
      <w:proofErr w:type="spellEnd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, определе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ние возможностей её хозяйственного использования.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Крупнейшие озёра, их происхождение. Болота. Подземные воды. Ледники. Многолетняя мерзлота. Объяснение законо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мерностей размещения  разных видов вод суши, и связанных с ними опасных природных явлений на территории страны. Неравномерность распределения водных ресурсов. Рост их потребления и загрязнения. Пути сохранения качества вод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ных ресурсов. Оценка обеспеченности водными ресурсами крупных регионов России. Внутренние воды и водные ресур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сы своего региона и своей местности.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4.4  Почвы (2ч)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Почва и почвенные ресурсы. Почва — особый компонент природы. Факторы образования почв. Основные типы почв, их свойства, различия в плодородии. Размещение основных типов почв на территории России.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Почва — национальное богатство. Почвенные ресурсы России. Изменение почв в ходе их хозяйственного использо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 xml:space="preserve">вания. Меры по сохранению плодородия почв: мелиорация земель, борьба с эрозией почв и их загрязнением. </w:t>
      </w:r>
      <w:proofErr w:type="gramStart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Знакомство с образцами почв своей местности, выявление их свойств и особенностей хозяйственного использования.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4.5 Природно-хозяйственные зоны (7ч0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Природно-хозяйственные зоны.</w:t>
      </w:r>
      <w:proofErr w:type="gramEnd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 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лесостепей</w:t>
      </w:r>
      <w:proofErr w:type="spellEnd"/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и степей, полупустынь и пус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тынь. Анализ физической карты и карт компонентов природы для установления взаимосвязей между ними в разных природ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ных зонах.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Природные ресурсы зон, их использование, экологические проблемы. Заповедники. Высотная поясность. Особо охраня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емые природные территории России. Памятники Всемирного природного наследия.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^ Тема 5. Хозяйство России(21ч)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Особенности хозяйства России. Отраслевая структура, функциональная и территориальная структуры хозяйства стра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ны, факторы их формирования и развития. Экономико-геог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рафическое положение России как фактор развития её хозяй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ства. Анализ экономических карт для определения типов тер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риториальной структуры хозяйства.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Производственный капитал. Понятие производственно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го капитала. Распределение производственного капитала по территории страны. Общие особенности географии хозяйства России: основная зона хозяйственного освоения и зона Севе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ра, их особенности и проблемы. Условия и факторы разме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щения предприятий. Важнейшие межотраслевые комплексы и отрасли.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lastRenderedPageBreak/>
        <w:t>Топливно-энергетический комплекс (ТЭК). Состав, мес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то и значение в хозяйстве. Нефтяная, газовая, угольная про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мышленность: география основных современных и перспек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тивных районов добычи, систем трубопроводов. Электроэнер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гетика: типы электростанций, их особенности и доля в про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изводстве электроэнергии. Энергосистемы. ТЭК и охрана окружающей среды. Составление характеристики одного из нефтяных и угольных бассейнов по картам и статистическим материалам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Машиностроение. Состав, место и значение в хозяйстве. Факторы размещения машиностроительных предприятий. Гео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лоёмкого машиностроения по картам.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Металлургия. Состав, место и значение в хозяйстве. Чёр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ная и цветная металлургия: факторы размещения предприя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тий. География металлургии чёрных, лёгких и тяжёлых цвет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ных металлов: основные районы и центры. Металлургия и охрана окружающей среды.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Химическая промышленность. Состав, место и значение в хозяйстве. Факторы размещения предприятий. География важнейших отраслей: основные районы и химические комп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лексы. Химическая промышленность и охрана окружающей среды.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Лесная промышленность. Состав, место и значение в хозяйстве. Факторы размещения предприятий. География важнейших отраслей: основные районы и лесоперерабатыва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ющие комплексы. Лесная промышленность и охрана окружа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ющей среды.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Агропромышленный комплекс: Состав, место и значение в хозяйстве.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делие и животноводство: география основных отраслей. Опре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деление по картам и эколого-климатическим показателям основных районов выращивания зерновых и технических культур, главных районов животноводства.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>Сельское хозяйство и охрана окружающей среды. Пищевая промышленность. Состав, место и значение в хозяйстве. Фак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торы размещения предприятий. География важнейших отрас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лей: основные районы и центры. Пищевая промышленность и охрана окружающей среды. Лёгкая промышленность. Сос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ющей среды.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br/>
        <w:t xml:space="preserve">Сфера услуг (инфраструктурный комплекс). Состав, место и значение в хозяйстве. </w:t>
      </w:r>
    </w:p>
    <w:p w:rsidR="00D500A3" w:rsidRPr="00D500A3" w:rsidRDefault="00D500A3" w:rsidP="00D500A3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Транспорт и связь. Состав, место и значение в хозяйстве.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География науки. Состав, место и значе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ние в хозяйстве, основные районы, центры, города науки. Социальная сфера: географические различия в уровне разви</w:t>
      </w:r>
      <w:r w:rsidRPr="00D500A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softHyphen/>
        <w:t>тия и качестве жизни населения.</w:t>
      </w:r>
    </w:p>
    <w:p w:rsidR="00D500A3" w:rsidRPr="00D500A3" w:rsidRDefault="00D500A3" w:rsidP="00D500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500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Повторение  (1ч)</w:t>
      </w:r>
    </w:p>
    <w:p w:rsidR="00D500A3" w:rsidRPr="00D500A3" w:rsidRDefault="00D500A3" w:rsidP="00D500A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практических работ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93"/>
        <w:gridCol w:w="11649"/>
      </w:tblGrid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№1. 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ГП России с ГП других стран</w:t>
            </w:r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№2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Нанесение на контурную карту объектов, характеризующих географическое положение России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»№3.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задач по определению поясного времени для разных регионов России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России</w:t>
            </w:r>
          </w:p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(Россияне)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№4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Определение по картам и статистическим материалам </w:t>
            </w:r>
            <w:proofErr w:type="gramStart"/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закономерностей  изменения численности населения России</w:t>
            </w:r>
            <w:proofErr w:type="gramEnd"/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5.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Обозначение на контурной карте крупнейших городов и агломерация России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Природа России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№6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Обозначение форм рельефа на контурной карте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7Определение зависимости между строением, рельефом и полезными ископаемыми территории России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№8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 типов климата на основе анализа климатических карт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Нанесение на контурную карту основных рек и озёр страны. Решение задач на определение основных показателей реки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10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на контурной карте основных типов почв России.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Природно-географические зоны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 11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сравнительной характеристики двух природно-хозяйственных зон страны.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Хозяйство России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№12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Обозначение на контурной карте основных районов добычи угля, нефти, природного газа, </w:t>
            </w:r>
            <w:proofErr w:type="spellStart"/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</w:t>
            </w:r>
            <w:proofErr w:type="spellEnd"/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газопроводов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№13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.Построение секторной диаграммы производства электроэнергии разными типами электростанций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№14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Нанесение на контурную карту крупных металлургических бассейнов и центров чёрной и цветной металлургии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15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Определение основных районов и факторов размещения отраслей машиностроения России.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№16 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сравнительной характеристики главных районов лесной промышленности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№17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Нанесение на контурную карту размещения посевов выращивания зерновых и технических культур России</w:t>
            </w:r>
          </w:p>
        </w:tc>
      </w:tr>
      <w:tr w:rsidR="00D500A3" w:rsidRPr="00D500A3" w:rsidTr="005E0CD7">
        <w:trPr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№18</w:t>
            </w:r>
            <w:r w:rsidRPr="00D50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Характеристика отрасли сферы услуг своего региона</w:t>
            </w:r>
          </w:p>
        </w:tc>
      </w:tr>
    </w:tbl>
    <w:p w:rsidR="00D500A3" w:rsidRPr="00D500A3" w:rsidRDefault="00D500A3" w:rsidP="00D500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0A3" w:rsidRPr="00D500A3" w:rsidRDefault="00D500A3" w:rsidP="00D500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0A3" w:rsidRPr="00D500A3" w:rsidRDefault="00D500A3" w:rsidP="00D500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0A3" w:rsidRPr="00D500A3" w:rsidRDefault="00D500A3" w:rsidP="00D500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«География России» 8 класс</w:t>
      </w:r>
    </w:p>
    <w:tbl>
      <w:tblPr>
        <w:tblStyle w:val="a6"/>
        <w:tblW w:w="9075" w:type="dxa"/>
        <w:jc w:val="center"/>
        <w:tblInd w:w="817" w:type="dxa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60"/>
        <w:gridCol w:w="1702"/>
        <w:gridCol w:w="1702"/>
      </w:tblGrid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по рабочему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Введение </w:t>
            </w:r>
          </w:p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Рельеф и полезные </w:t>
            </w: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ископаемые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и погода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и почвенные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</w:t>
            </w:r>
            <w:proofErr w:type="gramStart"/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хозяйственные зоны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00A3" w:rsidRPr="00D500A3" w:rsidTr="005E0CD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0A3" w:rsidRPr="00D500A3" w:rsidRDefault="00D500A3" w:rsidP="00D500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500A3" w:rsidRPr="00D500A3" w:rsidRDefault="00D500A3" w:rsidP="00D500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C0" w:rsidRDefault="00950FB5"/>
    <w:sectPr w:rsidR="00B525C0" w:rsidSect="00F50E14">
      <w:footerReference w:type="default" r:id="rId8"/>
      <w:pgSz w:w="16838" w:h="11906" w:orient="landscape"/>
      <w:pgMar w:top="709" w:right="1134" w:bottom="850" w:left="1134" w:header="142" w:footer="6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B5" w:rsidRDefault="00950FB5">
      <w:pPr>
        <w:spacing w:after="0" w:line="240" w:lineRule="auto"/>
      </w:pPr>
      <w:r>
        <w:separator/>
      </w:r>
    </w:p>
  </w:endnote>
  <w:endnote w:type="continuationSeparator" w:id="0">
    <w:p w:rsidR="00950FB5" w:rsidRDefault="0095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400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50E14" w:rsidRPr="00F50E14" w:rsidRDefault="00D42450" w:rsidP="00F50E14">
        <w:pPr>
          <w:pStyle w:val="a4"/>
          <w:jc w:val="center"/>
          <w:rPr>
            <w:rFonts w:ascii="Times New Roman" w:hAnsi="Times New Roman" w:cs="Times New Roman"/>
          </w:rPr>
        </w:pPr>
        <w:r w:rsidRPr="00F50E14">
          <w:rPr>
            <w:rFonts w:ascii="Times New Roman" w:hAnsi="Times New Roman" w:cs="Times New Roman"/>
          </w:rPr>
          <w:fldChar w:fldCharType="begin"/>
        </w:r>
        <w:r w:rsidRPr="00F50E14">
          <w:rPr>
            <w:rFonts w:ascii="Times New Roman" w:hAnsi="Times New Roman" w:cs="Times New Roman"/>
          </w:rPr>
          <w:instrText>PAGE   \* MERGEFORMAT</w:instrText>
        </w:r>
        <w:r w:rsidRPr="00F50E14">
          <w:rPr>
            <w:rFonts w:ascii="Times New Roman" w:hAnsi="Times New Roman" w:cs="Times New Roman"/>
          </w:rPr>
          <w:fldChar w:fldCharType="separate"/>
        </w:r>
        <w:r w:rsidR="00A179C3">
          <w:rPr>
            <w:rFonts w:ascii="Times New Roman" w:hAnsi="Times New Roman" w:cs="Times New Roman"/>
            <w:noProof/>
          </w:rPr>
          <w:t>8</w:t>
        </w:r>
        <w:r w:rsidRPr="00F50E1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B5" w:rsidRDefault="00950FB5">
      <w:pPr>
        <w:spacing w:after="0" w:line="240" w:lineRule="auto"/>
      </w:pPr>
      <w:r>
        <w:separator/>
      </w:r>
    </w:p>
  </w:footnote>
  <w:footnote w:type="continuationSeparator" w:id="0">
    <w:p w:rsidR="00950FB5" w:rsidRDefault="00950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E1"/>
    <w:rsid w:val="000530F4"/>
    <w:rsid w:val="004A685B"/>
    <w:rsid w:val="00950FB5"/>
    <w:rsid w:val="00A026E1"/>
    <w:rsid w:val="00A179C3"/>
    <w:rsid w:val="00AE0E94"/>
    <w:rsid w:val="00D42450"/>
    <w:rsid w:val="00D5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42450"/>
    <w:pPr>
      <w:spacing w:after="0" w:line="240" w:lineRule="auto"/>
    </w:pPr>
    <w:rPr>
      <w:rFonts w:ascii="Times New Roman" w:eastAsia="Calibri" w:hAnsi="Times New Roman" w:cs="Calibri"/>
      <w:b/>
      <w:bCs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4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2450"/>
  </w:style>
  <w:style w:type="table" w:styleId="a6">
    <w:name w:val="Table Grid"/>
    <w:basedOn w:val="a1"/>
    <w:uiPriority w:val="59"/>
    <w:rsid w:val="00D5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D42450"/>
    <w:pPr>
      <w:spacing w:after="0" w:line="240" w:lineRule="auto"/>
    </w:pPr>
    <w:rPr>
      <w:rFonts w:ascii="Times New Roman" w:eastAsia="Calibri" w:hAnsi="Times New Roman" w:cs="Calibri"/>
      <w:b/>
      <w:bCs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4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2450"/>
  </w:style>
  <w:style w:type="table" w:styleId="a6">
    <w:name w:val="Table Grid"/>
    <w:basedOn w:val="a1"/>
    <w:uiPriority w:val="59"/>
    <w:rsid w:val="00D5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537E-682A-420B-98C4-02842D65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2019-01-11T20:21:00Z</dcterms:created>
  <dcterms:modified xsi:type="dcterms:W3CDTF">2019-01-11T20:21:00Z</dcterms:modified>
</cp:coreProperties>
</file>