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16" w:rsidRPr="00BD0C86" w:rsidRDefault="00BD0C86" w:rsidP="003801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86">
        <w:rPr>
          <w:rFonts w:ascii="Times New Roman" w:hAnsi="Times New Roman" w:cs="Times New Roman"/>
          <w:b/>
          <w:sz w:val="28"/>
          <w:szCs w:val="28"/>
        </w:rPr>
        <w:t xml:space="preserve">Симплекс-метод </w:t>
      </w:r>
      <w:r>
        <w:rPr>
          <w:rFonts w:ascii="Times New Roman" w:hAnsi="Times New Roman" w:cs="Times New Roman"/>
          <w:b/>
          <w:sz w:val="28"/>
          <w:szCs w:val="28"/>
        </w:rPr>
        <w:t>для безошибочного решения задач линейного программирования</w:t>
      </w:r>
    </w:p>
    <w:p w:rsidR="00CC4FEA" w:rsidRPr="00114FE2" w:rsidRDefault="00CC4FEA" w:rsidP="003801A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FE2">
        <w:rPr>
          <w:rFonts w:ascii="Times New Roman" w:hAnsi="Times New Roman" w:cs="Times New Roman"/>
          <w:i/>
          <w:sz w:val="28"/>
          <w:szCs w:val="28"/>
        </w:rPr>
        <w:t>Семенко Наталья Сергеевна</w:t>
      </w:r>
    </w:p>
    <w:p w:rsidR="00CC4FEA" w:rsidRPr="00114FE2" w:rsidRDefault="00CC4FEA" w:rsidP="003801A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FE2">
        <w:rPr>
          <w:rFonts w:ascii="Times New Roman" w:hAnsi="Times New Roman" w:cs="Times New Roman"/>
          <w:i/>
          <w:sz w:val="28"/>
          <w:szCs w:val="28"/>
        </w:rPr>
        <w:t>Студентка 1 курса учетно-финансового факультета</w:t>
      </w:r>
    </w:p>
    <w:p w:rsidR="00CC4FEA" w:rsidRPr="00114FE2" w:rsidRDefault="00CC4FEA" w:rsidP="003801A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FE2">
        <w:rPr>
          <w:rFonts w:ascii="Times New Roman" w:hAnsi="Times New Roman" w:cs="Times New Roman"/>
          <w:i/>
          <w:sz w:val="28"/>
          <w:szCs w:val="28"/>
        </w:rPr>
        <w:t>ФГБОУ ВО «Ставропольский государственный аграрный университет»</w:t>
      </w:r>
    </w:p>
    <w:p w:rsidR="00CC4FEA" w:rsidRPr="00114FE2" w:rsidRDefault="00CC4FEA" w:rsidP="003801A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FE2">
        <w:rPr>
          <w:rFonts w:ascii="Times New Roman" w:hAnsi="Times New Roman" w:cs="Times New Roman"/>
          <w:i/>
          <w:sz w:val="28"/>
          <w:szCs w:val="28"/>
        </w:rPr>
        <w:t>Научный руководитель: Попова С.В.</w:t>
      </w:r>
    </w:p>
    <w:p w:rsidR="00CC4FEA" w:rsidRPr="00114FE2" w:rsidRDefault="00CC4FEA" w:rsidP="003801A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FE2">
        <w:rPr>
          <w:rFonts w:ascii="Times New Roman" w:hAnsi="Times New Roman" w:cs="Times New Roman"/>
          <w:i/>
          <w:sz w:val="28"/>
          <w:szCs w:val="28"/>
        </w:rPr>
        <w:t xml:space="preserve">Ставрополь, Россия </w:t>
      </w:r>
    </w:p>
    <w:p w:rsidR="00CC4FEA" w:rsidRPr="00114FE2" w:rsidRDefault="00CC4FEA" w:rsidP="003801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4FEA" w:rsidRPr="00114FE2" w:rsidRDefault="00CC4FEA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Аннотация: в статье рассматривается линейное программирование и пример задачи с помощью симплекс-метода.</w:t>
      </w:r>
    </w:p>
    <w:p w:rsidR="003F3D62" w:rsidRPr="00114FE2" w:rsidRDefault="00CC4FEA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 xml:space="preserve">Ключевые слова: линейное программирование (ЛП), 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оптимальное решение, анализ таблиц, математическая модель. </w:t>
      </w:r>
    </w:p>
    <w:p w:rsidR="003F3D62" w:rsidRPr="00114FE2" w:rsidRDefault="003F3D62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62" w:rsidRPr="00114FE2" w:rsidRDefault="000E706F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На данный период времени линейное программирование является одним в наибольшей степени употребительных аппаратов математической теории принятия оптимального решения. Для решения задач ЛП отработано </w:t>
      </w:r>
      <w:r w:rsidR="00EF56CD">
        <w:rPr>
          <w:rFonts w:ascii="Times New Roman" w:hAnsi="Times New Roman" w:cs="Times New Roman"/>
          <w:sz w:val="28"/>
          <w:szCs w:val="28"/>
        </w:rPr>
        <w:t>непростое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 программное обеспечение, </w:t>
      </w:r>
      <w:r w:rsidR="00EF56CD">
        <w:rPr>
          <w:rFonts w:ascii="Times New Roman" w:hAnsi="Times New Roman" w:cs="Times New Roman"/>
          <w:sz w:val="28"/>
          <w:szCs w:val="28"/>
        </w:rPr>
        <w:t xml:space="preserve">предоставляющее </w:t>
      </w:r>
      <w:r w:rsidR="003F3D62" w:rsidRPr="00114FE2">
        <w:rPr>
          <w:rFonts w:ascii="Times New Roman" w:hAnsi="Times New Roman" w:cs="Times New Roman"/>
          <w:sz w:val="28"/>
          <w:szCs w:val="28"/>
        </w:rPr>
        <w:t>в</w:t>
      </w:r>
      <w:r w:rsidR="00EF56CD">
        <w:rPr>
          <w:rFonts w:ascii="Times New Roman" w:hAnsi="Times New Roman" w:cs="Times New Roman"/>
          <w:sz w:val="28"/>
          <w:szCs w:val="28"/>
        </w:rPr>
        <w:t>ероятность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EF56CD">
        <w:rPr>
          <w:rFonts w:ascii="Times New Roman" w:hAnsi="Times New Roman" w:cs="Times New Roman"/>
          <w:sz w:val="28"/>
          <w:szCs w:val="28"/>
        </w:rPr>
        <w:t>результативно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 и </w:t>
      </w:r>
      <w:r w:rsidR="00EF56CD">
        <w:rPr>
          <w:rFonts w:ascii="Times New Roman" w:hAnsi="Times New Roman" w:cs="Times New Roman"/>
          <w:sz w:val="28"/>
          <w:szCs w:val="28"/>
        </w:rPr>
        <w:t>основательно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наибольших объемов. Владение способом ЛП необходимо каждому </w:t>
      </w:r>
      <w:r w:rsidR="00EF56CD">
        <w:rPr>
          <w:rFonts w:ascii="Times New Roman" w:hAnsi="Times New Roman" w:cs="Times New Roman"/>
          <w:sz w:val="28"/>
          <w:szCs w:val="28"/>
        </w:rPr>
        <w:t>профессионалу</w:t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 в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EF56CD">
        <w:rPr>
          <w:rFonts w:ascii="Times New Roman" w:hAnsi="Times New Roman" w:cs="Times New Roman"/>
          <w:sz w:val="28"/>
          <w:szCs w:val="28"/>
        </w:rPr>
        <w:t>сфере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прикладной математики.</w:t>
      </w:r>
    </w:p>
    <w:p w:rsidR="003F76EF" w:rsidRPr="00114FE2" w:rsidRDefault="000E706F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D62" w:rsidRPr="00114FE2">
        <w:rPr>
          <w:rFonts w:ascii="Times New Roman" w:hAnsi="Times New Roman" w:cs="Times New Roman"/>
          <w:sz w:val="28"/>
          <w:szCs w:val="28"/>
        </w:rPr>
        <w:t xml:space="preserve">Линейное </w:t>
      </w:r>
      <w:r w:rsidR="003F76EF" w:rsidRPr="00114FE2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- это раздел в математики, </w:t>
      </w:r>
      <w:r w:rsidR="003C6BD5" w:rsidRPr="00114FE2">
        <w:rPr>
          <w:rFonts w:ascii="Times New Roman" w:hAnsi="Times New Roman" w:cs="Times New Roman"/>
          <w:sz w:val="28"/>
          <w:szCs w:val="28"/>
        </w:rPr>
        <w:t>направленный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на </w:t>
      </w:r>
      <w:r w:rsidR="00EF56CD">
        <w:rPr>
          <w:rFonts w:ascii="Times New Roman" w:hAnsi="Times New Roman" w:cs="Times New Roman"/>
          <w:sz w:val="28"/>
          <w:szCs w:val="28"/>
        </w:rPr>
        <w:t>обнаружение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макси</w:t>
      </w:r>
      <w:r w:rsidR="00EF56CD">
        <w:rPr>
          <w:rFonts w:ascii="Times New Roman" w:hAnsi="Times New Roman" w:cs="Times New Roman"/>
          <w:sz w:val="28"/>
          <w:szCs w:val="28"/>
        </w:rPr>
        <w:t>мума доходов или минимума расходов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в задачах, которых описываются линейными уравнениями в виде системы. При</w:t>
      </w:r>
      <w:r w:rsidR="00EF56CD">
        <w:rPr>
          <w:rFonts w:ascii="Times New Roman" w:hAnsi="Times New Roman" w:cs="Times New Roman"/>
          <w:sz w:val="28"/>
          <w:szCs w:val="28"/>
        </w:rPr>
        <w:t xml:space="preserve"> этом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линейными уравнениями описывается </w:t>
      </w:r>
      <w:r w:rsidR="00EF56CD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как </w:t>
      </w:r>
      <w:r w:rsidR="00EF56CD">
        <w:rPr>
          <w:rFonts w:ascii="Times New Roman" w:hAnsi="Times New Roman" w:cs="Times New Roman"/>
          <w:sz w:val="28"/>
          <w:szCs w:val="28"/>
        </w:rPr>
        <w:t>самостоятельно целевая функция, так</w:t>
      </w:r>
      <w:r w:rsidR="003F76EF" w:rsidRPr="00114FE2">
        <w:rPr>
          <w:rFonts w:ascii="Times New Roman" w:hAnsi="Times New Roman" w:cs="Times New Roman"/>
          <w:sz w:val="28"/>
          <w:szCs w:val="28"/>
        </w:rPr>
        <w:t>и</w:t>
      </w:r>
      <w:r w:rsidR="00EF56CD">
        <w:rPr>
          <w:rFonts w:ascii="Times New Roman" w:hAnsi="Times New Roman" w:cs="Times New Roman"/>
          <w:sz w:val="28"/>
          <w:szCs w:val="28"/>
        </w:rPr>
        <w:t>м образом</w:t>
      </w:r>
      <w:r w:rsidR="00641611">
        <w:rPr>
          <w:rFonts w:ascii="Times New Roman" w:hAnsi="Times New Roman" w:cs="Times New Roman"/>
          <w:sz w:val="28"/>
          <w:szCs w:val="28"/>
        </w:rPr>
        <w:t>,</w:t>
      </w:r>
      <w:r w:rsidR="00EF56CD">
        <w:rPr>
          <w:rFonts w:ascii="Times New Roman" w:hAnsi="Times New Roman" w:cs="Times New Roman"/>
          <w:sz w:val="28"/>
          <w:szCs w:val="28"/>
        </w:rPr>
        <w:t xml:space="preserve"> и </w:t>
      </w:r>
      <w:r w:rsidR="00EF56CD" w:rsidRPr="00114FE2">
        <w:rPr>
          <w:rFonts w:ascii="Times New Roman" w:hAnsi="Times New Roman" w:cs="Times New Roman"/>
          <w:sz w:val="28"/>
          <w:szCs w:val="28"/>
        </w:rPr>
        <w:t>входные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переменные условия ог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раничений на входные </w:t>
      </w:r>
      <w:r w:rsidR="00EF56CD">
        <w:rPr>
          <w:rFonts w:ascii="Times New Roman" w:hAnsi="Times New Roman" w:cs="Times New Roman"/>
          <w:sz w:val="28"/>
          <w:szCs w:val="28"/>
        </w:rPr>
        <w:t>характеристики</w:t>
      </w:r>
      <w:r w:rsidR="003801A2" w:rsidRPr="00114FE2">
        <w:rPr>
          <w:rFonts w:ascii="Times New Roman" w:hAnsi="Times New Roman" w:cs="Times New Roman"/>
          <w:sz w:val="28"/>
          <w:szCs w:val="28"/>
        </w:rPr>
        <w:t>.</w:t>
      </w:r>
    </w:p>
    <w:p w:rsidR="00E97551" w:rsidRPr="00114FE2" w:rsidRDefault="000E706F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551" w:rsidRPr="00114FE2">
        <w:rPr>
          <w:rFonts w:ascii="Times New Roman" w:hAnsi="Times New Roman" w:cs="Times New Roman"/>
          <w:sz w:val="28"/>
          <w:szCs w:val="28"/>
        </w:rPr>
        <w:t>Наиболее часто используемый метод оптимизации, который представляет собой линейное программирование. К числу задач ЛП можно отнести задачи:</w:t>
      </w:r>
    </w:p>
    <w:p w:rsidR="00E97551" w:rsidRPr="00114FE2" w:rsidRDefault="000E706F" w:rsidP="000E706F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оптимального раскроя;</w:t>
      </w:r>
    </w:p>
    <w:p w:rsidR="00E97551" w:rsidRPr="00114FE2" w:rsidRDefault="00E97551" w:rsidP="000E706F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lastRenderedPageBreak/>
        <w:t>Транспортные задачи (работа транспорта и составление</w:t>
      </w:r>
      <w:r w:rsidR="000E706F">
        <w:rPr>
          <w:rFonts w:ascii="Times New Roman" w:hAnsi="Times New Roman" w:cs="Times New Roman"/>
          <w:sz w:val="28"/>
          <w:szCs w:val="28"/>
        </w:rPr>
        <w:t xml:space="preserve"> оптимального плана перевозок);</w:t>
      </w:r>
    </w:p>
    <w:p w:rsidR="00E97551" w:rsidRPr="00114FE2" w:rsidRDefault="00E97551" w:rsidP="000E706F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Руководс</w:t>
      </w:r>
      <w:r w:rsidR="000E706F">
        <w:rPr>
          <w:rFonts w:ascii="Times New Roman" w:hAnsi="Times New Roman" w:cs="Times New Roman"/>
          <w:sz w:val="28"/>
          <w:szCs w:val="28"/>
        </w:rPr>
        <w:t>тво производственными запасами;</w:t>
      </w:r>
    </w:p>
    <w:p w:rsidR="00E97551" w:rsidRPr="00114FE2" w:rsidRDefault="00E97551" w:rsidP="000E706F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Оптимального использования материалов и сырья;</w:t>
      </w:r>
    </w:p>
    <w:p w:rsidR="003C6BD5" w:rsidRPr="00114FE2" w:rsidRDefault="00E97551" w:rsidP="000E706F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И многие другие задачи, которые связаны с</w:t>
      </w:r>
      <w:r w:rsidR="000E706F">
        <w:rPr>
          <w:rFonts w:ascii="Times New Roman" w:hAnsi="Times New Roman" w:cs="Times New Roman"/>
          <w:sz w:val="28"/>
          <w:szCs w:val="28"/>
        </w:rPr>
        <w:t>о</w:t>
      </w:r>
      <w:r w:rsidRPr="00114FE2">
        <w:rPr>
          <w:rFonts w:ascii="Times New Roman" w:hAnsi="Times New Roman" w:cs="Times New Roman"/>
          <w:sz w:val="28"/>
          <w:szCs w:val="28"/>
        </w:rPr>
        <w:t xml:space="preserve"> сферой </w:t>
      </w:r>
      <w:r w:rsidR="00853BFA" w:rsidRPr="00114FE2">
        <w:rPr>
          <w:rFonts w:ascii="Times New Roman" w:hAnsi="Times New Roman" w:cs="Times New Roman"/>
          <w:sz w:val="28"/>
          <w:szCs w:val="28"/>
        </w:rPr>
        <w:t>оптимального планирования.</w:t>
      </w:r>
    </w:p>
    <w:p w:rsidR="008A036E" w:rsidRPr="00114FE2" w:rsidRDefault="00641611" w:rsidP="008A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3AB">
        <w:rPr>
          <w:rFonts w:ascii="Times New Roman" w:hAnsi="Times New Roman" w:cs="Times New Roman"/>
          <w:sz w:val="28"/>
          <w:szCs w:val="28"/>
        </w:rPr>
        <w:t>Подбор</w:t>
      </w:r>
      <w:r w:rsidR="008A036E" w:rsidRPr="00114FE2">
        <w:rPr>
          <w:rFonts w:ascii="Times New Roman" w:hAnsi="Times New Roman" w:cs="Times New Roman"/>
          <w:sz w:val="28"/>
          <w:szCs w:val="28"/>
        </w:rPr>
        <w:t xml:space="preserve"> ресурсосберегающих технологий, </w:t>
      </w:r>
      <w:r w:rsidR="00B553AB">
        <w:rPr>
          <w:rFonts w:ascii="Times New Roman" w:hAnsi="Times New Roman" w:cs="Times New Roman"/>
          <w:sz w:val="28"/>
          <w:szCs w:val="28"/>
        </w:rPr>
        <w:t>формирование</w:t>
      </w:r>
      <w:r w:rsidR="008A036E" w:rsidRPr="00114FE2">
        <w:rPr>
          <w:rFonts w:ascii="Times New Roman" w:hAnsi="Times New Roman" w:cs="Times New Roman"/>
          <w:sz w:val="28"/>
          <w:szCs w:val="28"/>
        </w:rPr>
        <w:t xml:space="preserve"> смесей, раскрой</w:t>
      </w:r>
      <w:r w:rsidR="00B553AB">
        <w:rPr>
          <w:rFonts w:ascii="Times New Roman" w:hAnsi="Times New Roman" w:cs="Times New Roman"/>
          <w:sz w:val="28"/>
          <w:szCs w:val="28"/>
        </w:rPr>
        <w:t>ка</w:t>
      </w:r>
      <w:r w:rsidR="008A036E" w:rsidRPr="00114FE2">
        <w:rPr>
          <w:rFonts w:ascii="Times New Roman" w:hAnsi="Times New Roman" w:cs="Times New Roman"/>
          <w:sz w:val="28"/>
          <w:szCs w:val="28"/>
        </w:rPr>
        <w:t xml:space="preserve"> материалов, производственно-транспортных и </w:t>
      </w:r>
      <w:r w:rsidR="00B553AB">
        <w:rPr>
          <w:rFonts w:ascii="Times New Roman" w:hAnsi="Times New Roman" w:cs="Times New Roman"/>
          <w:sz w:val="28"/>
          <w:szCs w:val="28"/>
        </w:rPr>
        <w:t>иных</w:t>
      </w:r>
      <w:r w:rsidR="008A036E" w:rsidRPr="00114FE2">
        <w:rPr>
          <w:rFonts w:ascii="Times New Roman" w:hAnsi="Times New Roman" w:cs="Times New Roman"/>
          <w:sz w:val="28"/>
          <w:szCs w:val="28"/>
        </w:rPr>
        <w:t xml:space="preserve"> задач, особенность которых при решении задач экономии ресурсов получили широкое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метода и модели ЛП.</w:t>
      </w:r>
    </w:p>
    <w:p w:rsidR="003C6BD5" w:rsidRPr="00114FE2" w:rsidRDefault="00641611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BD5" w:rsidRPr="00114FE2">
        <w:rPr>
          <w:rFonts w:ascii="Times New Roman" w:hAnsi="Times New Roman" w:cs="Times New Roman"/>
          <w:sz w:val="28"/>
          <w:szCs w:val="28"/>
        </w:rPr>
        <w:t xml:space="preserve">Несколькими методами можно решить задачи ЛП такие как: графический метод, двойственность в ЛП, двойственный симплекс-метод, транспортный метод, метод северо-западного угла, метод </w:t>
      </w:r>
      <w:r w:rsidR="00137C45" w:rsidRPr="00114FE2">
        <w:rPr>
          <w:rFonts w:ascii="Times New Roman" w:hAnsi="Times New Roman" w:cs="Times New Roman"/>
          <w:sz w:val="28"/>
          <w:szCs w:val="28"/>
        </w:rPr>
        <w:t>минимального элемента, метод аппроксимации Фогеля и симплекс-метод, о котором</w:t>
      </w:r>
      <w:r>
        <w:rPr>
          <w:rFonts w:ascii="Times New Roman" w:hAnsi="Times New Roman" w:cs="Times New Roman"/>
          <w:sz w:val="28"/>
          <w:szCs w:val="28"/>
        </w:rPr>
        <w:t xml:space="preserve"> и пойдет речь в дальнейшем.</w:t>
      </w:r>
    </w:p>
    <w:p w:rsidR="00CC4FEA" w:rsidRPr="00114FE2" w:rsidRDefault="00641611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3AB">
        <w:rPr>
          <w:rFonts w:ascii="Times New Roman" w:hAnsi="Times New Roman" w:cs="Times New Roman"/>
          <w:sz w:val="28"/>
          <w:szCs w:val="28"/>
        </w:rPr>
        <w:t>Проанализируем образец постановления проблемы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 ЛП для нахождения оптимальных условий </w:t>
      </w:r>
      <w:r w:rsidR="00AF4E94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3F76EF" w:rsidRPr="00114FE2">
        <w:rPr>
          <w:rFonts w:ascii="Times New Roman" w:hAnsi="Times New Roman" w:cs="Times New Roman"/>
          <w:sz w:val="28"/>
          <w:szCs w:val="28"/>
        </w:rPr>
        <w:t xml:space="preserve">товара. </w:t>
      </w:r>
      <w:r w:rsidR="001D1059" w:rsidRPr="00114FE2">
        <w:rPr>
          <w:rFonts w:ascii="Times New Roman" w:hAnsi="Times New Roman" w:cs="Times New Roman"/>
          <w:sz w:val="28"/>
          <w:szCs w:val="28"/>
        </w:rPr>
        <w:t xml:space="preserve">Приведем решение с </w:t>
      </w:r>
      <w:r w:rsidR="00AF4E94">
        <w:rPr>
          <w:rFonts w:ascii="Times New Roman" w:hAnsi="Times New Roman" w:cs="Times New Roman"/>
          <w:sz w:val="28"/>
          <w:szCs w:val="28"/>
        </w:rPr>
        <w:t>применением</w:t>
      </w:r>
      <w:r w:rsidR="001D1059" w:rsidRPr="00114FE2">
        <w:rPr>
          <w:rFonts w:ascii="Times New Roman" w:hAnsi="Times New Roman" w:cs="Times New Roman"/>
          <w:sz w:val="28"/>
          <w:szCs w:val="28"/>
        </w:rPr>
        <w:t xml:space="preserve"> симплекс-метода. Данный метод содержит ряд преимуществ: нахождение оптимального значения в целевой функции, план выпуска каждого товара, информация о степени </w:t>
      </w:r>
      <w:r w:rsidR="00AF4E94">
        <w:rPr>
          <w:rFonts w:ascii="Times New Roman" w:hAnsi="Times New Roman" w:cs="Times New Roman"/>
          <w:sz w:val="28"/>
          <w:szCs w:val="28"/>
        </w:rPr>
        <w:t>применения</w:t>
      </w:r>
      <w:r w:rsidR="000E706F">
        <w:rPr>
          <w:rFonts w:ascii="Times New Roman" w:hAnsi="Times New Roman" w:cs="Times New Roman"/>
          <w:sz w:val="28"/>
          <w:szCs w:val="28"/>
        </w:rPr>
        <w:t xml:space="preserve"> и резерве переменных.</w:t>
      </w:r>
    </w:p>
    <w:p w:rsidR="000660C9" w:rsidRPr="00114FE2" w:rsidRDefault="001D1059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Задача. Фирма «</w:t>
      </w:r>
      <w:r w:rsidRPr="00114FE2">
        <w:rPr>
          <w:rFonts w:ascii="Times New Roman" w:hAnsi="Times New Roman" w:cs="Times New Roman"/>
          <w:sz w:val="28"/>
          <w:szCs w:val="28"/>
          <w:lang w:val="en-US"/>
        </w:rPr>
        <w:t>KNAUF</w:t>
      </w:r>
      <w:r w:rsidRPr="00114FE2">
        <w:rPr>
          <w:rFonts w:ascii="Times New Roman" w:hAnsi="Times New Roman" w:cs="Times New Roman"/>
          <w:sz w:val="28"/>
          <w:szCs w:val="28"/>
        </w:rPr>
        <w:t xml:space="preserve">» выпускает два вида гипсокартона из шести ингредиентов. Первый вид гипсокартон потолочный, а второй вид гипсокартон стеновой. Для первого вида гипса количество ингредиентов: </w:t>
      </w:r>
      <w:r w:rsidR="000660C9" w:rsidRPr="00114FE2">
        <w:rPr>
          <w:rFonts w:ascii="Times New Roman" w:hAnsi="Times New Roman" w:cs="Times New Roman"/>
          <w:sz w:val="28"/>
          <w:szCs w:val="28"/>
        </w:rPr>
        <w:t xml:space="preserve">4, 6, 8, 2, 7, 1, а для второго: 3, 1, 9, 0, 4, 2. Запасы фирмы 24, 30, 72, 34, 28, 54. Составить такой производственный план, при котором будет получено максимальная прибыль, если с первого гипсокартона идет 30 у.д.е, со второго 24 у.д.е. </w:t>
      </w:r>
    </w:p>
    <w:p w:rsidR="000660C9" w:rsidRPr="00114FE2" w:rsidRDefault="00641611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Решим задачу, предварительно составив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математическую модель задачи.</w:t>
      </w:r>
    </w:p>
    <w:p w:rsidR="001D1059" w:rsidRPr="00114FE2" w:rsidRDefault="00641611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01A2" w:rsidRPr="00114FE2">
        <w:rPr>
          <w:rFonts w:ascii="Times New Roman" w:hAnsi="Times New Roman" w:cs="Times New Roman"/>
          <w:sz w:val="28"/>
          <w:szCs w:val="28"/>
        </w:rPr>
        <w:t>Пусть</w:t>
      </w:r>
      <w:r w:rsidR="001D1059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0660C9" w:rsidRPr="00114FE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8" o:title=""/>
          </v:shape>
          <o:OLEObject Type="Embed" ProgID="Equation.DSMT4" ShapeID="_x0000_i1025" DrawAspect="Content" ObjectID="_1617625865" r:id="rId9"/>
        </w:objec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0660C9" w:rsidRPr="00114FE2">
        <w:rPr>
          <w:rFonts w:ascii="Times New Roman" w:hAnsi="Times New Roman" w:cs="Times New Roman"/>
          <w:sz w:val="28"/>
          <w:szCs w:val="28"/>
        </w:rPr>
        <w:t>(шт</w:t>
      </w:r>
      <w:r w:rsidR="003801A2" w:rsidRPr="00114FE2">
        <w:rPr>
          <w:rFonts w:ascii="Times New Roman" w:hAnsi="Times New Roman" w:cs="Times New Roman"/>
          <w:sz w:val="28"/>
          <w:szCs w:val="28"/>
        </w:rPr>
        <w:t>.</w:t>
      </w:r>
      <w:r w:rsidR="000660C9" w:rsidRPr="00114FE2">
        <w:rPr>
          <w:rFonts w:ascii="Times New Roman" w:hAnsi="Times New Roman" w:cs="Times New Roman"/>
          <w:sz w:val="28"/>
          <w:szCs w:val="28"/>
        </w:rPr>
        <w:t>)-</w:t>
      </w:r>
      <w:r w:rsidR="00277F40" w:rsidRPr="00114FE2">
        <w:rPr>
          <w:rFonts w:ascii="Times New Roman" w:hAnsi="Times New Roman" w:cs="Times New Roman"/>
          <w:sz w:val="28"/>
          <w:szCs w:val="28"/>
        </w:rPr>
        <w:t xml:space="preserve">1 вида гипсокартона, </w:t>
      </w:r>
      <w:r w:rsidR="00277F40" w:rsidRPr="00114FE2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6" type="#_x0000_t75" style="width:13.2pt;height:18pt" o:ole="">
            <v:imagedata r:id="rId10" o:title=""/>
          </v:shape>
          <o:OLEObject Type="Embed" ProgID="Equation.DSMT4" ShapeID="_x0000_i1026" DrawAspect="Content" ObjectID="_1617625866" r:id="rId11"/>
        </w:objec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C300E8" w:rsidRPr="00114FE2">
        <w:rPr>
          <w:rFonts w:ascii="Times New Roman" w:hAnsi="Times New Roman" w:cs="Times New Roman"/>
          <w:sz w:val="28"/>
          <w:szCs w:val="28"/>
        </w:rPr>
        <w:t>(шт</w:t>
      </w:r>
      <w:r w:rsidR="003801A2" w:rsidRPr="00114FE2">
        <w:rPr>
          <w:rFonts w:ascii="Times New Roman" w:hAnsi="Times New Roman" w:cs="Times New Roman"/>
          <w:sz w:val="28"/>
          <w:szCs w:val="28"/>
        </w:rPr>
        <w:t>.</w:t>
      </w:r>
      <w:r w:rsidR="00C300E8" w:rsidRPr="00114FE2">
        <w:rPr>
          <w:rFonts w:ascii="Times New Roman" w:hAnsi="Times New Roman" w:cs="Times New Roman"/>
          <w:sz w:val="28"/>
          <w:szCs w:val="28"/>
        </w:rPr>
        <w:t>)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C300E8" w:rsidRPr="00114FE2">
        <w:rPr>
          <w:rFonts w:ascii="Times New Roman" w:hAnsi="Times New Roman" w:cs="Times New Roman"/>
          <w:sz w:val="28"/>
          <w:szCs w:val="28"/>
        </w:rPr>
        <w:t>- 2 вид гипсокартона. Прибыль от продажи такого количества гипсокартона составит 30</w:t>
      </w:r>
      <w:r w:rsidR="00996840" w:rsidRPr="00114FE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27" type="#_x0000_t75" style="width:12pt;height:18pt" o:ole="">
            <v:imagedata r:id="rId12" o:title=""/>
          </v:shape>
          <o:OLEObject Type="Embed" ProgID="Equation.DSMT4" ShapeID="_x0000_i1027" DrawAspect="Content" ObjectID="_1617625867" r:id="rId13"/>
        </w:object>
      </w:r>
      <w:r w:rsidR="00996840" w:rsidRPr="00114FE2">
        <w:rPr>
          <w:rFonts w:ascii="Times New Roman" w:hAnsi="Times New Roman" w:cs="Times New Roman"/>
          <w:sz w:val="28"/>
          <w:szCs w:val="28"/>
        </w:rPr>
        <w:t>+24</w:t>
      </w:r>
      <w:r w:rsidR="00C300E8" w:rsidRPr="00114FE2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8" type="#_x0000_t75" style="width:13.2pt;height:18pt" o:ole="">
            <v:imagedata r:id="rId14" o:title=""/>
          </v:shape>
          <o:OLEObject Type="Embed" ProgID="Equation.DSMT4" ShapeID="_x0000_i1028" DrawAspect="Content" ObjectID="_1617625868" r:id="rId15"/>
        </w:object>
      </w:r>
      <w:r w:rsidR="00996840" w:rsidRPr="00114FE2">
        <w:rPr>
          <w:rFonts w:ascii="Times New Roman" w:hAnsi="Times New Roman" w:cs="Times New Roman"/>
          <w:sz w:val="28"/>
          <w:szCs w:val="28"/>
        </w:rPr>
        <w:t>, при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быль </w:t>
      </w:r>
      <w:r w:rsidR="00AF4E94">
        <w:rPr>
          <w:rFonts w:ascii="Times New Roman" w:hAnsi="Times New Roman" w:cs="Times New Roman"/>
          <w:sz w:val="28"/>
          <w:szCs w:val="28"/>
        </w:rPr>
        <w:t>необходимо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максимизировать.</w:t>
      </w:r>
    </w:p>
    <w:p w:rsidR="00996840" w:rsidRPr="00114FE2" w:rsidRDefault="003801A2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Выпишем ограничения задачи.</w:t>
      </w:r>
    </w:p>
    <w:p w:rsidR="00996840" w:rsidRPr="00114FE2" w:rsidRDefault="00996840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29" type="#_x0000_t75" style="width:70.2pt;height:18pt" o:ole="">
            <v:imagedata r:id="rId16" o:title=""/>
          </v:shape>
          <o:OLEObject Type="Embed" ProgID="Equation.DSMT4" ShapeID="_x0000_i1029" DrawAspect="Content" ObjectID="_1617625869" r:id="rId17"/>
        </w:object>
      </w:r>
    </w:p>
    <w:p w:rsidR="00797DA5" w:rsidRPr="00114FE2" w:rsidRDefault="00797DA5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30" type="#_x0000_t75" style="width:64.8pt;height:18pt" o:ole="">
            <v:imagedata r:id="rId18" o:title=""/>
          </v:shape>
          <o:OLEObject Type="Embed" ProgID="Equation.DSMT4" ShapeID="_x0000_i1030" DrawAspect="Content" ObjectID="_1617625870" r:id="rId19"/>
        </w:object>
      </w:r>
    </w:p>
    <w:p w:rsidR="00797DA5" w:rsidRPr="00114FE2" w:rsidRDefault="00797DA5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31" type="#_x0000_t75" style="width:69pt;height:18pt" o:ole="">
            <v:imagedata r:id="rId20" o:title=""/>
          </v:shape>
          <o:OLEObject Type="Embed" ProgID="Equation.DSMT4" ShapeID="_x0000_i1031" DrawAspect="Content" ObjectID="_1617625871" r:id="rId21"/>
        </w:object>
      </w:r>
    </w:p>
    <w:p w:rsidR="00261625" w:rsidRPr="00114FE2" w:rsidRDefault="00261625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32" type="#_x0000_t75" style="width:70.2pt;height:18pt" o:ole="">
            <v:imagedata r:id="rId22" o:title=""/>
          </v:shape>
          <o:OLEObject Type="Embed" ProgID="Equation.DSMT4" ShapeID="_x0000_i1032" DrawAspect="Content" ObjectID="_1617625872" r:id="rId23"/>
        </w:object>
      </w:r>
    </w:p>
    <w:p w:rsidR="00261625" w:rsidRPr="00114FE2" w:rsidRDefault="00261625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33" type="#_x0000_t75" style="width:70.2pt;height:18pt" o:ole="">
            <v:imagedata r:id="rId24" o:title=""/>
          </v:shape>
          <o:OLEObject Type="Embed" ProgID="Equation.DSMT4" ShapeID="_x0000_i1033" DrawAspect="Content" ObjectID="_1617625873" r:id="rId25"/>
        </w:object>
      </w:r>
    </w:p>
    <w:p w:rsidR="009E2121" w:rsidRPr="00114FE2" w:rsidRDefault="00261625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34" type="#_x0000_t75" style="width:64.8pt;height:18pt" o:ole="">
            <v:imagedata r:id="rId26" o:title=""/>
          </v:shape>
          <o:OLEObject Type="Embed" ProgID="Equation.DSMT4" ShapeID="_x0000_i1034" DrawAspect="Content" ObjectID="_1617625874" r:id="rId27"/>
        </w:object>
      </w:r>
    </w:p>
    <w:p w:rsidR="003D449C" w:rsidRPr="00114FE2" w:rsidRDefault="00AF4E94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приходим к</w:t>
      </w:r>
      <w:r w:rsidR="003801A2"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="00641611">
        <w:rPr>
          <w:rFonts w:ascii="Times New Roman" w:hAnsi="Times New Roman" w:cs="Times New Roman"/>
          <w:sz w:val="28"/>
          <w:szCs w:val="28"/>
        </w:rPr>
        <w:t xml:space="preserve">задаче </w:t>
      </w:r>
      <w:r w:rsidR="003801A2" w:rsidRPr="00114FE2">
        <w:rPr>
          <w:rFonts w:ascii="Times New Roman" w:hAnsi="Times New Roman" w:cs="Times New Roman"/>
          <w:sz w:val="28"/>
          <w:szCs w:val="28"/>
        </w:rPr>
        <w:t>линейного программирования.</w:t>
      </w:r>
    </w:p>
    <w:p w:rsidR="00AC2BF7" w:rsidRPr="00114FE2" w:rsidRDefault="00AC2BF7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04"/>
          <w:sz w:val="28"/>
          <w:szCs w:val="28"/>
        </w:rPr>
        <w:object w:dxaOrig="1540" w:dyaOrig="2200">
          <v:shape id="_x0000_i1035" type="#_x0000_t75" style="width:76.8pt;height:109.2pt" o:ole="">
            <v:imagedata r:id="rId28" o:title=""/>
          </v:shape>
          <o:OLEObject Type="Embed" ProgID="Equation.DSMT4" ShapeID="_x0000_i1035" DrawAspect="Content" ObjectID="_1617625875" r:id="rId29"/>
        </w:object>
      </w:r>
    </w:p>
    <w:p w:rsidR="00AC2BF7" w:rsidRPr="00114FE2" w:rsidRDefault="00227908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036" type="#_x0000_t75" style="width:63pt;height:18pt" o:ole="">
            <v:imagedata r:id="rId30" o:title=""/>
          </v:shape>
          <o:OLEObject Type="Embed" ProgID="Equation.DSMT4" ShapeID="_x0000_i1036" DrawAspect="Content" ObjectID="_1617625876" r:id="rId31"/>
        </w:object>
      </w:r>
    </w:p>
    <w:p w:rsidR="00227908" w:rsidRPr="00114FE2" w:rsidRDefault="00227908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position w:val="-12"/>
          <w:sz w:val="28"/>
          <w:szCs w:val="28"/>
        </w:rPr>
        <w:object w:dxaOrig="2280" w:dyaOrig="360">
          <v:shape id="_x0000_i1037" type="#_x0000_t75" style="width:114pt;height:18pt" o:ole="">
            <v:imagedata r:id="rId32" o:title=""/>
          </v:shape>
          <o:OLEObject Type="Embed" ProgID="Equation.DSMT4" ShapeID="_x0000_i1037" DrawAspect="Content" ObjectID="_1617625877" r:id="rId33"/>
        </w:object>
      </w:r>
    </w:p>
    <w:p w:rsidR="00227908" w:rsidRPr="00114FE2" w:rsidRDefault="003801A2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Решим ее симплекс-методом.</w:t>
      </w:r>
    </w:p>
    <w:p w:rsidR="00227908" w:rsidRPr="00114FE2" w:rsidRDefault="009E2121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</w:t>
      </w:r>
      <w:r w:rsidR="00227908" w:rsidRPr="00114FE2">
        <w:rPr>
          <w:rFonts w:ascii="Times New Roman" w:hAnsi="Times New Roman" w:cs="Times New Roman"/>
          <w:sz w:val="28"/>
          <w:szCs w:val="28"/>
        </w:rPr>
        <w:t xml:space="preserve">шесть дополнительных переменных </w:t>
      </w:r>
      <w:r w:rsidR="00227908" w:rsidRPr="00114FE2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038" type="#_x0000_t75" style="width:87pt;height:18pt" o:ole="">
            <v:imagedata r:id="rId34" o:title=""/>
          </v:shape>
          <o:OLEObject Type="Embed" ProgID="Equation.DSMT4" ShapeID="_x0000_i1038" DrawAspect="Content" ObjectID="_1617625878" r:id="rId35"/>
        </w:object>
      </w:r>
      <w:r w:rsidR="00770923" w:rsidRPr="00114FE2">
        <w:rPr>
          <w:rFonts w:ascii="Times New Roman" w:hAnsi="Times New Roman" w:cs="Times New Roman"/>
          <w:sz w:val="28"/>
          <w:szCs w:val="28"/>
        </w:rPr>
        <w:t xml:space="preserve">и приведем </w:t>
      </w:r>
      <w:r w:rsidR="000E706F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770923" w:rsidRPr="00114FE2">
        <w:rPr>
          <w:rFonts w:ascii="Times New Roman" w:hAnsi="Times New Roman" w:cs="Times New Roman"/>
          <w:sz w:val="28"/>
          <w:szCs w:val="28"/>
        </w:rPr>
        <w:t>к каноническому виду:</w:t>
      </w:r>
    </w:p>
    <w:p w:rsidR="00770923" w:rsidRPr="00114FE2" w:rsidRDefault="00770923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FE2">
        <w:rPr>
          <w:rFonts w:ascii="Times New Roman" w:hAnsi="Times New Roman" w:cs="Times New Roman"/>
          <w:position w:val="-120"/>
          <w:sz w:val="28"/>
          <w:szCs w:val="28"/>
          <w:lang w:val="en-US"/>
        </w:rPr>
        <w:object w:dxaOrig="1840" w:dyaOrig="2520">
          <v:shape id="_x0000_i1039" type="#_x0000_t75" style="width:91.8pt;height:126pt" o:ole="">
            <v:imagedata r:id="rId36" o:title=""/>
          </v:shape>
          <o:OLEObject Type="Embed" ProgID="Equation.DSMT4" ShapeID="_x0000_i1039" DrawAspect="Content" ObjectID="_1617625879" r:id="rId37"/>
        </w:object>
      </w:r>
    </w:p>
    <w:p w:rsidR="0034696E" w:rsidRPr="00114FE2" w:rsidRDefault="00945676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 xml:space="preserve">В качестве опорного плана </w:t>
      </w:r>
      <w:r w:rsidR="001E4D29">
        <w:rPr>
          <w:rFonts w:ascii="Times New Roman" w:hAnsi="Times New Roman" w:cs="Times New Roman"/>
          <w:sz w:val="28"/>
          <w:szCs w:val="28"/>
        </w:rPr>
        <w:t>подберем</w:t>
      </w:r>
      <w:r w:rsidRPr="00114FE2">
        <w:rPr>
          <w:rFonts w:ascii="Times New Roman" w:hAnsi="Times New Roman" w:cs="Times New Roman"/>
          <w:sz w:val="28"/>
          <w:szCs w:val="28"/>
        </w:rPr>
        <w:t xml:space="preserve"> </w:t>
      </w:r>
      <w:r w:rsidRPr="00114FE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0" w:dyaOrig="360">
          <v:shape id="_x0000_i1040" type="#_x0000_t75" style="width:13.2pt;height:18pt" o:ole="">
            <v:imagedata r:id="rId38" o:title=""/>
          </v:shape>
          <o:OLEObject Type="Embed" ProgID="Equation.DSMT4" ShapeID="_x0000_i1040" DrawAspect="Content" ObjectID="_1617625880" r:id="rId39"/>
        </w:object>
      </w:r>
      <w:r w:rsidRPr="00114FE2">
        <w:rPr>
          <w:rFonts w:ascii="Times New Roman" w:hAnsi="Times New Roman" w:cs="Times New Roman"/>
          <w:sz w:val="28"/>
          <w:szCs w:val="28"/>
        </w:rPr>
        <w:t>=(24, 30, 72, 34, 28, 54).</w:t>
      </w:r>
    </w:p>
    <w:p w:rsidR="00945676" w:rsidRPr="00114FE2" w:rsidRDefault="00945676" w:rsidP="0038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E2">
        <w:rPr>
          <w:rFonts w:ascii="Times New Roman" w:hAnsi="Times New Roman" w:cs="Times New Roman"/>
          <w:sz w:val="28"/>
          <w:szCs w:val="28"/>
        </w:rPr>
        <w:t>Составим симплекс-таблицу №1</w:t>
      </w:r>
      <w:r w:rsidR="00641611">
        <w:rPr>
          <w:rFonts w:ascii="Times New Roman" w:hAnsi="Times New Roman" w:cs="Times New Roman"/>
          <w:sz w:val="28"/>
          <w:szCs w:val="28"/>
        </w:rPr>
        <w:t xml:space="preserve"> </w:t>
      </w:r>
      <w:r w:rsidRPr="00114FE2">
        <w:rPr>
          <w:rFonts w:ascii="Times New Roman" w:hAnsi="Times New Roman" w:cs="Times New Roman"/>
          <w:sz w:val="28"/>
          <w:szCs w:val="28"/>
        </w:rPr>
        <w:t>(с-т№1).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70"/>
        <w:gridCol w:w="1813"/>
        <w:gridCol w:w="2131"/>
        <w:gridCol w:w="2131"/>
      </w:tblGrid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 w:colFirst="2" w:colLast="2"/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Базис</w: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40" w:dyaOrig="360">
                <v:shape id="_x0000_i1041" type="#_x0000_t75" style="width:12pt;height:18pt" o:ole="">
                  <v:imagedata r:id="rId40" o:title=""/>
                </v:shape>
                <o:OLEObject Type="Embed" ProgID="Equation.DSMT4" ShapeID="_x0000_i1041" DrawAspect="Content" ObjectID="_1617625881" r:id="rId41"/>
              </w:object>
            </w:r>
          </w:p>
        </w:tc>
        <w:tc>
          <w:tcPr>
            <w:tcW w:w="1140" w:type="pct"/>
          </w:tcPr>
          <w:p w:rsidR="00945676" w:rsidRPr="00114FE2" w:rsidRDefault="00476B5F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B5F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131" type="#_x0000_t75" style="width:13.2pt;height:18pt" o:ole="">
                  <v:imagedata r:id="rId42" o:title=""/>
                </v:shape>
                <o:OLEObject Type="Embed" ProgID="Equation.DSMT4" ShapeID="_x0000_i1131" DrawAspect="Content" ObjectID="_1617625882" r:id="rId43"/>
              </w:objec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3" type="#_x0000_t75" style="width:13.2pt;height:18pt" o:ole="">
                  <v:imagedata r:id="rId44" o:title=""/>
                </v:shape>
                <o:OLEObject Type="Embed" ProgID="Equation.DSMT4" ShapeID="_x0000_i1043" DrawAspect="Content" ObjectID="_1617625883" r:id="rId45"/>
              </w:objec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4" type="#_x0000_t75" style="width:13.2pt;height:18pt" o:ole="">
                  <v:imagedata r:id="rId46" o:title=""/>
                </v:shape>
                <o:OLEObject Type="Embed" ProgID="Equation.DSMT4" ShapeID="_x0000_i1044" DrawAspect="Content" ObjectID="_1617625884" r:id="rId47"/>
              </w:objec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5" type="#_x0000_t75" style="width:13.2pt;height:18pt" o:ole="">
                  <v:imagedata r:id="rId48" o:title=""/>
                </v:shape>
                <o:OLEObject Type="Embed" ProgID="Equation.DSMT4" ShapeID="_x0000_i1045" DrawAspect="Content" ObjectID="_1617625885" r:id="rId49"/>
              </w:objec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72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6" type="#_x0000_t75" style="width:13.2pt;height:18pt" o:ole="">
                  <v:imagedata r:id="rId50" o:title=""/>
                </v:shape>
                <o:OLEObject Type="Embed" ProgID="Equation.DSMT4" ShapeID="_x0000_i1046" DrawAspect="Content" ObjectID="_1617625886" r:id="rId51"/>
              </w:objec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7" type="#_x0000_t75" style="width:13.2pt;height:18pt" o:ole="">
                  <v:imagedata r:id="rId52" o:title=""/>
                </v:shape>
                <o:OLEObject Type="Embed" ProgID="Equation.DSMT4" ShapeID="_x0000_i1047" DrawAspect="Content" ObjectID="_1617625887" r:id="rId53"/>
              </w:object>
            </w:r>
          </w:p>
        </w:tc>
        <w:tc>
          <w:tcPr>
            <w:tcW w:w="97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</w:t>
            </w:r>
          </w:p>
        </w:tc>
        <w:tc>
          <w:tcPr>
            <w:tcW w:w="1140" w:type="pct"/>
            <w:shd w:val="clear" w:color="auto" w:fill="ED7D31" w:themeFill="accent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8" type="#_x0000_t75" style="width:13.2pt;height:18pt" o:ole="">
                  <v:imagedata r:id="rId54" o:title=""/>
                </v:shape>
                <o:OLEObject Type="Embed" ProgID="Equation.DSMT4" ShapeID="_x0000_i1048" DrawAspect="Content" ObjectID="_1617625888" r:id="rId55"/>
              </w:objec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54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945676" w:rsidRPr="00114FE2" w:rsidTr="00476B5F">
        <w:trPr>
          <w:jc w:val="center"/>
        </w:trPr>
        <w:tc>
          <w:tcPr>
            <w:tcW w:w="175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97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140" w:type="pct"/>
            <w:shd w:val="clear" w:color="auto" w:fill="E7E6E6" w:themeFill="background2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-30</w:t>
            </w:r>
          </w:p>
        </w:tc>
        <w:tc>
          <w:tcPr>
            <w:tcW w:w="1140" w:type="pct"/>
          </w:tcPr>
          <w:p w:rsidR="00945676" w:rsidRPr="00114FE2" w:rsidRDefault="00945676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-24</w:t>
            </w:r>
          </w:p>
        </w:tc>
      </w:tr>
      <w:bookmarkEnd w:id="0"/>
    </w:tbl>
    <w:p w:rsidR="00641611" w:rsidRDefault="00641611" w:rsidP="003801A2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16C21" w:rsidRPr="00C219BD" w:rsidRDefault="000E706F" w:rsidP="003801A2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="009E212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последней оценочной строке есть отрицательные оценки, поэтому нужно делать шаг симплекс-метода.</w:t>
      </w:r>
      <w:r w:rsidR="00FF06CC" w:rsidRPr="00114F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Выбираем столбец с наименьшей оценкой, а затем разрешающий элемент</w:t>
      </w:r>
      <w:r w:rsidR="006416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по наименьшему отношению свободных членов к коэффициентам столбца. Результат шага занесем в таблицу. Аналогично будем повторять шаги, пока не приде</w:t>
      </w:r>
      <w:r w:rsidR="0064161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 к таблице с неотрицательными коэффициентами.</w:t>
      </w:r>
    </w:p>
    <w:p w:rsidR="00F94DB2" w:rsidRPr="00C219BD" w:rsidRDefault="000E706F" w:rsidP="00C21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611">
        <w:rPr>
          <w:rFonts w:ascii="Times New Roman" w:hAnsi="Times New Roman" w:cs="Times New Roman"/>
          <w:sz w:val="28"/>
          <w:szCs w:val="28"/>
        </w:rPr>
        <w:t>Придём к симплекс-таблице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725A" w:rsidRPr="00114FE2" w:rsidTr="00FF06CC">
        <w:tc>
          <w:tcPr>
            <w:tcW w:w="2336" w:type="dxa"/>
          </w:tcPr>
          <w:p w:rsidR="008F725A" w:rsidRPr="00114FE2" w:rsidRDefault="008F725A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Базис</w:t>
            </w:r>
          </w:p>
        </w:tc>
        <w:tc>
          <w:tcPr>
            <w:tcW w:w="2336" w:type="dxa"/>
          </w:tcPr>
          <w:p w:rsidR="008F725A" w:rsidRPr="00114FE2" w:rsidRDefault="008F725A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</w:t>
            </w:r>
          </w:p>
        </w:tc>
        <w:tc>
          <w:tcPr>
            <w:tcW w:w="2336" w:type="dxa"/>
          </w:tcPr>
          <w:p w:rsidR="008F725A" w:rsidRPr="00114FE2" w:rsidRDefault="008F725A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49" type="#_x0000_t75" style="width:13.2pt;height:18pt" o:ole="">
                  <v:imagedata r:id="rId56" o:title=""/>
                </v:shape>
                <o:OLEObject Type="Embed" ProgID="Equation.DSMT4" ShapeID="_x0000_i1049" DrawAspect="Content" ObjectID="_1617625889" r:id="rId57"/>
              </w:object>
            </w:r>
          </w:p>
        </w:tc>
        <w:tc>
          <w:tcPr>
            <w:tcW w:w="2337" w:type="dxa"/>
            <w:shd w:val="clear" w:color="auto" w:fill="E7E6E6" w:themeFill="background2"/>
          </w:tcPr>
          <w:p w:rsidR="008F725A" w:rsidRPr="00114FE2" w:rsidRDefault="008F725A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0" type="#_x0000_t75" style="width:13.2pt;height:18pt" o:ole="">
                  <v:imagedata r:id="rId58" o:title=""/>
                </v:shape>
                <o:OLEObject Type="Embed" ProgID="Equation.DSMT4" ShapeID="_x0000_i1050" DrawAspect="Content" ObjectID="_1617625890" r:id="rId59"/>
              </w:object>
            </w:r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1" type="#_x0000_t75" style="width:13.2pt;height:18pt" o:ole="">
                  <v:imagedata r:id="rId44" o:title=""/>
                </v:shape>
                <o:OLEObject Type="Embed" ProgID="Equation.DSMT4" ShapeID="_x0000_i1051" DrawAspect="Content" ObjectID="_1617625891" r:id="rId60"/>
              </w:object>
            </w:r>
          </w:p>
        </w:tc>
        <w:tc>
          <w:tcPr>
            <w:tcW w:w="2336" w:type="dxa"/>
          </w:tcPr>
          <w:p w:rsidR="00114FE2" w:rsidRPr="00114FE2" w:rsidRDefault="00114FE2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336" w:type="dxa"/>
          </w:tcPr>
          <w:p w:rsidR="00114FE2" w:rsidRPr="000512E3" w:rsidRDefault="00114FE2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0F7CC7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2" type="#_x0000_t75" style="width:13.2pt;height:18pt" o:ole="">
                  <v:imagedata r:id="rId46" o:title=""/>
                </v:shape>
                <o:OLEObject Type="Embed" ProgID="Equation.DSMT4" ShapeID="_x0000_i1052" DrawAspect="Content" ObjectID="_1617625892" r:id="rId61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3" type="#_x0000_t75" style="width:13.2pt;height:18pt" o:ole="">
                  <v:imagedata r:id="rId48" o:title=""/>
                </v:shape>
                <o:OLEObject Type="Embed" ProgID="Equation.DSMT4" ShapeID="_x0000_i1053" DrawAspect="Content" ObjectID="_1617625893" r:id="rId62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40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4" type="#_x0000_t75" style="width:13.2pt;height:18pt" o:ole="">
                  <v:imagedata r:id="rId50" o:title=""/>
                </v:shape>
                <o:OLEObject Type="Embed" ProgID="Equation.DSMT4" ShapeID="_x0000_i1054" DrawAspect="Content" ObjectID="_1617625894" r:id="rId63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  <w:shd w:val="clear" w:color="auto" w:fill="E7E6E6" w:themeFill="background2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40" w:dyaOrig="360">
                <v:shape id="_x0000_i1055" type="#_x0000_t75" style="width:12pt;height:18pt" o:ole="">
                  <v:imagedata r:id="rId64" o:title=""/>
                </v:shape>
                <o:OLEObject Type="Embed" ProgID="Equation.DSMT4" ShapeID="_x0000_i1055" DrawAspect="Content" ObjectID="_1617625895" r:id="rId65"/>
              </w:object>
            </w:r>
          </w:p>
        </w:tc>
        <w:tc>
          <w:tcPr>
            <w:tcW w:w="2336" w:type="dxa"/>
            <w:shd w:val="clear" w:color="auto" w:fill="E7E6E6" w:themeFill="background2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336" w:type="dxa"/>
            <w:shd w:val="clear" w:color="auto" w:fill="E7E6E6" w:themeFill="background2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D7D31" w:themeFill="accent2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6" type="#_x0000_t75" style="width:13.2pt;height:18pt" o:ole="">
                  <v:imagedata r:id="rId54" o:title=""/>
                </v:shape>
                <o:OLEObject Type="Embed" ProgID="Equation.DSMT4" ShapeID="_x0000_i1056" DrawAspect="Content" ObjectID="_1617625896" r:id="rId66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50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114FE2" w:rsidRPr="00114FE2" w:rsidTr="00114FE2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2336" w:type="dxa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337" w:type="dxa"/>
            <w:shd w:val="clear" w:color="auto" w:fill="E7E6E6" w:themeFill="background2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:rsidR="00641611" w:rsidRDefault="00641611" w:rsidP="00C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775" w:rsidRPr="00C219BD" w:rsidRDefault="00641611" w:rsidP="00C219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повторяя алгоритм, получим симплекс-таблицу</w:t>
      </w:r>
      <w:r w:rsidR="00E65775" w:rsidRPr="00641611">
        <w:rPr>
          <w:rFonts w:ascii="Times New Roman" w:hAnsi="Times New Roman" w:cs="Times New Roman"/>
          <w:sz w:val="28"/>
          <w:szCs w:val="28"/>
        </w:rPr>
        <w:t xml:space="preserve"> </w:t>
      </w:r>
      <w:r w:rsidR="00C219BD" w:rsidRPr="00C219BD">
        <w:rPr>
          <w:rFonts w:ascii="Times New Roman" w:hAnsi="Times New Roman" w:cs="Times New Roman"/>
          <w:sz w:val="28"/>
          <w:szCs w:val="28"/>
        </w:rPr>
        <w:t>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5775" w:rsidRPr="00114FE2" w:rsidTr="00A04123">
        <w:tc>
          <w:tcPr>
            <w:tcW w:w="2336" w:type="dxa"/>
          </w:tcPr>
          <w:p w:rsidR="00E65775" w:rsidRPr="00114FE2" w:rsidRDefault="00E65775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Базис</w:t>
            </w:r>
          </w:p>
        </w:tc>
        <w:tc>
          <w:tcPr>
            <w:tcW w:w="2336" w:type="dxa"/>
          </w:tcPr>
          <w:p w:rsidR="00E65775" w:rsidRPr="00114FE2" w:rsidRDefault="00E65775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</w:t>
            </w:r>
          </w:p>
        </w:tc>
        <w:tc>
          <w:tcPr>
            <w:tcW w:w="2336" w:type="dxa"/>
          </w:tcPr>
          <w:p w:rsidR="00E65775" w:rsidRPr="00114FE2" w:rsidRDefault="00E65775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7" type="#_x0000_t75" style="width:13.2pt;height:18pt" o:ole="">
                  <v:imagedata r:id="rId56" o:title=""/>
                </v:shape>
                <o:OLEObject Type="Embed" ProgID="Equation.DSMT4" ShapeID="_x0000_i1057" DrawAspect="Content" ObjectID="_1617625897" r:id="rId67"/>
              </w:object>
            </w:r>
          </w:p>
        </w:tc>
        <w:tc>
          <w:tcPr>
            <w:tcW w:w="2337" w:type="dxa"/>
          </w:tcPr>
          <w:p w:rsidR="00E65775" w:rsidRPr="00114FE2" w:rsidRDefault="00E65775" w:rsidP="00476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40" w:dyaOrig="360">
                <v:shape id="_x0000_i1058" type="#_x0000_t75" style="width:12pt;height:18pt" o:ole="">
                  <v:imagedata r:id="rId68" o:title=""/>
                </v:shape>
                <o:OLEObject Type="Embed" ProgID="Equation.DSMT4" ShapeID="_x0000_i1058" DrawAspect="Content" ObjectID="_1617625898" r:id="rId69"/>
              </w:object>
            </w:r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59" type="#_x0000_t75" style="width:13.2pt;height:18pt" o:ole="">
                  <v:imagedata r:id="rId44" o:title=""/>
                </v:shape>
                <o:OLEObject Type="Embed" ProgID="Equation.DSMT4" ShapeID="_x0000_i1059" DrawAspect="Content" ObjectID="_1617625899" r:id="rId70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60" type="#_x0000_t75" style="width:13.2pt;height:18pt" o:ole="">
                  <v:imagedata r:id="rId46" o:title=""/>
                </v:shape>
                <o:OLEObject Type="Embed" ProgID="Equation.DSMT4" ShapeID="_x0000_i1060" DrawAspect="Content" ObjectID="_1617625900" r:id="rId71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61" type="#_x0000_t75" style="width:13.2pt;height:18pt" o:ole="">
                  <v:imagedata r:id="rId48" o:title=""/>
                </v:shape>
                <o:OLEObject Type="Embed" ProgID="Equation.DSMT4" ShapeID="_x0000_i1061" DrawAspect="Content" ObjectID="_1617625901" r:id="rId72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62" type="#_x0000_t75" style="width:13.2pt;height:18pt" o:ole="">
                  <v:imagedata r:id="rId50" o:title=""/>
                </v:shape>
                <o:OLEObject Type="Embed" ProgID="Equation.DSMT4" ShapeID="_x0000_i1062" DrawAspect="Content" ObjectID="_1617625902" r:id="rId73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34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2E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114FE2" w:rsidRPr="000512E3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12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63" type="#_x0000_t75" style="width:13.2pt;height:18pt" o:ole="">
                  <v:imagedata r:id="rId74" o:title=""/>
                </v:shape>
                <o:OLEObject Type="Embed" ProgID="Equation.DSMT4" ShapeID="_x0000_i1063" DrawAspect="Content" ObjectID="_1617625903" r:id="rId75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2336" w:type="dxa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114FE2" w:rsidRPr="000512E3" w:rsidRDefault="000F7CC7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60" w:dyaOrig="360">
                <v:shape id="_x0000_i1064" type="#_x0000_t75" style="width:13.2pt;height:18pt" o:ole="">
                  <v:imagedata r:id="rId54" o:title=""/>
                </v:shape>
                <o:OLEObject Type="Embed" ProgID="Equation.DSMT4" ShapeID="_x0000_i1064" DrawAspect="Content" ObjectID="_1617625904" r:id="rId76"/>
              </w:objec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336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114FE2" w:rsidRPr="000512E3" w:rsidRDefault="00114FE2" w:rsidP="00641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114FE2" w:rsidRPr="00114FE2" w:rsidTr="00A04123"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</w:rPr>
              <w:t>168</w:t>
            </w:r>
          </w:p>
        </w:tc>
        <w:tc>
          <w:tcPr>
            <w:tcW w:w="2336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2337" w:type="dxa"/>
          </w:tcPr>
          <w:p w:rsidR="00114FE2" w:rsidRPr="00114FE2" w:rsidRDefault="00114FE2" w:rsidP="0064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4F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</w:p>
        </w:tc>
      </w:tr>
    </w:tbl>
    <w:p w:rsidR="00641611" w:rsidRDefault="00641611" w:rsidP="00C219BD">
      <w:pPr>
        <w:pStyle w:val="a5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60C2E" w:rsidRDefault="00641611" w:rsidP="00641611">
      <w:pPr>
        <w:pStyle w:val="a5"/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последнем плане строка </w:t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="00C219BD" w:rsidRP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содержит </w:t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отрицательных значений, план </w:t>
      </w:r>
      <w:r w:rsidR="00C219BD" w:rsidRPr="00114FE2">
        <w:rPr>
          <w:rStyle w:val="a4"/>
          <w:rFonts w:ascii="Times New Roman" w:hAnsi="Times New Roman" w:cs="Times New Roman"/>
          <w:b w:val="0"/>
          <w:sz w:val="28"/>
          <w:szCs w:val="28"/>
        </w:rPr>
        <w:object w:dxaOrig="620" w:dyaOrig="360">
          <v:shape id="_x0000_i1065" type="#_x0000_t75" style="width:31.2pt;height:18pt" o:ole="">
            <v:imagedata r:id="rId77" o:title=""/>
          </v:shape>
          <o:OLEObject Type="Embed" ProgID="Equation.DSMT4" ShapeID="_x0000_i1065" DrawAspect="Content" ObjectID="_1617625905" r:id="rId78"/>
        </w:object>
      </w:r>
      <w:r w:rsidR="00C219BD" w:rsidRP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шт и </w:t>
      </w:r>
      <w:r w:rsidR="00C219BD" w:rsidRPr="00114FE2">
        <w:rPr>
          <w:rStyle w:val="a4"/>
          <w:rFonts w:ascii="Times New Roman" w:hAnsi="Times New Roman" w:cs="Times New Roman"/>
          <w:b w:val="0"/>
          <w:sz w:val="28"/>
          <w:szCs w:val="28"/>
        </w:rPr>
        <w:object w:dxaOrig="639" w:dyaOrig="360">
          <v:shape id="_x0000_i1066" type="#_x0000_t75" style="width:31.8pt;height:18pt" o:ole="">
            <v:imagedata r:id="rId79" o:title=""/>
          </v:shape>
          <o:OLEObject Type="Embed" ProgID="Equation.DSMT4" ShapeID="_x0000_i1066" DrawAspect="Content" ObjectID="_1617625906" r:id="rId80"/>
        </w:object>
      </w:r>
      <w:r w:rsidR="00C219BD" w:rsidRP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шт </w:t>
      </w:r>
      <w:r w:rsidR="00C219BD" w:rsidRPr="00114FE2">
        <w:rPr>
          <w:rStyle w:val="a4"/>
          <w:rFonts w:ascii="Times New Roman" w:hAnsi="Times New Roman" w:cs="Times New Roman"/>
          <w:b w:val="0"/>
          <w:sz w:val="28"/>
          <w:szCs w:val="28"/>
        </w:rPr>
        <w:object w:dxaOrig="620" w:dyaOrig="360">
          <v:shape id="_x0000_i1067" type="#_x0000_t75" style="width:31.2pt;height:18pt" o:ole="">
            <v:imagedata r:id="rId81" o:title=""/>
          </v:shape>
          <o:OLEObject Type="Embed" ProgID="Equation.DSMT4" ShapeID="_x0000_i1067" DrawAspect="Content" ObjectID="_1617625907" r:id="rId82"/>
        </w:object>
      </w:r>
      <w:r w:rsidR="00C219BD" w:rsidRPr="00C219BD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C219BD" w:rsidRPr="00114FE2">
        <w:rPr>
          <w:rStyle w:val="a4"/>
          <w:rFonts w:ascii="Times New Roman" w:hAnsi="Times New Roman" w:cs="Times New Roman"/>
          <w:b w:val="0"/>
          <w:sz w:val="28"/>
          <w:szCs w:val="28"/>
        </w:rPr>
        <w:object w:dxaOrig="639" w:dyaOrig="360">
          <v:shape id="_x0000_i1068" type="#_x0000_t75" style="width:31.8pt;height:18pt" o:ole="">
            <v:imagedata r:id="rId83" o:title=""/>
          </v:shape>
          <o:OLEObject Type="Embed" ProgID="Equation.DSMT4" ShapeID="_x0000_i1068" DrawAspect="Content" ObjectID="_1617625908" r:id="rId84"/>
        </w:object>
      </w:r>
      <w:r w:rsidR="00C219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оптимален, целевая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функция принимает значение 168.</w:t>
      </w:r>
    </w:p>
    <w:p w:rsidR="00453DBD" w:rsidRPr="00C219BD" w:rsidRDefault="00641611" w:rsidP="00641611">
      <w:pPr>
        <w:pStyle w:val="a5"/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374843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что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бы получить максимальную прибыль</w:t>
      </w:r>
      <w:r w:rsidR="00374843">
        <w:rPr>
          <w:rStyle w:val="a4"/>
          <w:rFonts w:ascii="Times New Roman" w:hAnsi="Times New Roman" w:cs="Times New Roman"/>
          <w:b w:val="0"/>
          <w:sz w:val="28"/>
          <w:szCs w:val="28"/>
        </w:rPr>
        <w:t>, предприятию необходимо</w:t>
      </w:r>
      <w:r w:rsidR="00453D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производить 0 </w:t>
      </w:r>
      <w:r w:rsidR="001554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штук </w:t>
      </w:r>
      <w:r w:rsidR="00453DBD">
        <w:rPr>
          <w:rStyle w:val="a4"/>
          <w:rFonts w:ascii="Times New Roman" w:hAnsi="Times New Roman" w:cs="Times New Roman"/>
          <w:b w:val="0"/>
          <w:sz w:val="28"/>
          <w:szCs w:val="28"/>
        </w:rPr>
        <w:t>гиросокартона потолочного и 7</w:t>
      </w:r>
      <w:r w:rsidR="001554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штук</w:t>
      </w:r>
      <w:r w:rsidR="00453D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DBD" w:rsidRPr="00453DBD">
        <w:rPr>
          <w:rStyle w:val="a4"/>
          <w:rFonts w:ascii="Times New Roman" w:hAnsi="Times New Roman" w:cs="Times New Roman"/>
          <w:b w:val="0"/>
          <w:sz w:val="28"/>
          <w:szCs w:val="28"/>
        </w:rPr>
        <w:t>гипсокартон</w:t>
      </w:r>
      <w:r w:rsidR="00155488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453DBD" w:rsidRPr="00453DB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стенов</w:t>
      </w:r>
      <w:r w:rsidR="001554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ого, при этом прибыль составит </w:t>
      </w:r>
      <w:r w:rsidR="00155488" w:rsidRPr="00114FE2">
        <w:rPr>
          <w:rStyle w:val="a4"/>
          <w:rFonts w:ascii="Times New Roman" w:hAnsi="Times New Roman" w:cs="Times New Roman"/>
          <w:b w:val="0"/>
          <w:sz w:val="28"/>
          <w:szCs w:val="28"/>
        </w:rPr>
        <w:t>168 у.д.е.</w:t>
      </w:r>
    </w:p>
    <w:p w:rsidR="003A6AB9" w:rsidRDefault="003A6AB9" w:rsidP="003A6AB9">
      <w:pPr>
        <w:pStyle w:val="a5"/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Список литературы </w:t>
      </w:r>
    </w:p>
    <w:p w:rsidR="00D14024" w:rsidRDefault="00D14024" w:rsidP="0064161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40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Алексеев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Е. Р.</w:t>
      </w:r>
      <w:r w:rsidRPr="00D140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задач оптимизации и линейного программирования с помощью современных программных средств // Извес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тия ЮФУ. Технические науки. </w:t>
      </w:r>
      <w:r w:rsidR="000E60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Pr="00D140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E60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D1402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№2. </w:t>
      </w:r>
      <w:r w:rsidR="000E60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– С. 43-55</w:t>
      </w:r>
    </w:p>
    <w:p w:rsidR="00A3630E" w:rsidRDefault="00A3630E" w:rsidP="0064161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363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Панюков Анатолий Васильевич, Горбик Василий Владимирович Параллельные реализации симплекс-метода для безошибочного решения задач линейного программирования // Вестник ЮУрГУ. Серия: Математическое моделирование и п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рограммирование. -2016. - №25. - С-242.</w:t>
      </w:r>
    </w:p>
    <w:p w:rsidR="00A3630E" w:rsidRDefault="00A3630E" w:rsidP="0064161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30E">
        <w:rPr>
          <w:rFonts w:ascii="Times New Roman" w:hAnsi="Times New Roman" w:cs="Times New Roman"/>
          <w:sz w:val="28"/>
          <w:szCs w:val="28"/>
        </w:rPr>
        <w:t>Золотых, Н. Ю. Полностью целочисленный разреженный симплекс-метод // Вестник ННГУ. -2018. - №4-1.</w:t>
      </w:r>
      <w:r>
        <w:rPr>
          <w:rFonts w:ascii="Times New Roman" w:hAnsi="Times New Roman" w:cs="Times New Roman"/>
          <w:sz w:val="28"/>
          <w:szCs w:val="28"/>
        </w:rPr>
        <w:t xml:space="preserve"> – С. 56-68</w:t>
      </w:r>
    </w:p>
    <w:p w:rsidR="00A3630E" w:rsidRDefault="00A3630E" w:rsidP="0064161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30E">
        <w:rPr>
          <w:rFonts w:ascii="Times New Roman" w:hAnsi="Times New Roman" w:cs="Times New Roman"/>
          <w:sz w:val="28"/>
          <w:szCs w:val="28"/>
        </w:rPr>
        <w:t>Литвин, Д.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0E">
        <w:rPr>
          <w:rFonts w:ascii="Times New Roman" w:hAnsi="Times New Roman" w:cs="Times New Roman"/>
          <w:sz w:val="28"/>
          <w:szCs w:val="28"/>
        </w:rPr>
        <w:t>Линейное програ</w:t>
      </w:r>
      <w:r>
        <w:rPr>
          <w:rFonts w:ascii="Times New Roman" w:hAnsi="Times New Roman" w:cs="Times New Roman"/>
          <w:sz w:val="28"/>
          <w:szCs w:val="28"/>
        </w:rPr>
        <w:t>ммирование. Транспортная задача</w:t>
      </w:r>
      <w:r w:rsidRPr="00A3630E">
        <w:rPr>
          <w:rFonts w:ascii="Times New Roman" w:hAnsi="Times New Roman" w:cs="Times New Roman"/>
          <w:sz w:val="28"/>
          <w:szCs w:val="28"/>
        </w:rPr>
        <w:t xml:space="preserve">: учеб. пособие / Д. Б. Литвин, С. В. Мелешко, И. И. Мамаев; СтГАУ. - Ставрополь: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A3630E">
        <w:rPr>
          <w:rFonts w:ascii="Times New Roman" w:hAnsi="Times New Roman" w:cs="Times New Roman"/>
          <w:sz w:val="28"/>
          <w:szCs w:val="28"/>
        </w:rPr>
        <w:t xml:space="preserve">школа, </w:t>
      </w:r>
      <w:r w:rsidR="00660B7B">
        <w:rPr>
          <w:rFonts w:ascii="Times New Roman" w:hAnsi="Times New Roman" w:cs="Times New Roman"/>
          <w:sz w:val="28"/>
          <w:szCs w:val="28"/>
        </w:rPr>
        <w:t>-</w:t>
      </w:r>
      <w:r w:rsidRPr="00A3630E">
        <w:rPr>
          <w:rFonts w:ascii="Times New Roman" w:hAnsi="Times New Roman" w:cs="Times New Roman"/>
          <w:sz w:val="28"/>
          <w:szCs w:val="28"/>
        </w:rPr>
        <w:t xml:space="preserve">2017. - 84 с. </w:t>
      </w:r>
    </w:p>
    <w:p w:rsidR="00F94DB2" w:rsidRPr="00641611" w:rsidRDefault="00A3630E" w:rsidP="0064161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программирование</w:t>
      </w:r>
      <w:r w:rsidRPr="00A3630E">
        <w:rPr>
          <w:rFonts w:ascii="Times New Roman" w:hAnsi="Times New Roman" w:cs="Times New Roman"/>
          <w:sz w:val="28"/>
          <w:szCs w:val="28"/>
        </w:rPr>
        <w:t xml:space="preserve">: учеб. пособие для студентов экон. специальностей / сост.: В. А. Бондаренко, </w:t>
      </w:r>
      <w:r w:rsidR="00660B7B">
        <w:rPr>
          <w:rFonts w:ascii="Times New Roman" w:hAnsi="Times New Roman" w:cs="Times New Roman"/>
          <w:sz w:val="28"/>
          <w:szCs w:val="28"/>
        </w:rPr>
        <w:t>И. А. Невидомская, Е. В. Родина</w:t>
      </w:r>
      <w:r w:rsidRPr="00A3630E">
        <w:rPr>
          <w:rFonts w:ascii="Times New Roman" w:hAnsi="Times New Roman" w:cs="Times New Roman"/>
          <w:sz w:val="28"/>
          <w:szCs w:val="28"/>
        </w:rPr>
        <w:t>; СтГАУ. - Ставроп</w:t>
      </w:r>
      <w:r w:rsidR="00660B7B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 xml:space="preserve">: Ставропольбланкиздат, </w:t>
      </w:r>
      <w:r w:rsidR="00660B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641611">
        <w:rPr>
          <w:rFonts w:ascii="Times New Roman" w:hAnsi="Times New Roman" w:cs="Times New Roman"/>
          <w:sz w:val="28"/>
          <w:szCs w:val="28"/>
        </w:rPr>
        <w:t>. - 64 с.</w:t>
      </w:r>
    </w:p>
    <w:sectPr w:rsidR="00F94DB2" w:rsidRPr="0064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C7" w:rsidRDefault="000F7CC7" w:rsidP="00155488">
      <w:pPr>
        <w:spacing w:after="0" w:line="240" w:lineRule="auto"/>
      </w:pPr>
      <w:r>
        <w:separator/>
      </w:r>
    </w:p>
  </w:endnote>
  <w:endnote w:type="continuationSeparator" w:id="0">
    <w:p w:rsidR="000F7CC7" w:rsidRDefault="000F7CC7" w:rsidP="0015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C7" w:rsidRDefault="000F7CC7" w:rsidP="00155488">
      <w:pPr>
        <w:spacing w:after="0" w:line="240" w:lineRule="auto"/>
      </w:pPr>
      <w:r>
        <w:separator/>
      </w:r>
    </w:p>
  </w:footnote>
  <w:footnote w:type="continuationSeparator" w:id="0">
    <w:p w:rsidR="000F7CC7" w:rsidRDefault="000F7CC7" w:rsidP="0015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1D4"/>
    <w:multiLevelType w:val="hybridMultilevel"/>
    <w:tmpl w:val="8C28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13ABD"/>
    <w:multiLevelType w:val="hybridMultilevel"/>
    <w:tmpl w:val="6E7E5636"/>
    <w:lvl w:ilvl="0" w:tplc="DED679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B18C5"/>
    <w:multiLevelType w:val="hybridMultilevel"/>
    <w:tmpl w:val="E5CC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23EA"/>
    <w:multiLevelType w:val="hybridMultilevel"/>
    <w:tmpl w:val="E3FA9D62"/>
    <w:lvl w:ilvl="0" w:tplc="DED679C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5C1CF1"/>
    <w:multiLevelType w:val="hybridMultilevel"/>
    <w:tmpl w:val="342495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E5499"/>
    <w:multiLevelType w:val="hybridMultilevel"/>
    <w:tmpl w:val="82E62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9462DA"/>
    <w:multiLevelType w:val="hybridMultilevel"/>
    <w:tmpl w:val="B43E5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A0CDC"/>
    <w:multiLevelType w:val="hybridMultilevel"/>
    <w:tmpl w:val="F3C68658"/>
    <w:lvl w:ilvl="0" w:tplc="AE50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A1E88"/>
    <w:multiLevelType w:val="hybridMultilevel"/>
    <w:tmpl w:val="20CA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4BBF"/>
    <w:multiLevelType w:val="hybridMultilevel"/>
    <w:tmpl w:val="613CB4D6"/>
    <w:lvl w:ilvl="0" w:tplc="CE18EC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1E"/>
    <w:rsid w:val="000021CA"/>
    <w:rsid w:val="000512E3"/>
    <w:rsid w:val="000660C9"/>
    <w:rsid w:val="000E6088"/>
    <w:rsid w:val="000E706F"/>
    <w:rsid w:val="000F7CC7"/>
    <w:rsid w:val="00114FE2"/>
    <w:rsid w:val="00137C45"/>
    <w:rsid w:val="00155488"/>
    <w:rsid w:val="001D1059"/>
    <w:rsid w:val="001E4D29"/>
    <w:rsid w:val="00213463"/>
    <w:rsid w:val="00227908"/>
    <w:rsid w:val="00261625"/>
    <w:rsid w:val="00277F40"/>
    <w:rsid w:val="002A082E"/>
    <w:rsid w:val="0034696E"/>
    <w:rsid w:val="00374843"/>
    <w:rsid w:val="003801A2"/>
    <w:rsid w:val="003A6AB9"/>
    <w:rsid w:val="003C08E2"/>
    <w:rsid w:val="003C6BD5"/>
    <w:rsid w:val="003D449C"/>
    <w:rsid w:val="003D761E"/>
    <w:rsid w:val="003F3D62"/>
    <w:rsid w:val="003F76EF"/>
    <w:rsid w:val="00403136"/>
    <w:rsid w:val="00453DBD"/>
    <w:rsid w:val="00476B5F"/>
    <w:rsid w:val="0051541D"/>
    <w:rsid w:val="00641611"/>
    <w:rsid w:val="00660B7B"/>
    <w:rsid w:val="006D4B02"/>
    <w:rsid w:val="00770923"/>
    <w:rsid w:val="00797DA5"/>
    <w:rsid w:val="007E509E"/>
    <w:rsid w:val="008244BA"/>
    <w:rsid w:val="00824F6D"/>
    <w:rsid w:val="00853BFA"/>
    <w:rsid w:val="0086223B"/>
    <w:rsid w:val="00866448"/>
    <w:rsid w:val="008A036E"/>
    <w:rsid w:val="008F725A"/>
    <w:rsid w:val="00945676"/>
    <w:rsid w:val="00960C2E"/>
    <w:rsid w:val="00996840"/>
    <w:rsid w:val="009E2121"/>
    <w:rsid w:val="00A158DC"/>
    <w:rsid w:val="00A3630E"/>
    <w:rsid w:val="00A43A16"/>
    <w:rsid w:val="00AA2825"/>
    <w:rsid w:val="00AC2BF7"/>
    <w:rsid w:val="00AD733E"/>
    <w:rsid w:val="00AE7F59"/>
    <w:rsid w:val="00AF4E94"/>
    <w:rsid w:val="00B553AB"/>
    <w:rsid w:val="00B862D5"/>
    <w:rsid w:val="00BC2E35"/>
    <w:rsid w:val="00BD0C86"/>
    <w:rsid w:val="00BE6BE0"/>
    <w:rsid w:val="00C16C21"/>
    <w:rsid w:val="00C219BD"/>
    <w:rsid w:val="00C22ED6"/>
    <w:rsid w:val="00C300E8"/>
    <w:rsid w:val="00C33204"/>
    <w:rsid w:val="00C42645"/>
    <w:rsid w:val="00C66441"/>
    <w:rsid w:val="00CC4FEA"/>
    <w:rsid w:val="00D14024"/>
    <w:rsid w:val="00D97CE7"/>
    <w:rsid w:val="00E10E5A"/>
    <w:rsid w:val="00E65775"/>
    <w:rsid w:val="00E97551"/>
    <w:rsid w:val="00EF56CD"/>
    <w:rsid w:val="00F02E41"/>
    <w:rsid w:val="00F94DB2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BE92-0CCA-4262-856C-55B1BF5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4DB2"/>
    <w:rPr>
      <w:b/>
      <w:bCs/>
    </w:rPr>
  </w:style>
  <w:style w:type="paragraph" w:styleId="a5">
    <w:name w:val="List Paragraph"/>
    <w:basedOn w:val="a"/>
    <w:uiPriority w:val="34"/>
    <w:qFormat/>
    <w:rsid w:val="00F94DB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14FE2"/>
    <w:rPr>
      <w:color w:val="808080"/>
    </w:rPr>
  </w:style>
  <w:style w:type="paragraph" w:styleId="a7">
    <w:name w:val="header"/>
    <w:basedOn w:val="a"/>
    <w:link w:val="a8"/>
    <w:uiPriority w:val="99"/>
    <w:unhideWhenUsed/>
    <w:rsid w:val="0015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488"/>
  </w:style>
  <w:style w:type="paragraph" w:styleId="a9">
    <w:name w:val="footer"/>
    <w:basedOn w:val="a"/>
    <w:link w:val="aa"/>
    <w:uiPriority w:val="99"/>
    <w:unhideWhenUsed/>
    <w:rsid w:val="0015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488"/>
  </w:style>
  <w:style w:type="paragraph" w:styleId="ab">
    <w:name w:val="Balloon Text"/>
    <w:basedOn w:val="a"/>
    <w:link w:val="ac"/>
    <w:uiPriority w:val="99"/>
    <w:semiHidden/>
    <w:unhideWhenUsed/>
    <w:rsid w:val="0064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2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5344-4333-4729-BAFC-EAF8A407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2019-04-20T15:41:00Z</dcterms:created>
  <dcterms:modified xsi:type="dcterms:W3CDTF">2019-04-24T12:43:00Z</dcterms:modified>
</cp:coreProperties>
</file>