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5D" w:rsidRPr="00874105" w:rsidRDefault="00F1165D" w:rsidP="00F1165D">
      <w:pPr>
        <w:ind w:firstLine="709"/>
        <w:jc w:val="center"/>
        <w:rPr>
          <w:sz w:val="28"/>
          <w:szCs w:val="28"/>
        </w:rPr>
      </w:pPr>
      <w:r w:rsidRPr="00874105">
        <w:rPr>
          <w:sz w:val="28"/>
          <w:szCs w:val="28"/>
        </w:rPr>
        <w:t>Муниципальное бюджетное учреждение</w:t>
      </w:r>
    </w:p>
    <w:p w:rsidR="00F1165D" w:rsidRPr="00874105" w:rsidRDefault="00F1165D" w:rsidP="00F1165D">
      <w:pPr>
        <w:ind w:firstLine="709"/>
        <w:jc w:val="center"/>
        <w:rPr>
          <w:sz w:val="28"/>
          <w:szCs w:val="28"/>
        </w:rPr>
      </w:pPr>
      <w:r w:rsidRPr="00874105">
        <w:rPr>
          <w:sz w:val="28"/>
          <w:szCs w:val="28"/>
        </w:rPr>
        <w:t>дополнительного образования города Кызыла</w:t>
      </w:r>
    </w:p>
    <w:p w:rsidR="00F1165D" w:rsidRPr="00874105" w:rsidRDefault="00F1165D" w:rsidP="00F1165D">
      <w:pPr>
        <w:ind w:firstLine="709"/>
        <w:jc w:val="center"/>
        <w:rPr>
          <w:sz w:val="28"/>
          <w:szCs w:val="28"/>
        </w:rPr>
      </w:pPr>
      <w:r w:rsidRPr="00874105">
        <w:rPr>
          <w:sz w:val="28"/>
          <w:szCs w:val="28"/>
        </w:rPr>
        <w:t xml:space="preserve">«Детская школа искусств имени Нади </w:t>
      </w:r>
      <w:proofErr w:type="spellStart"/>
      <w:r w:rsidRPr="00874105">
        <w:rPr>
          <w:sz w:val="28"/>
          <w:szCs w:val="28"/>
        </w:rPr>
        <w:t>Рушевой</w:t>
      </w:r>
      <w:proofErr w:type="spellEnd"/>
      <w:r w:rsidRPr="00874105">
        <w:rPr>
          <w:sz w:val="28"/>
          <w:szCs w:val="28"/>
        </w:rPr>
        <w:t>»</w:t>
      </w:r>
    </w:p>
    <w:p w:rsidR="00F1165D" w:rsidRPr="00874105" w:rsidRDefault="00F1165D" w:rsidP="00F1165D">
      <w:pPr>
        <w:ind w:firstLine="709"/>
        <w:jc w:val="center"/>
        <w:rPr>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874105" w:rsidRDefault="00874105" w:rsidP="00F1165D">
      <w:pPr>
        <w:ind w:firstLine="709"/>
        <w:jc w:val="center"/>
        <w:rPr>
          <w:b/>
          <w:sz w:val="32"/>
          <w:szCs w:val="32"/>
        </w:rPr>
      </w:pPr>
      <w:r>
        <w:rPr>
          <w:b/>
          <w:sz w:val="32"/>
          <w:szCs w:val="32"/>
        </w:rPr>
        <w:t>Классный час</w:t>
      </w:r>
    </w:p>
    <w:p w:rsidR="00874105" w:rsidRPr="00874105" w:rsidRDefault="00874105" w:rsidP="00F1165D">
      <w:pPr>
        <w:ind w:firstLine="709"/>
        <w:jc w:val="center"/>
        <w:rPr>
          <w:sz w:val="28"/>
          <w:szCs w:val="28"/>
        </w:rPr>
      </w:pPr>
      <w:r w:rsidRPr="00874105">
        <w:rPr>
          <w:sz w:val="32"/>
          <w:szCs w:val="32"/>
        </w:rPr>
        <w:t xml:space="preserve"> для родителей и поступающих детей</w:t>
      </w:r>
      <w:r w:rsidR="00F1165D" w:rsidRPr="00874105">
        <w:rPr>
          <w:sz w:val="28"/>
          <w:szCs w:val="28"/>
        </w:rPr>
        <w:t xml:space="preserve"> </w:t>
      </w:r>
    </w:p>
    <w:p w:rsidR="00F1165D" w:rsidRPr="00874105" w:rsidRDefault="00874105" w:rsidP="00F1165D">
      <w:pPr>
        <w:ind w:firstLine="709"/>
        <w:jc w:val="center"/>
        <w:rPr>
          <w:sz w:val="28"/>
          <w:szCs w:val="28"/>
        </w:rPr>
      </w:pPr>
      <w:r w:rsidRPr="00874105">
        <w:rPr>
          <w:sz w:val="28"/>
          <w:szCs w:val="28"/>
        </w:rPr>
        <w:t>на тему:</w:t>
      </w:r>
    </w:p>
    <w:p w:rsidR="00874105" w:rsidRPr="00874105" w:rsidRDefault="00874105" w:rsidP="00874105">
      <w:pPr>
        <w:shd w:val="clear" w:color="auto" w:fill="FFFFFF"/>
        <w:jc w:val="center"/>
        <w:rPr>
          <w:rFonts w:ascii="Calibri" w:hAnsi="Calibri"/>
          <w:b/>
          <w:color w:val="000000"/>
          <w:sz w:val="22"/>
          <w:szCs w:val="22"/>
        </w:rPr>
      </w:pPr>
      <w:r w:rsidRPr="00874105">
        <w:rPr>
          <w:b/>
          <w:color w:val="000000"/>
          <w:sz w:val="28"/>
          <w:szCs w:val="28"/>
        </w:rPr>
        <w:t xml:space="preserve"> </w:t>
      </w:r>
      <w:r w:rsidRPr="00874105">
        <w:rPr>
          <w:b/>
          <w:color w:val="000000"/>
          <w:sz w:val="28"/>
          <w:szCs w:val="28"/>
        </w:rPr>
        <w:t xml:space="preserve">«Польза хореографического </w:t>
      </w:r>
      <w:r>
        <w:rPr>
          <w:b/>
          <w:color w:val="000000"/>
          <w:sz w:val="28"/>
          <w:szCs w:val="28"/>
        </w:rPr>
        <w:t>искусства</w:t>
      </w:r>
      <w:r w:rsidRPr="00874105">
        <w:rPr>
          <w:b/>
          <w:color w:val="000000"/>
          <w:sz w:val="28"/>
          <w:szCs w:val="28"/>
        </w:rPr>
        <w:t>.</w:t>
      </w:r>
    </w:p>
    <w:p w:rsidR="00874105" w:rsidRPr="00874105" w:rsidRDefault="00874105" w:rsidP="00874105">
      <w:pPr>
        <w:shd w:val="clear" w:color="auto" w:fill="FFFFFF"/>
        <w:jc w:val="center"/>
        <w:rPr>
          <w:rFonts w:ascii="Calibri" w:hAnsi="Calibri"/>
          <w:b/>
          <w:color w:val="000000"/>
          <w:sz w:val="22"/>
          <w:szCs w:val="22"/>
        </w:rPr>
      </w:pPr>
      <w:r w:rsidRPr="00874105">
        <w:rPr>
          <w:b/>
          <w:color w:val="000000"/>
          <w:sz w:val="28"/>
          <w:szCs w:val="28"/>
        </w:rPr>
        <w:t> Эстетическое и физическое развитие ребенка»</w:t>
      </w:r>
    </w:p>
    <w:p w:rsidR="00874105" w:rsidRDefault="00874105" w:rsidP="00F1165D">
      <w:pPr>
        <w:ind w:firstLine="709"/>
        <w:jc w:val="center"/>
        <w:rPr>
          <w:b/>
          <w:sz w:val="28"/>
          <w:szCs w:val="28"/>
        </w:rPr>
      </w:pPr>
    </w:p>
    <w:p w:rsidR="00F1165D" w:rsidRPr="00280B71" w:rsidRDefault="00F1165D" w:rsidP="00F1165D">
      <w:pPr>
        <w:ind w:firstLine="709"/>
        <w:jc w:val="center"/>
        <w:rPr>
          <w:b/>
          <w:sz w:val="28"/>
          <w:szCs w:val="28"/>
        </w:rPr>
      </w:pPr>
    </w:p>
    <w:p w:rsidR="00F1165D" w:rsidRDefault="00F1165D" w:rsidP="00F1165D">
      <w:pPr>
        <w:ind w:firstLine="709"/>
        <w:jc w:val="center"/>
        <w:rPr>
          <w:b/>
          <w:sz w:val="32"/>
          <w:szCs w:val="32"/>
        </w:rPr>
      </w:pPr>
    </w:p>
    <w:p w:rsidR="00874105" w:rsidRDefault="00874105" w:rsidP="00874105">
      <w:pPr>
        <w:ind w:firstLine="709"/>
        <w:jc w:val="right"/>
        <w:rPr>
          <w:sz w:val="28"/>
          <w:szCs w:val="28"/>
        </w:rPr>
      </w:pPr>
    </w:p>
    <w:p w:rsidR="00874105" w:rsidRDefault="00874105" w:rsidP="00874105">
      <w:pPr>
        <w:ind w:firstLine="709"/>
        <w:jc w:val="right"/>
        <w:rPr>
          <w:sz w:val="28"/>
          <w:szCs w:val="28"/>
        </w:rPr>
      </w:pPr>
    </w:p>
    <w:p w:rsidR="00874105" w:rsidRPr="00874105" w:rsidRDefault="00874105" w:rsidP="00874105">
      <w:pPr>
        <w:ind w:firstLine="709"/>
        <w:jc w:val="right"/>
        <w:rPr>
          <w:sz w:val="28"/>
          <w:szCs w:val="28"/>
        </w:rPr>
      </w:pPr>
      <w:r w:rsidRPr="00874105">
        <w:rPr>
          <w:sz w:val="28"/>
          <w:szCs w:val="28"/>
        </w:rPr>
        <w:t>Преподаватель</w:t>
      </w:r>
    </w:p>
    <w:p w:rsidR="00874105" w:rsidRPr="00874105" w:rsidRDefault="00874105" w:rsidP="00874105">
      <w:pPr>
        <w:ind w:firstLine="709"/>
        <w:jc w:val="right"/>
        <w:rPr>
          <w:sz w:val="28"/>
          <w:szCs w:val="28"/>
        </w:rPr>
      </w:pPr>
      <w:r w:rsidRPr="00874105">
        <w:rPr>
          <w:sz w:val="28"/>
          <w:szCs w:val="28"/>
        </w:rPr>
        <w:t xml:space="preserve"> хореографических дисциплин</w:t>
      </w:r>
    </w:p>
    <w:p w:rsidR="00F1165D" w:rsidRPr="00874105" w:rsidRDefault="00874105" w:rsidP="00874105">
      <w:pPr>
        <w:ind w:firstLine="709"/>
        <w:jc w:val="right"/>
        <w:rPr>
          <w:sz w:val="32"/>
          <w:szCs w:val="32"/>
        </w:rPr>
      </w:pPr>
      <w:r w:rsidRPr="00874105">
        <w:rPr>
          <w:sz w:val="32"/>
          <w:szCs w:val="32"/>
        </w:rPr>
        <w:t xml:space="preserve"> </w:t>
      </w:r>
      <w:proofErr w:type="spellStart"/>
      <w:r w:rsidRPr="00874105">
        <w:rPr>
          <w:sz w:val="32"/>
          <w:szCs w:val="32"/>
        </w:rPr>
        <w:t>Аратына</w:t>
      </w:r>
      <w:proofErr w:type="spellEnd"/>
      <w:r w:rsidRPr="00874105">
        <w:rPr>
          <w:sz w:val="32"/>
          <w:szCs w:val="32"/>
        </w:rPr>
        <w:t xml:space="preserve"> </w:t>
      </w:r>
      <w:proofErr w:type="spellStart"/>
      <w:r w:rsidRPr="00874105">
        <w:rPr>
          <w:sz w:val="32"/>
          <w:szCs w:val="32"/>
        </w:rPr>
        <w:t>Долаана</w:t>
      </w:r>
      <w:proofErr w:type="spellEnd"/>
      <w:r w:rsidRPr="00874105">
        <w:rPr>
          <w:sz w:val="32"/>
          <w:szCs w:val="32"/>
        </w:rPr>
        <w:t xml:space="preserve"> </w:t>
      </w:r>
      <w:proofErr w:type="spellStart"/>
      <w:r w:rsidRPr="00874105">
        <w:rPr>
          <w:sz w:val="32"/>
          <w:szCs w:val="32"/>
        </w:rPr>
        <w:t>Дарымаевна</w:t>
      </w:r>
      <w:proofErr w:type="spellEnd"/>
    </w:p>
    <w:p w:rsidR="00F1165D" w:rsidRPr="00874105" w:rsidRDefault="00F1165D" w:rsidP="00F1165D">
      <w:pPr>
        <w:ind w:firstLine="709"/>
        <w:jc w:val="center"/>
        <w:rPr>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center"/>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both"/>
        <w:rPr>
          <w:b/>
          <w:sz w:val="28"/>
          <w:szCs w:val="28"/>
        </w:rPr>
      </w:pPr>
    </w:p>
    <w:p w:rsidR="00F1165D" w:rsidRDefault="00F1165D" w:rsidP="00F1165D">
      <w:pPr>
        <w:ind w:firstLine="709"/>
        <w:jc w:val="center"/>
        <w:rPr>
          <w:sz w:val="28"/>
          <w:szCs w:val="28"/>
        </w:rPr>
      </w:pPr>
      <w:r w:rsidRPr="00874105">
        <w:rPr>
          <w:sz w:val="28"/>
          <w:szCs w:val="28"/>
        </w:rPr>
        <w:t>Кызыл 2020</w:t>
      </w:r>
    </w:p>
    <w:p w:rsidR="00874105" w:rsidRDefault="00874105" w:rsidP="00F1165D">
      <w:pPr>
        <w:ind w:firstLine="709"/>
        <w:jc w:val="center"/>
        <w:rPr>
          <w:sz w:val="28"/>
          <w:szCs w:val="28"/>
        </w:rPr>
      </w:pPr>
    </w:p>
    <w:tbl>
      <w:tblPr>
        <w:tblW w:w="0" w:type="auto"/>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3545"/>
        <w:gridCol w:w="7101"/>
      </w:tblGrid>
      <w:tr w:rsidR="00B006A7" w:rsidRPr="0067223E" w:rsidTr="00C62EE4">
        <w:tc>
          <w:tcPr>
            <w:tcW w:w="10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b/>
                <w:bCs/>
                <w:sz w:val="28"/>
                <w:szCs w:val="28"/>
              </w:rPr>
              <w:lastRenderedPageBreak/>
              <w:t>Общие данные</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B006A7">
            <w:pPr>
              <w:rPr>
                <w:sz w:val="28"/>
                <w:szCs w:val="28"/>
              </w:rPr>
            </w:pPr>
            <w:r w:rsidRPr="0067223E">
              <w:rPr>
                <w:sz w:val="28"/>
                <w:szCs w:val="28"/>
              </w:rPr>
              <w:t xml:space="preserve">ФИО преподавателя,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proofErr w:type="spellStart"/>
            <w:r w:rsidRPr="0067223E">
              <w:rPr>
                <w:sz w:val="28"/>
                <w:szCs w:val="28"/>
              </w:rPr>
              <w:t>Аратына</w:t>
            </w:r>
            <w:proofErr w:type="spellEnd"/>
            <w:r w:rsidRPr="0067223E">
              <w:rPr>
                <w:sz w:val="28"/>
                <w:szCs w:val="28"/>
              </w:rPr>
              <w:t xml:space="preserve"> </w:t>
            </w:r>
            <w:proofErr w:type="spellStart"/>
            <w:r w:rsidRPr="0067223E">
              <w:rPr>
                <w:sz w:val="28"/>
                <w:szCs w:val="28"/>
              </w:rPr>
              <w:t>Долаана</w:t>
            </w:r>
            <w:proofErr w:type="spellEnd"/>
            <w:r w:rsidRPr="0067223E">
              <w:rPr>
                <w:sz w:val="28"/>
                <w:szCs w:val="28"/>
              </w:rPr>
              <w:t xml:space="preserve"> </w:t>
            </w:r>
            <w:proofErr w:type="spellStart"/>
            <w:r w:rsidRPr="0067223E">
              <w:rPr>
                <w:sz w:val="28"/>
                <w:szCs w:val="28"/>
              </w:rPr>
              <w:t>Дарымаевна</w:t>
            </w:r>
            <w:proofErr w:type="spellEnd"/>
          </w:p>
          <w:p w:rsidR="00B006A7" w:rsidRPr="0067223E" w:rsidRDefault="00B006A7" w:rsidP="004216C5">
            <w:pPr>
              <w:rPr>
                <w:sz w:val="28"/>
                <w:szCs w:val="28"/>
              </w:rPr>
            </w:pPr>
          </w:p>
        </w:tc>
      </w:tr>
      <w:tr w:rsidR="00B006A7" w:rsidRPr="0067223E" w:rsidTr="00C62EE4">
        <w:trPr>
          <w:trHeight w:val="86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C62EE4" w:rsidP="004216C5">
            <w:pPr>
              <w:rPr>
                <w:sz w:val="28"/>
                <w:szCs w:val="28"/>
              </w:rPr>
            </w:pPr>
            <w:r w:rsidRPr="0067223E">
              <w:rPr>
                <w:sz w:val="28"/>
                <w:szCs w:val="28"/>
              </w:rPr>
              <w:t>Место проведения</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C62EE4" w:rsidP="004216C5">
            <w:pPr>
              <w:rPr>
                <w:sz w:val="28"/>
                <w:szCs w:val="28"/>
              </w:rPr>
            </w:pPr>
            <w:r w:rsidRPr="0067223E">
              <w:rPr>
                <w:sz w:val="28"/>
                <w:szCs w:val="28"/>
              </w:rPr>
              <w:t>Актовый зал</w:t>
            </w:r>
            <w:r w:rsidR="00B006A7" w:rsidRPr="0067223E">
              <w:rPr>
                <w:sz w:val="28"/>
                <w:szCs w:val="28"/>
              </w:rPr>
              <w:t>.</w:t>
            </w:r>
          </w:p>
        </w:tc>
      </w:tr>
      <w:tr w:rsidR="00B006A7" w:rsidRPr="0067223E" w:rsidTr="00C62EE4">
        <w:trPr>
          <w:trHeight w:val="4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Время прохождения</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67223E" w:rsidP="004216C5">
            <w:pPr>
              <w:rPr>
                <w:sz w:val="28"/>
                <w:szCs w:val="28"/>
              </w:rPr>
            </w:pPr>
            <w:r w:rsidRPr="0067223E">
              <w:rPr>
                <w:sz w:val="28"/>
                <w:szCs w:val="28"/>
              </w:rPr>
              <w:t>17 августа</w:t>
            </w:r>
            <w:r w:rsidR="00B006A7" w:rsidRPr="0067223E">
              <w:rPr>
                <w:sz w:val="28"/>
                <w:szCs w:val="28"/>
              </w:rPr>
              <w:t xml:space="preserve"> 2020</w:t>
            </w:r>
            <w:r w:rsidR="00B006A7" w:rsidRPr="0067223E">
              <w:rPr>
                <w:sz w:val="28"/>
                <w:szCs w:val="28"/>
              </w:rPr>
              <w:t xml:space="preserve"> года.</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B006A7">
            <w:pPr>
              <w:rPr>
                <w:sz w:val="28"/>
                <w:szCs w:val="28"/>
              </w:rPr>
            </w:pPr>
            <w:r w:rsidRPr="0067223E">
              <w:rPr>
                <w:sz w:val="28"/>
                <w:szCs w:val="28"/>
              </w:rPr>
              <w:t xml:space="preserve">Продолжительность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45</w:t>
            </w:r>
            <w:r w:rsidR="00C62EE4" w:rsidRPr="0067223E">
              <w:rPr>
                <w:sz w:val="28"/>
                <w:szCs w:val="28"/>
              </w:rPr>
              <w:t>-60</w:t>
            </w:r>
            <w:r w:rsidRPr="0067223E">
              <w:rPr>
                <w:sz w:val="28"/>
                <w:szCs w:val="28"/>
              </w:rPr>
              <w:t xml:space="preserve"> мин.</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Тема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B006A7">
            <w:pPr>
              <w:rPr>
                <w:sz w:val="28"/>
                <w:szCs w:val="28"/>
              </w:rPr>
            </w:pPr>
            <w:r w:rsidRPr="0067223E">
              <w:rPr>
                <w:sz w:val="28"/>
                <w:szCs w:val="28"/>
              </w:rPr>
              <w:t>«Польза хореографического искусства.</w:t>
            </w:r>
          </w:p>
          <w:p w:rsidR="00B006A7" w:rsidRPr="0067223E" w:rsidRDefault="00B006A7" w:rsidP="00B006A7">
            <w:pPr>
              <w:rPr>
                <w:sz w:val="28"/>
                <w:szCs w:val="28"/>
              </w:rPr>
            </w:pPr>
            <w:r w:rsidRPr="0067223E">
              <w:rPr>
                <w:sz w:val="28"/>
                <w:szCs w:val="28"/>
              </w:rPr>
              <w:t xml:space="preserve"> Эстетическое и физическое развитие ребенка»</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Оборудование</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C62EE4" w:rsidP="004216C5">
            <w:pPr>
              <w:rPr>
                <w:sz w:val="28"/>
                <w:szCs w:val="28"/>
              </w:rPr>
            </w:pPr>
            <w:r w:rsidRPr="0067223E">
              <w:rPr>
                <w:sz w:val="28"/>
                <w:szCs w:val="28"/>
              </w:rPr>
              <w:t>ПК, колонки, усилитель звука, микрофон</w:t>
            </w:r>
          </w:p>
        </w:tc>
      </w:tr>
      <w:tr w:rsidR="00B006A7" w:rsidRPr="0067223E" w:rsidTr="00C62EE4">
        <w:tc>
          <w:tcPr>
            <w:tcW w:w="10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b/>
                <w:bCs/>
                <w:sz w:val="28"/>
                <w:szCs w:val="28"/>
              </w:rPr>
              <w:t>Планирование и подготовка урока</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06A7" w:rsidRPr="0067223E" w:rsidRDefault="00B006A7" w:rsidP="004216C5">
            <w:pPr>
              <w:rPr>
                <w:sz w:val="28"/>
                <w:szCs w:val="28"/>
              </w:rPr>
            </w:pPr>
            <w:r w:rsidRPr="0067223E">
              <w:rPr>
                <w:sz w:val="28"/>
                <w:szCs w:val="28"/>
              </w:rPr>
              <w:t>Цель урока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06A7" w:rsidRPr="0067223E" w:rsidRDefault="00C62EE4" w:rsidP="00C62EE4">
            <w:pPr>
              <w:pStyle w:val="a3"/>
              <w:spacing w:after="0" w:line="240" w:lineRule="auto"/>
              <w:ind w:left="1440"/>
              <w:rPr>
                <w:rFonts w:ascii="Times New Roman" w:hAnsi="Times New Roman" w:cs="Times New Roman"/>
                <w:sz w:val="28"/>
                <w:szCs w:val="28"/>
              </w:rPr>
            </w:pPr>
            <w:r w:rsidRPr="0067223E">
              <w:rPr>
                <w:rFonts w:ascii="Times New Roman" w:hAnsi="Times New Roman" w:cs="Times New Roman"/>
                <w:sz w:val="28"/>
                <w:szCs w:val="28"/>
              </w:rPr>
              <w:t>расширение контакта между педагогом и родителями; повышение педагогической культуры родителей.</w:t>
            </w:r>
            <w:r w:rsidR="00B006A7" w:rsidRPr="0067223E">
              <w:rPr>
                <w:rFonts w:ascii="Times New Roman" w:hAnsi="Times New Roman" w:cs="Times New Roman"/>
                <w:sz w:val="28"/>
                <w:szCs w:val="28"/>
              </w:rPr>
              <w:t xml:space="preserve"> </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Задачи урока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EE4" w:rsidRPr="0067223E" w:rsidRDefault="00C62EE4" w:rsidP="00C62EE4">
            <w:pPr>
              <w:shd w:val="clear" w:color="auto" w:fill="FFFFFF"/>
              <w:ind w:left="360"/>
              <w:jc w:val="both"/>
              <w:rPr>
                <w:sz w:val="28"/>
                <w:szCs w:val="28"/>
              </w:rPr>
            </w:pPr>
            <w:r w:rsidRPr="0067223E">
              <w:rPr>
                <w:sz w:val="28"/>
                <w:szCs w:val="28"/>
              </w:rPr>
              <w:t>– вовлечь родителей в творческий процесс;</w:t>
            </w:r>
          </w:p>
          <w:p w:rsidR="00C62EE4" w:rsidRPr="0067223E" w:rsidRDefault="00C62EE4" w:rsidP="00C62EE4">
            <w:pPr>
              <w:shd w:val="clear" w:color="auto" w:fill="FFFFFF"/>
              <w:ind w:left="360"/>
              <w:jc w:val="both"/>
              <w:rPr>
                <w:sz w:val="28"/>
                <w:szCs w:val="28"/>
              </w:rPr>
            </w:pPr>
            <w:r w:rsidRPr="0067223E">
              <w:rPr>
                <w:sz w:val="28"/>
                <w:szCs w:val="28"/>
              </w:rPr>
              <w:t xml:space="preserve">– способствовать </w:t>
            </w:r>
            <w:r w:rsidR="0067223E" w:rsidRPr="0067223E">
              <w:rPr>
                <w:sz w:val="28"/>
                <w:szCs w:val="28"/>
              </w:rPr>
              <w:t>развитию музыкального</w:t>
            </w:r>
            <w:r w:rsidRPr="0067223E">
              <w:rPr>
                <w:sz w:val="28"/>
                <w:szCs w:val="28"/>
              </w:rPr>
              <w:t xml:space="preserve"> кругозора и познавательного интереса к искусству танца;</w:t>
            </w:r>
          </w:p>
          <w:p w:rsidR="00B006A7" w:rsidRPr="0067223E" w:rsidRDefault="00C62EE4" w:rsidP="00C62EE4">
            <w:pPr>
              <w:shd w:val="clear" w:color="auto" w:fill="FFFFFF"/>
              <w:ind w:left="360"/>
              <w:jc w:val="both"/>
              <w:rPr>
                <w:sz w:val="28"/>
                <w:szCs w:val="28"/>
              </w:rPr>
            </w:pPr>
            <w:r w:rsidRPr="0067223E">
              <w:rPr>
                <w:sz w:val="28"/>
                <w:szCs w:val="28"/>
              </w:rPr>
              <w:t>– способствовать дальнейшему физическому и эстетическому развитию ребенка.</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C62EE4">
            <w:pPr>
              <w:rPr>
                <w:sz w:val="28"/>
                <w:szCs w:val="28"/>
              </w:rPr>
            </w:pPr>
            <w:r w:rsidRPr="0067223E">
              <w:rPr>
                <w:sz w:val="28"/>
                <w:szCs w:val="28"/>
              </w:rPr>
              <w:t xml:space="preserve">Тип </w:t>
            </w:r>
            <w:r w:rsidR="00C62EE4" w:rsidRPr="0067223E">
              <w:rPr>
                <w:sz w:val="28"/>
                <w:szCs w:val="28"/>
              </w:rPr>
              <w:t>мероприятия</w:t>
            </w:r>
            <w:r w:rsidRPr="0067223E">
              <w:rPr>
                <w:sz w:val="28"/>
                <w:szCs w:val="28"/>
              </w:rPr>
              <w:t xml:space="preserve">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C62EE4" w:rsidP="004216C5">
            <w:pPr>
              <w:rPr>
                <w:sz w:val="28"/>
                <w:szCs w:val="28"/>
              </w:rPr>
            </w:pPr>
            <w:r w:rsidRPr="0067223E">
              <w:rPr>
                <w:sz w:val="28"/>
                <w:szCs w:val="28"/>
              </w:rPr>
              <w:t>Классный час</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Методы обучения</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Практический, словестный и наглядный, наглядно-слуховой, слуховой</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Форма работы</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Групповая.</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C62EE4">
            <w:pPr>
              <w:rPr>
                <w:sz w:val="28"/>
                <w:szCs w:val="28"/>
              </w:rPr>
            </w:pPr>
            <w:r w:rsidRPr="0067223E">
              <w:rPr>
                <w:sz w:val="28"/>
                <w:szCs w:val="28"/>
              </w:rPr>
              <w:t xml:space="preserve">Дидактические средства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Показ, объяснение, наглядный пример.</w:t>
            </w:r>
          </w:p>
        </w:tc>
      </w:tr>
      <w:tr w:rsidR="00B006A7" w:rsidRPr="0067223E" w:rsidTr="00C62EE4">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sz w:val="28"/>
                <w:szCs w:val="28"/>
              </w:rPr>
            </w:pPr>
            <w:r w:rsidRPr="0067223E">
              <w:rPr>
                <w:sz w:val="28"/>
                <w:szCs w:val="28"/>
              </w:rPr>
              <w:t>Структура урока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6A7" w:rsidRPr="0067223E" w:rsidRDefault="00B006A7" w:rsidP="004216C5">
            <w:pPr>
              <w:rPr>
                <w:b/>
                <w:bCs/>
                <w:sz w:val="28"/>
                <w:szCs w:val="28"/>
              </w:rPr>
            </w:pPr>
            <w:r w:rsidRPr="0067223E">
              <w:rPr>
                <w:b/>
                <w:bCs/>
                <w:sz w:val="28"/>
                <w:szCs w:val="28"/>
              </w:rPr>
              <w:t>Вступительная часть:</w:t>
            </w:r>
          </w:p>
          <w:p w:rsidR="00C62EE4" w:rsidRPr="0067223E" w:rsidRDefault="00C62EE4" w:rsidP="004216C5">
            <w:pPr>
              <w:rPr>
                <w:bCs/>
                <w:sz w:val="28"/>
                <w:szCs w:val="28"/>
              </w:rPr>
            </w:pPr>
            <w:r w:rsidRPr="0067223E">
              <w:rPr>
                <w:bCs/>
                <w:sz w:val="28"/>
                <w:szCs w:val="28"/>
              </w:rPr>
              <w:t>Тувинский национальный приветственный танец</w:t>
            </w:r>
          </w:p>
          <w:p w:rsidR="00C62EE4" w:rsidRPr="0067223E" w:rsidRDefault="00B006A7" w:rsidP="004216C5">
            <w:pPr>
              <w:rPr>
                <w:sz w:val="28"/>
                <w:szCs w:val="28"/>
              </w:rPr>
            </w:pPr>
            <w:r w:rsidRPr="0067223E">
              <w:rPr>
                <w:sz w:val="28"/>
                <w:szCs w:val="28"/>
              </w:rPr>
              <w:t xml:space="preserve">Приветствие, сообщение темы, цели и задачи </w:t>
            </w:r>
          </w:p>
          <w:p w:rsidR="00B006A7" w:rsidRPr="0067223E" w:rsidRDefault="00B006A7" w:rsidP="004216C5">
            <w:pPr>
              <w:rPr>
                <w:b/>
                <w:bCs/>
                <w:sz w:val="28"/>
                <w:szCs w:val="28"/>
              </w:rPr>
            </w:pPr>
            <w:r w:rsidRPr="0067223E">
              <w:rPr>
                <w:b/>
                <w:bCs/>
                <w:sz w:val="28"/>
                <w:szCs w:val="28"/>
              </w:rPr>
              <w:t>Основная часть:</w:t>
            </w:r>
          </w:p>
          <w:p w:rsidR="00C62EE4" w:rsidRPr="0067223E" w:rsidRDefault="00C62EE4" w:rsidP="00C62EE4">
            <w:pPr>
              <w:numPr>
                <w:ilvl w:val="0"/>
                <w:numId w:val="12"/>
              </w:numPr>
              <w:shd w:val="clear" w:color="auto" w:fill="FFFFFF"/>
              <w:jc w:val="both"/>
              <w:rPr>
                <w:rFonts w:ascii="Calibri" w:hAnsi="Calibri" w:cs="Arial"/>
                <w:color w:val="000000"/>
                <w:sz w:val="28"/>
                <w:szCs w:val="28"/>
              </w:rPr>
            </w:pPr>
            <w:r w:rsidRPr="006074CD">
              <w:rPr>
                <w:bCs/>
                <w:color w:val="000000"/>
                <w:sz w:val="28"/>
                <w:szCs w:val="28"/>
              </w:rPr>
              <w:t>Особая роль хореографического творчества в формировании и развитии ребенка.</w:t>
            </w:r>
          </w:p>
          <w:p w:rsidR="00C62EE4" w:rsidRPr="0067223E" w:rsidRDefault="00C62EE4" w:rsidP="00C62EE4">
            <w:pPr>
              <w:numPr>
                <w:ilvl w:val="0"/>
                <w:numId w:val="13"/>
              </w:numPr>
              <w:shd w:val="clear" w:color="auto" w:fill="FFFFFF"/>
              <w:jc w:val="both"/>
              <w:rPr>
                <w:rFonts w:ascii="Calibri" w:hAnsi="Calibri" w:cs="Arial"/>
                <w:color w:val="000000"/>
                <w:sz w:val="28"/>
                <w:szCs w:val="28"/>
              </w:rPr>
            </w:pPr>
            <w:r w:rsidRPr="006074CD">
              <w:rPr>
                <w:bCs/>
                <w:color w:val="000000"/>
                <w:sz w:val="28"/>
                <w:szCs w:val="28"/>
              </w:rPr>
              <w:t>Эстетическое развитие ребенка</w:t>
            </w:r>
          </w:p>
          <w:p w:rsidR="00205153" w:rsidRPr="0067223E" w:rsidRDefault="00205153" w:rsidP="00205153">
            <w:pPr>
              <w:numPr>
                <w:ilvl w:val="0"/>
                <w:numId w:val="14"/>
              </w:numPr>
              <w:shd w:val="clear" w:color="auto" w:fill="FFFFFF"/>
              <w:jc w:val="both"/>
              <w:rPr>
                <w:rFonts w:ascii="Calibri" w:hAnsi="Calibri" w:cs="Arial"/>
                <w:color w:val="000000"/>
                <w:sz w:val="28"/>
                <w:szCs w:val="28"/>
              </w:rPr>
            </w:pPr>
            <w:r w:rsidRPr="006074CD">
              <w:rPr>
                <w:bCs/>
                <w:color w:val="000000"/>
                <w:sz w:val="28"/>
                <w:szCs w:val="28"/>
              </w:rPr>
              <w:t>Физическое развитие ребенка</w:t>
            </w:r>
          </w:p>
          <w:p w:rsidR="00205153" w:rsidRPr="0067223E" w:rsidRDefault="00205153" w:rsidP="00205153">
            <w:pPr>
              <w:shd w:val="clear" w:color="auto" w:fill="FFFFFF"/>
              <w:jc w:val="both"/>
              <w:rPr>
                <w:b/>
                <w:color w:val="000000"/>
                <w:sz w:val="28"/>
                <w:szCs w:val="28"/>
              </w:rPr>
            </w:pPr>
            <w:r w:rsidRPr="0067223E">
              <w:rPr>
                <w:b/>
                <w:color w:val="000000"/>
                <w:sz w:val="28"/>
                <w:szCs w:val="28"/>
              </w:rPr>
              <w:t>Заключительная часть:</w:t>
            </w:r>
          </w:p>
          <w:p w:rsidR="00205153" w:rsidRPr="0067223E" w:rsidRDefault="00205153" w:rsidP="00205153">
            <w:pPr>
              <w:pStyle w:val="a3"/>
              <w:numPr>
                <w:ilvl w:val="0"/>
                <w:numId w:val="16"/>
              </w:numPr>
              <w:shd w:val="clear" w:color="auto" w:fill="FFFFFF"/>
              <w:jc w:val="both"/>
              <w:rPr>
                <w:rFonts w:ascii="Calibri" w:hAnsi="Calibri" w:cs="Arial"/>
                <w:color w:val="000000"/>
                <w:sz w:val="28"/>
                <w:szCs w:val="28"/>
              </w:rPr>
            </w:pPr>
            <w:r w:rsidRPr="0067223E">
              <w:rPr>
                <w:rFonts w:ascii="Calibri" w:hAnsi="Calibri" w:cs="Arial"/>
                <w:color w:val="000000"/>
                <w:sz w:val="28"/>
                <w:szCs w:val="28"/>
              </w:rPr>
              <w:t>Классический танец «Вальс цветов»</w:t>
            </w:r>
          </w:p>
          <w:p w:rsidR="00205153" w:rsidRPr="0067223E" w:rsidRDefault="00205153" w:rsidP="00205153">
            <w:pPr>
              <w:pStyle w:val="a3"/>
              <w:numPr>
                <w:ilvl w:val="0"/>
                <w:numId w:val="16"/>
              </w:numPr>
              <w:shd w:val="clear" w:color="auto" w:fill="FFFFFF"/>
              <w:jc w:val="both"/>
              <w:rPr>
                <w:rFonts w:ascii="Calibri" w:hAnsi="Calibri" w:cs="Arial"/>
                <w:color w:val="000000"/>
                <w:sz w:val="28"/>
                <w:szCs w:val="28"/>
              </w:rPr>
            </w:pPr>
            <w:r w:rsidRPr="0067223E">
              <w:rPr>
                <w:rFonts w:ascii="Calibri" w:hAnsi="Calibri" w:cs="Arial"/>
                <w:color w:val="000000"/>
                <w:sz w:val="28"/>
                <w:szCs w:val="28"/>
              </w:rPr>
              <w:t>Русский народный танец «</w:t>
            </w:r>
            <w:proofErr w:type="spellStart"/>
            <w:r w:rsidRPr="0067223E">
              <w:rPr>
                <w:rFonts w:ascii="Calibri" w:hAnsi="Calibri" w:cs="Arial"/>
                <w:color w:val="000000"/>
                <w:sz w:val="28"/>
                <w:szCs w:val="28"/>
              </w:rPr>
              <w:t>Веселухи</w:t>
            </w:r>
            <w:proofErr w:type="spellEnd"/>
            <w:r w:rsidRPr="0067223E">
              <w:rPr>
                <w:rFonts w:ascii="Calibri" w:hAnsi="Calibri" w:cs="Arial"/>
                <w:color w:val="000000"/>
                <w:sz w:val="28"/>
                <w:szCs w:val="28"/>
              </w:rPr>
              <w:t>»</w:t>
            </w:r>
          </w:p>
          <w:p w:rsidR="00205153" w:rsidRPr="0067223E" w:rsidRDefault="0067223E" w:rsidP="00205153">
            <w:pPr>
              <w:pStyle w:val="a3"/>
              <w:numPr>
                <w:ilvl w:val="0"/>
                <w:numId w:val="16"/>
              </w:numPr>
              <w:shd w:val="clear" w:color="auto" w:fill="FFFFFF"/>
              <w:jc w:val="both"/>
              <w:rPr>
                <w:rFonts w:ascii="Calibri" w:hAnsi="Calibri" w:cs="Arial"/>
                <w:color w:val="000000"/>
                <w:sz w:val="28"/>
                <w:szCs w:val="28"/>
              </w:rPr>
            </w:pPr>
            <w:r w:rsidRPr="0067223E">
              <w:rPr>
                <w:rFonts w:ascii="Calibri" w:hAnsi="Calibri" w:cs="Arial"/>
                <w:color w:val="000000"/>
                <w:sz w:val="28"/>
                <w:szCs w:val="28"/>
              </w:rPr>
              <w:t>Бальный танец «</w:t>
            </w:r>
            <w:proofErr w:type="spellStart"/>
            <w:r w:rsidRPr="0067223E">
              <w:rPr>
                <w:rFonts w:ascii="Calibri" w:hAnsi="Calibri" w:cs="Arial"/>
                <w:color w:val="000000"/>
                <w:sz w:val="28"/>
                <w:szCs w:val="28"/>
              </w:rPr>
              <w:t>Чачача</w:t>
            </w:r>
            <w:proofErr w:type="spellEnd"/>
            <w:r w:rsidRPr="0067223E">
              <w:rPr>
                <w:rFonts w:ascii="Calibri" w:hAnsi="Calibri" w:cs="Arial"/>
                <w:color w:val="000000"/>
                <w:sz w:val="28"/>
                <w:szCs w:val="28"/>
              </w:rPr>
              <w:t>»</w:t>
            </w:r>
          </w:p>
          <w:p w:rsidR="0067223E" w:rsidRPr="0067223E" w:rsidRDefault="0067223E" w:rsidP="0067223E">
            <w:pPr>
              <w:numPr>
                <w:ilvl w:val="0"/>
                <w:numId w:val="15"/>
              </w:numPr>
              <w:shd w:val="clear" w:color="auto" w:fill="FFFFFF"/>
              <w:jc w:val="both"/>
              <w:rPr>
                <w:rFonts w:ascii="Calibri" w:hAnsi="Calibri" w:cs="Arial"/>
                <w:color w:val="000000"/>
                <w:sz w:val="28"/>
                <w:szCs w:val="28"/>
              </w:rPr>
            </w:pPr>
            <w:r w:rsidRPr="006074CD">
              <w:rPr>
                <w:bCs/>
                <w:color w:val="000000"/>
                <w:sz w:val="28"/>
                <w:szCs w:val="28"/>
              </w:rPr>
              <w:t>Советы родителям</w:t>
            </w:r>
          </w:p>
          <w:p w:rsidR="00B006A7" w:rsidRPr="0067223E" w:rsidRDefault="00B006A7" w:rsidP="004216C5">
            <w:pPr>
              <w:rPr>
                <w:sz w:val="28"/>
                <w:szCs w:val="28"/>
              </w:rPr>
            </w:pPr>
          </w:p>
        </w:tc>
      </w:tr>
    </w:tbl>
    <w:p w:rsidR="00B006A7" w:rsidRDefault="00B006A7" w:rsidP="00F1165D">
      <w:pPr>
        <w:ind w:firstLine="709"/>
        <w:jc w:val="center"/>
        <w:rPr>
          <w:sz w:val="28"/>
          <w:szCs w:val="28"/>
        </w:rPr>
      </w:pPr>
    </w:p>
    <w:p w:rsidR="00B006A7" w:rsidRDefault="00B006A7" w:rsidP="00F1165D">
      <w:pPr>
        <w:ind w:firstLine="709"/>
        <w:jc w:val="center"/>
        <w:rPr>
          <w:sz w:val="28"/>
          <w:szCs w:val="28"/>
        </w:rPr>
      </w:pPr>
    </w:p>
    <w:p w:rsidR="0067223E" w:rsidRDefault="0067223E" w:rsidP="00874105">
      <w:pPr>
        <w:ind w:firstLine="709"/>
        <w:rPr>
          <w:b/>
          <w:sz w:val="28"/>
          <w:szCs w:val="28"/>
        </w:rPr>
      </w:pPr>
    </w:p>
    <w:p w:rsidR="0067223E" w:rsidRDefault="0067223E" w:rsidP="00874105">
      <w:pPr>
        <w:ind w:firstLine="709"/>
        <w:rPr>
          <w:b/>
          <w:sz w:val="28"/>
          <w:szCs w:val="28"/>
        </w:rPr>
      </w:pPr>
    </w:p>
    <w:p w:rsidR="00874105" w:rsidRPr="0067223E" w:rsidRDefault="00874105" w:rsidP="00874105">
      <w:pPr>
        <w:ind w:firstLine="709"/>
        <w:rPr>
          <w:sz w:val="28"/>
          <w:szCs w:val="28"/>
        </w:rPr>
      </w:pPr>
      <w:r w:rsidRPr="0067223E">
        <w:rPr>
          <w:b/>
          <w:sz w:val="28"/>
          <w:szCs w:val="28"/>
        </w:rPr>
        <w:lastRenderedPageBreak/>
        <w:t>Цель:</w:t>
      </w:r>
      <w:r w:rsidRPr="0067223E">
        <w:rPr>
          <w:sz w:val="28"/>
          <w:szCs w:val="28"/>
        </w:rPr>
        <w:t xml:space="preserve"> расширение контакта между педагогом и родителями; повышение педагогической культуры родителей.</w:t>
      </w:r>
    </w:p>
    <w:p w:rsidR="00874105" w:rsidRPr="0067223E" w:rsidRDefault="00874105" w:rsidP="00874105">
      <w:pPr>
        <w:ind w:firstLine="709"/>
        <w:rPr>
          <w:b/>
          <w:sz w:val="28"/>
          <w:szCs w:val="28"/>
        </w:rPr>
      </w:pPr>
      <w:r w:rsidRPr="0067223E">
        <w:rPr>
          <w:b/>
          <w:sz w:val="28"/>
          <w:szCs w:val="28"/>
        </w:rPr>
        <w:t>Задачи:</w:t>
      </w:r>
    </w:p>
    <w:p w:rsidR="00874105" w:rsidRPr="0067223E" w:rsidRDefault="00874105" w:rsidP="00874105">
      <w:pPr>
        <w:ind w:firstLine="709"/>
        <w:rPr>
          <w:sz w:val="28"/>
          <w:szCs w:val="28"/>
        </w:rPr>
      </w:pPr>
      <w:r w:rsidRPr="0067223E">
        <w:rPr>
          <w:sz w:val="28"/>
          <w:szCs w:val="28"/>
        </w:rPr>
        <w:t>– вовлечь родителей в творческий процесс;</w:t>
      </w:r>
    </w:p>
    <w:p w:rsidR="00874105" w:rsidRPr="0067223E" w:rsidRDefault="00874105" w:rsidP="00874105">
      <w:pPr>
        <w:ind w:firstLine="709"/>
        <w:rPr>
          <w:sz w:val="28"/>
          <w:szCs w:val="28"/>
        </w:rPr>
      </w:pPr>
      <w:r w:rsidRPr="0067223E">
        <w:rPr>
          <w:sz w:val="28"/>
          <w:szCs w:val="28"/>
        </w:rPr>
        <w:t xml:space="preserve">– способствовать </w:t>
      </w:r>
      <w:proofErr w:type="gramStart"/>
      <w:r w:rsidRPr="0067223E">
        <w:rPr>
          <w:sz w:val="28"/>
          <w:szCs w:val="28"/>
        </w:rPr>
        <w:t>развитию  музыкального</w:t>
      </w:r>
      <w:proofErr w:type="gramEnd"/>
      <w:r w:rsidRPr="0067223E">
        <w:rPr>
          <w:sz w:val="28"/>
          <w:szCs w:val="28"/>
        </w:rPr>
        <w:t xml:space="preserve"> кругозора и познавательного интереса к искусству танца;</w:t>
      </w:r>
    </w:p>
    <w:p w:rsidR="00874105" w:rsidRPr="0067223E" w:rsidRDefault="00874105" w:rsidP="00874105">
      <w:pPr>
        <w:ind w:firstLine="709"/>
        <w:rPr>
          <w:sz w:val="28"/>
          <w:szCs w:val="28"/>
        </w:rPr>
      </w:pPr>
      <w:r w:rsidRPr="0067223E">
        <w:rPr>
          <w:sz w:val="28"/>
          <w:szCs w:val="28"/>
        </w:rPr>
        <w:t>– способствовать дальнейшему физическому и эстетическому развитию ребенка.</w:t>
      </w:r>
    </w:p>
    <w:p w:rsidR="00874105" w:rsidRPr="0067223E" w:rsidRDefault="00874105" w:rsidP="00874105">
      <w:pPr>
        <w:ind w:firstLine="709"/>
        <w:rPr>
          <w:b/>
          <w:sz w:val="28"/>
          <w:szCs w:val="28"/>
        </w:rPr>
      </w:pPr>
      <w:r w:rsidRPr="0067223E">
        <w:rPr>
          <w:b/>
          <w:sz w:val="28"/>
          <w:szCs w:val="28"/>
        </w:rPr>
        <w:t>1.</w:t>
      </w:r>
      <w:r w:rsidRPr="0067223E">
        <w:rPr>
          <w:b/>
          <w:sz w:val="28"/>
          <w:szCs w:val="28"/>
        </w:rPr>
        <w:tab/>
        <w:t>Особая роль хореографического творчества в формировании и развитии ребенка.</w:t>
      </w:r>
    </w:p>
    <w:p w:rsidR="00874105" w:rsidRPr="0067223E" w:rsidRDefault="00874105" w:rsidP="00874105">
      <w:pPr>
        <w:ind w:firstLine="709"/>
        <w:rPr>
          <w:sz w:val="28"/>
          <w:szCs w:val="28"/>
        </w:rPr>
      </w:pPr>
      <w:r w:rsidRPr="0067223E">
        <w:rPr>
          <w:sz w:val="28"/>
          <w:szCs w:val="28"/>
        </w:rPr>
        <w:t xml:space="preserve">Существует множество споров, полезна хореография для детей или нет. Каждый родитель хочет, чтобы их ребёнок был сильным, гибким и уверенным в себе. Всё это может дать такой вид деятельности, как хореография для детей. Многие специалисты из медицинской области утверждают, что танцы являются великолепной физической практикой даже для малышей 3-х лет. В этом возрасте ребёнок отличается превосходной гибкостью, шпагат, мостик и другие подобные упражнения даются ему с лёгкостью, в то время как взрослым приходится ежедневно прорабатывать их, чтобы вернуть телу детскую гибкость и пластичность.       Часто в детском возрасте возникает вопрос о целесообразности детей заниматься танцами. Многие родители считают, что если ребёнок занимается хореографией, то обязательно он должен стать танцором. На самом деле, занятия танцами позволяют ребёнку дать выход энергетике, заряжая одновременно его бодростью.                      </w:t>
      </w:r>
    </w:p>
    <w:p w:rsidR="00874105" w:rsidRPr="0067223E" w:rsidRDefault="00874105" w:rsidP="00874105">
      <w:pPr>
        <w:ind w:firstLine="709"/>
        <w:rPr>
          <w:sz w:val="28"/>
          <w:szCs w:val="28"/>
        </w:rPr>
      </w:pPr>
      <w:r w:rsidRPr="0067223E">
        <w:rPr>
          <w:sz w:val="28"/>
          <w:szCs w:val="28"/>
        </w:rPr>
        <w:t>Занимаясь хореографией, ребёнок учится общению со сверстниками, интересно проводит с ними время. И совсем не обязательно, что хореография станет его будущей профессией. Но те приобретённые навыки будут способствовать развитию пластики. Тренированные мышцы и красивая осанка придадут уверенности вашему ребёнку, что позволит с лёгкостью достигать поставленных целей. Хореография у детей развивает музыкальный слух, чувство ритма. А это в свою очередь приводит к расширению музыкального и познавательного кругозора. Любые танцы, независимо от характера, способствуют развитию координации движения, и как следствие, человек способен хорошо владеть телом, он гибок, ловок, пластичен. Самовыражение ребёнка в танце, используя импровизацию, способствует и умственному развитию, поэтому хореография принесёт только пользу.</w:t>
      </w:r>
    </w:p>
    <w:p w:rsidR="00874105" w:rsidRPr="0067223E" w:rsidRDefault="00874105" w:rsidP="00874105">
      <w:pPr>
        <w:ind w:firstLine="709"/>
        <w:rPr>
          <w:sz w:val="28"/>
          <w:szCs w:val="28"/>
        </w:rPr>
      </w:pPr>
      <w:r w:rsidRPr="0067223E">
        <w:rPr>
          <w:sz w:val="28"/>
          <w:szCs w:val="28"/>
        </w:rPr>
        <w:t xml:space="preserve">        Занятия хореографией для детей с постоянными тренировками и репетициями воспитывают трудолюбие, настойчивость, выносливость, в общем, все человеческие качества, которые так необходимы в повседневной жизни. Старания и стремления к достижению определённых высот дают профессионализм в исполнении. И будьте уверены, родители, что ваш ребёнок от занятий хореографией станет ещё здоровее и сильнее физически, а значит – физиология всего организма будет активизирована на все сто. И действительно, уже давно подмечено, что дети, занимающиеся любым видом спорта или танцами, интеллектуально более развиты, быстро схватывают всё налету. Они переполнены энергией, оптимистичны, легки на подъём. С такими друзьями в компании легко и уютно.  Регулярные занятия хореографией приучат ребёнка к внутренней </w:t>
      </w:r>
      <w:r w:rsidRPr="0067223E">
        <w:rPr>
          <w:sz w:val="28"/>
          <w:szCs w:val="28"/>
        </w:rPr>
        <w:lastRenderedPageBreak/>
        <w:t xml:space="preserve">дисциплине с детства. Конечно, во время занятий ребёнок направляет внимание на выполнение упражнений, но обучение проходит в группе, классе и он получает навыки общаться с другими детьми, учится работать в команде.          </w:t>
      </w:r>
    </w:p>
    <w:p w:rsidR="00874105" w:rsidRPr="0067223E" w:rsidRDefault="00874105" w:rsidP="00874105">
      <w:pPr>
        <w:ind w:firstLine="709"/>
        <w:rPr>
          <w:b/>
          <w:sz w:val="28"/>
          <w:szCs w:val="28"/>
        </w:rPr>
      </w:pPr>
      <w:r w:rsidRPr="0067223E">
        <w:rPr>
          <w:b/>
          <w:sz w:val="28"/>
          <w:szCs w:val="28"/>
        </w:rPr>
        <w:t>2.</w:t>
      </w:r>
      <w:r w:rsidRPr="0067223E">
        <w:rPr>
          <w:b/>
          <w:sz w:val="28"/>
          <w:szCs w:val="28"/>
        </w:rPr>
        <w:tab/>
        <w:t>Эстетическое развитие ребенка</w:t>
      </w:r>
    </w:p>
    <w:p w:rsidR="00874105" w:rsidRPr="0067223E" w:rsidRDefault="00874105" w:rsidP="00874105">
      <w:pPr>
        <w:ind w:firstLine="709"/>
        <w:rPr>
          <w:sz w:val="28"/>
          <w:szCs w:val="28"/>
        </w:rPr>
      </w:pPr>
      <w:r w:rsidRPr="0067223E">
        <w:rPr>
          <w:sz w:val="28"/>
          <w:szCs w:val="28"/>
        </w:rPr>
        <w:t>Воспитание всесторонне и гармонически развитой личности – одна из основных задач педагога. Особая роль в формировании и развитии ребенка принадлежит хореографическому творчеству. Оно с каждым годом играет все большую роль в духовной жизни подрастающего поколения, расширяет диапазон идейно-эмоционального воздействия на нравственно-эстетический облик подростков.</w:t>
      </w:r>
    </w:p>
    <w:p w:rsidR="00874105" w:rsidRPr="0067223E" w:rsidRDefault="00874105" w:rsidP="00874105">
      <w:pPr>
        <w:ind w:firstLine="709"/>
        <w:rPr>
          <w:sz w:val="28"/>
          <w:szCs w:val="28"/>
        </w:rPr>
      </w:pPr>
      <w:r w:rsidRPr="0067223E">
        <w:rPr>
          <w:sz w:val="28"/>
          <w:szCs w:val="28"/>
        </w:rPr>
        <w:t>Хореография, как вид искусства выполняет определенные социально-культурные функции. Основная социально-культурная функция хореографического искусства – эстетическая, которая лежит в своеобразии хореографического искусства. Танцевальное искусство, как известно, выполняет несколько функций одновременно. Ему свойственна определённая структура функций, интегрально характеризующая его воздействие на людей, на общественную жизнь.</w:t>
      </w:r>
    </w:p>
    <w:p w:rsidR="00874105" w:rsidRPr="0067223E" w:rsidRDefault="00874105" w:rsidP="00874105">
      <w:pPr>
        <w:ind w:firstLine="709"/>
        <w:rPr>
          <w:sz w:val="28"/>
          <w:szCs w:val="28"/>
        </w:rPr>
      </w:pPr>
      <w:r w:rsidRPr="0067223E">
        <w:rPr>
          <w:sz w:val="28"/>
          <w:szCs w:val="28"/>
        </w:rPr>
        <w:t>В качестве ведущей или главной, эстетическая функция принадлежит в первую очередь профессиональному искусству. Именно профессионалы должны заниматься исключительно эстетической деятельностью, художественным творчеством в области танца. Они призваны формировать художественные эстетические ценности, создавать произведения танцевального искусства. Выступая со своей продукцией перед зрительскими аудиториями, они способствуют эстетическому развитию, нравственному совершенствованию людей.</w:t>
      </w:r>
    </w:p>
    <w:p w:rsidR="00874105" w:rsidRPr="0067223E" w:rsidRDefault="00874105" w:rsidP="00874105">
      <w:pPr>
        <w:ind w:firstLine="709"/>
        <w:rPr>
          <w:b/>
          <w:sz w:val="28"/>
          <w:szCs w:val="28"/>
        </w:rPr>
      </w:pPr>
      <w:r w:rsidRPr="0067223E">
        <w:rPr>
          <w:b/>
          <w:sz w:val="28"/>
          <w:szCs w:val="28"/>
        </w:rPr>
        <w:t>3.</w:t>
      </w:r>
      <w:r w:rsidRPr="0067223E">
        <w:rPr>
          <w:b/>
          <w:sz w:val="28"/>
          <w:szCs w:val="28"/>
        </w:rPr>
        <w:tab/>
        <w:t>Физическое развитие ребенка</w:t>
      </w:r>
    </w:p>
    <w:p w:rsidR="00874105" w:rsidRPr="0067223E" w:rsidRDefault="00874105" w:rsidP="00874105">
      <w:pPr>
        <w:ind w:firstLine="709"/>
        <w:rPr>
          <w:sz w:val="28"/>
          <w:szCs w:val="28"/>
        </w:rPr>
      </w:pPr>
      <w:r w:rsidRPr="0067223E">
        <w:rPr>
          <w:sz w:val="28"/>
          <w:szCs w:val="28"/>
        </w:rPr>
        <w:t xml:space="preserve">Грамотное использование в хореографии движений, безусловно, оказывают положительное воздействие на здоровье детей. Использование всевозможных движений для оздоровления подрастающего поколения является одним из основных методов коррекции здоровья. Движения, организованные музыкальными ритмами в танец, обогащенные эстетическим содержанием, удваивают свои </w:t>
      </w:r>
      <w:proofErr w:type="spellStart"/>
      <w:r w:rsidRPr="0067223E">
        <w:rPr>
          <w:sz w:val="28"/>
          <w:szCs w:val="28"/>
        </w:rPr>
        <w:t>оздоравливающие</w:t>
      </w:r>
      <w:proofErr w:type="spellEnd"/>
      <w:r w:rsidRPr="0067223E">
        <w:rPr>
          <w:sz w:val="28"/>
          <w:szCs w:val="28"/>
        </w:rPr>
        <w:t xml:space="preserve"> возможности.</w:t>
      </w:r>
    </w:p>
    <w:p w:rsidR="00874105" w:rsidRPr="0067223E" w:rsidRDefault="00874105" w:rsidP="00874105">
      <w:pPr>
        <w:ind w:firstLine="709"/>
        <w:rPr>
          <w:sz w:val="28"/>
          <w:szCs w:val="28"/>
        </w:rPr>
      </w:pPr>
      <w:r w:rsidRPr="0067223E">
        <w:rPr>
          <w:sz w:val="28"/>
          <w:szCs w:val="28"/>
        </w:rPr>
        <w:t xml:space="preserve">Главная </w:t>
      </w:r>
      <w:r w:rsidR="0067223E" w:rsidRPr="0067223E">
        <w:rPr>
          <w:sz w:val="28"/>
          <w:szCs w:val="28"/>
        </w:rPr>
        <w:t>цель занятий</w:t>
      </w:r>
      <w:r w:rsidRPr="0067223E">
        <w:rPr>
          <w:sz w:val="28"/>
          <w:szCs w:val="28"/>
        </w:rPr>
        <w:t xml:space="preserve"> — создание прочной основы для воспитания здорового, сильного и гармонично развитого молодого поколения, расширения двигательных возможностей, компенсации дефицита двигательной активности.</w:t>
      </w:r>
    </w:p>
    <w:p w:rsidR="00874105" w:rsidRPr="0067223E" w:rsidRDefault="00874105" w:rsidP="00874105">
      <w:pPr>
        <w:ind w:firstLine="709"/>
        <w:rPr>
          <w:sz w:val="28"/>
          <w:szCs w:val="28"/>
        </w:rPr>
      </w:pPr>
      <w:r w:rsidRPr="0067223E">
        <w:rPr>
          <w:sz w:val="28"/>
          <w:szCs w:val="28"/>
        </w:rPr>
        <w:t>Соблюдая методические рекомендации все поставленные задачи будут преодолены:</w:t>
      </w:r>
    </w:p>
    <w:p w:rsidR="00874105" w:rsidRPr="0067223E" w:rsidRDefault="00874105" w:rsidP="00874105">
      <w:pPr>
        <w:ind w:firstLine="709"/>
        <w:rPr>
          <w:sz w:val="28"/>
          <w:szCs w:val="28"/>
        </w:rPr>
      </w:pPr>
      <w:r w:rsidRPr="0067223E">
        <w:rPr>
          <w:sz w:val="28"/>
          <w:szCs w:val="28"/>
        </w:rPr>
        <w:t>— укрепление здоровья и гармоническое развитие форм и функций организма,</w:t>
      </w:r>
    </w:p>
    <w:p w:rsidR="00874105" w:rsidRPr="0067223E" w:rsidRDefault="00874105" w:rsidP="00874105">
      <w:pPr>
        <w:ind w:firstLine="709"/>
        <w:rPr>
          <w:sz w:val="28"/>
          <w:szCs w:val="28"/>
        </w:rPr>
      </w:pPr>
      <w:r w:rsidRPr="0067223E">
        <w:rPr>
          <w:sz w:val="28"/>
          <w:szCs w:val="28"/>
        </w:rPr>
        <w:t>— формирование правильной осанки,</w:t>
      </w:r>
    </w:p>
    <w:p w:rsidR="00874105" w:rsidRPr="0067223E" w:rsidRDefault="00874105" w:rsidP="00874105">
      <w:pPr>
        <w:ind w:firstLine="709"/>
        <w:rPr>
          <w:sz w:val="28"/>
          <w:szCs w:val="28"/>
        </w:rPr>
      </w:pPr>
      <w:r w:rsidRPr="0067223E">
        <w:rPr>
          <w:sz w:val="28"/>
          <w:szCs w:val="28"/>
        </w:rPr>
        <w:t>— разносторонняя, сбалансированная общая и специальная подготовка,</w:t>
      </w:r>
    </w:p>
    <w:p w:rsidR="00874105" w:rsidRPr="0067223E" w:rsidRDefault="00874105" w:rsidP="00874105">
      <w:pPr>
        <w:ind w:firstLine="709"/>
        <w:rPr>
          <w:sz w:val="28"/>
          <w:szCs w:val="28"/>
        </w:rPr>
      </w:pPr>
      <w:r w:rsidRPr="0067223E">
        <w:rPr>
          <w:sz w:val="28"/>
          <w:szCs w:val="28"/>
        </w:rPr>
        <w:t xml:space="preserve">— развитие специфических качеств: музыкальности, </w:t>
      </w:r>
      <w:proofErr w:type="spellStart"/>
      <w:r w:rsidRPr="0067223E">
        <w:rPr>
          <w:sz w:val="28"/>
          <w:szCs w:val="28"/>
        </w:rPr>
        <w:t>танцевальности</w:t>
      </w:r>
      <w:proofErr w:type="spellEnd"/>
      <w:r w:rsidRPr="0067223E">
        <w:rPr>
          <w:sz w:val="28"/>
          <w:szCs w:val="28"/>
        </w:rPr>
        <w:t>,</w:t>
      </w:r>
    </w:p>
    <w:p w:rsidR="00874105" w:rsidRPr="0067223E" w:rsidRDefault="00874105" w:rsidP="00874105">
      <w:pPr>
        <w:ind w:firstLine="709"/>
        <w:rPr>
          <w:sz w:val="28"/>
          <w:szCs w:val="28"/>
        </w:rPr>
      </w:pPr>
      <w:r w:rsidRPr="0067223E">
        <w:rPr>
          <w:sz w:val="28"/>
          <w:szCs w:val="28"/>
        </w:rPr>
        <w:t>выразительности и творческой активности,</w:t>
      </w:r>
    </w:p>
    <w:p w:rsidR="00874105" w:rsidRPr="0067223E" w:rsidRDefault="00874105" w:rsidP="00874105">
      <w:pPr>
        <w:ind w:firstLine="709"/>
        <w:rPr>
          <w:sz w:val="28"/>
          <w:szCs w:val="28"/>
        </w:rPr>
      </w:pPr>
      <w:r w:rsidRPr="0067223E">
        <w:rPr>
          <w:sz w:val="28"/>
          <w:szCs w:val="28"/>
        </w:rPr>
        <w:t>— воспитание дисциплинированности, аккуратности и старательности.</w:t>
      </w:r>
    </w:p>
    <w:p w:rsidR="00874105" w:rsidRPr="0067223E" w:rsidRDefault="00874105" w:rsidP="00874105">
      <w:pPr>
        <w:ind w:firstLine="709"/>
        <w:rPr>
          <w:sz w:val="28"/>
          <w:szCs w:val="28"/>
        </w:rPr>
      </w:pPr>
      <w:r w:rsidRPr="0067223E">
        <w:rPr>
          <w:sz w:val="28"/>
          <w:szCs w:val="28"/>
        </w:rPr>
        <w:t>Занятия хореографией формируют правильную осанку, прививают основы этикета и грамотной манеры поведения в обществе, дают представление об актерском мастерстве. Классический экзерсис у станка укрепляет весь суставно-</w:t>
      </w:r>
      <w:r w:rsidRPr="0067223E">
        <w:rPr>
          <w:sz w:val="28"/>
          <w:szCs w:val="28"/>
        </w:rPr>
        <w:lastRenderedPageBreak/>
        <w:t xml:space="preserve">мышечный аппарат тела, дает правильную постановку головы, рук и ног, вырабатывают точность, свободу, эластичность и координацию движений. Соблюдая постановку корпуса, позвоночник выпрямляется и имеет свойство вытягиваться, не смотря на возраст. Благодаря выворотным позициям классического танца, можно избежать «косолапости», а </w:t>
      </w:r>
      <w:r w:rsidR="0067223E" w:rsidRPr="0067223E">
        <w:rPr>
          <w:sz w:val="28"/>
          <w:szCs w:val="28"/>
        </w:rPr>
        <w:t>также</w:t>
      </w:r>
      <w:r w:rsidRPr="0067223E">
        <w:rPr>
          <w:sz w:val="28"/>
          <w:szCs w:val="28"/>
        </w:rPr>
        <w:t xml:space="preserve"> и вылечить. Затягивая колени при классических позициях ног, можно выровнять кости ног: бедренную и берцовую.</w:t>
      </w:r>
    </w:p>
    <w:p w:rsidR="00874105" w:rsidRPr="0067223E" w:rsidRDefault="00874105" w:rsidP="00874105">
      <w:pPr>
        <w:ind w:firstLine="709"/>
        <w:rPr>
          <w:sz w:val="28"/>
          <w:szCs w:val="28"/>
        </w:rPr>
      </w:pPr>
      <w:r w:rsidRPr="0067223E">
        <w:rPr>
          <w:sz w:val="28"/>
          <w:szCs w:val="28"/>
        </w:rPr>
        <w:t>Регулярные физические нагрузки в ходе занятий по хореографии способствуют совершенствованию нервной системы, положительным сдвигам в ее состоянии. Это связано с мощным потоком афферентных импульсов, изменениями во внутренней среде организма.</w:t>
      </w:r>
    </w:p>
    <w:p w:rsidR="00874105" w:rsidRPr="0067223E" w:rsidRDefault="00874105" w:rsidP="00874105">
      <w:pPr>
        <w:ind w:firstLine="709"/>
        <w:rPr>
          <w:sz w:val="28"/>
          <w:szCs w:val="28"/>
        </w:rPr>
      </w:pPr>
      <w:r w:rsidRPr="0067223E">
        <w:rPr>
          <w:sz w:val="28"/>
          <w:szCs w:val="28"/>
        </w:rPr>
        <w:t>Звуковой ритм, музыкальная синхронизация оказывают благоприятное влияние на ритм сердечных сокращений, глубину и частоту дыхания, координацию моторных рефлексов. Равномерная физическая нагрузка оказывает стимулирующее и нормализующее влияние на показатели иммунитета.</w:t>
      </w:r>
    </w:p>
    <w:p w:rsidR="00874105" w:rsidRPr="0067223E" w:rsidRDefault="00874105" w:rsidP="00874105">
      <w:pPr>
        <w:ind w:firstLine="709"/>
        <w:rPr>
          <w:sz w:val="28"/>
          <w:szCs w:val="28"/>
        </w:rPr>
      </w:pPr>
      <w:r w:rsidRPr="0067223E">
        <w:rPr>
          <w:sz w:val="28"/>
          <w:szCs w:val="28"/>
        </w:rPr>
        <w:t>Физическое воспитание и здоровье, организация тренировочного процесса в хореографии зависят от правильного подхода к обучению детей на начальном этапе. В подходе к обучению необходимо учитывать возрастные особенности. Начало физических качеств приходится на разные периоды: развитие гибкости и быстроты начинается в раннем возрасте, позже начинает развиваться координация, с 12-13 лет начинают развиваться сила и выносливость. Педагогические воздействия, направленные на развитие гибкости, дают наибольший эффект, если их начинают систематически применять в дошкольном и младшем школьном возрасте.</w:t>
      </w:r>
    </w:p>
    <w:p w:rsidR="00874105" w:rsidRPr="0067223E" w:rsidRDefault="00874105" w:rsidP="00874105">
      <w:pPr>
        <w:ind w:firstLine="709"/>
        <w:rPr>
          <w:sz w:val="28"/>
          <w:szCs w:val="28"/>
        </w:rPr>
      </w:pPr>
      <w:r w:rsidRPr="0067223E">
        <w:rPr>
          <w:sz w:val="28"/>
          <w:szCs w:val="28"/>
        </w:rPr>
        <w:t>Работа с предметами позволяет развивать моторику детей (что помогает синхронизировать развитие обоих полушарий головного мозга). Выполнение физических упражнений в свободном пространстве развивает пространственное воображение, аналитические способности. Работа в коллективе социально адаптирует детей, воспитывает характер.</w:t>
      </w:r>
    </w:p>
    <w:p w:rsidR="00874105" w:rsidRPr="0067223E" w:rsidRDefault="00874105" w:rsidP="00874105">
      <w:pPr>
        <w:ind w:firstLine="709"/>
        <w:rPr>
          <w:sz w:val="28"/>
          <w:szCs w:val="28"/>
        </w:rPr>
      </w:pPr>
      <w:r w:rsidRPr="0067223E">
        <w:rPr>
          <w:sz w:val="28"/>
          <w:szCs w:val="28"/>
        </w:rPr>
        <w:t>Основная задача проведения занятий – обучение правильному выполнению упражнений. Особое внимание следует уделять равномерному распределению нагрузки на позвоночник, голеностопный, коленный и тазобедренные суставы.</w:t>
      </w:r>
    </w:p>
    <w:p w:rsidR="00874105" w:rsidRPr="0067223E" w:rsidRDefault="00874105" w:rsidP="00874105">
      <w:pPr>
        <w:ind w:firstLine="709"/>
        <w:rPr>
          <w:sz w:val="28"/>
          <w:szCs w:val="28"/>
        </w:rPr>
      </w:pPr>
      <w:r w:rsidRPr="0067223E">
        <w:rPr>
          <w:sz w:val="28"/>
          <w:szCs w:val="28"/>
        </w:rPr>
        <w:t xml:space="preserve">Необходимым условием занятий является музыкальное сопровождение, которое </w:t>
      </w:r>
      <w:proofErr w:type="gramStart"/>
      <w:r w:rsidRPr="0067223E">
        <w:rPr>
          <w:sz w:val="28"/>
          <w:szCs w:val="28"/>
        </w:rPr>
        <w:t>может быть</w:t>
      </w:r>
      <w:proofErr w:type="gramEnd"/>
      <w:r w:rsidRPr="0067223E">
        <w:rPr>
          <w:sz w:val="28"/>
          <w:szCs w:val="28"/>
        </w:rPr>
        <w:t xml:space="preserve"> как в виде фонограммной записи, так и исполнение аккомпаниатором на музыкальном инструменте. На начальном этапе обучения музыку можно заменить музыкальным ритмом (хлопки, счет). Методы занятий должны быть комбинированными: словесный, наглядный, практический, музыкальный.</w:t>
      </w:r>
    </w:p>
    <w:p w:rsidR="00874105" w:rsidRPr="0067223E" w:rsidRDefault="00874105" w:rsidP="00874105">
      <w:pPr>
        <w:ind w:firstLine="709"/>
        <w:rPr>
          <w:b/>
          <w:sz w:val="28"/>
          <w:szCs w:val="28"/>
        </w:rPr>
      </w:pPr>
      <w:r w:rsidRPr="0067223E">
        <w:rPr>
          <w:b/>
          <w:sz w:val="28"/>
          <w:szCs w:val="28"/>
        </w:rPr>
        <w:t>4.</w:t>
      </w:r>
      <w:r w:rsidRPr="0067223E">
        <w:rPr>
          <w:b/>
          <w:sz w:val="28"/>
          <w:szCs w:val="28"/>
        </w:rPr>
        <w:tab/>
        <w:t>Советы родителям.</w:t>
      </w:r>
    </w:p>
    <w:p w:rsidR="00874105" w:rsidRPr="0067223E" w:rsidRDefault="00874105" w:rsidP="00874105">
      <w:pPr>
        <w:ind w:firstLine="709"/>
        <w:rPr>
          <w:sz w:val="28"/>
          <w:szCs w:val="28"/>
        </w:rPr>
      </w:pPr>
      <w:r w:rsidRPr="0067223E">
        <w:rPr>
          <w:sz w:val="28"/>
          <w:szCs w:val="28"/>
        </w:rPr>
        <w:t xml:space="preserve">Мама всегда должна интересоваться, чем ребёнок занимается на занятиях. Если она живёт интересами ребёнка, то у него точно будет успех в начинаниях. Когда ребёнок приходит с занятия, надо, чтобы он рассказывал, показывал, чему его научили. Надо, чтобы ребёнок не просто кривлялся перед зеркалом, а показывал, чему научился. И надо обязательно говорить ребёнку, что он молодец, что у него сегодня получается лучше, чем вчера. Родители должны понимать, что педагог не может каждый раз хвалить ребёнка - роста не будет, нужны замечания. </w:t>
      </w:r>
      <w:r w:rsidRPr="0067223E">
        <w:rPr>
          <w:sz w:val="28"/>
          <w:szCs w:val="28"/>
        </w:rPr>
        <w:lastRenderedPageBreak/>
        <w:t>А мама должна поддерживать, говорить: «Машенька, какая ты у меня молодец». А Машенька придёт на следующее занятие и такое покажет! Скажет: «Я дома репетировала, маме, папе показывала». А когда после занятия мама не спросит, не поинтересуется, чем сегодня ребёнок занимался на занятии, - то успеха не будет.</w:t>
      </w:r>
    </w:p>
    <w:p w:rsidR="00874105" w:rsidRPr="0067223E" w:rsidRDefault="00874105" w:rsidP="00874105">
      <w:pPr>
        <w:ind w:firstLine="709"/>
        <w:rPr>
          <w:sz w:val="28"/>
          <w:szCs w:val="28"/>
        </w:rPr>
      </w:pPr>
      <w:r w:rsidRPr="0067223E">
        <w:rPr>
          <w:sz w:val="28"/>
          <w:szCs w:val="28"/>
        </w:rPr>
        <w:t xml:space="preserve">«За косяки» на сцене педагог ругает, а родитель, наоборот, должен поддерживать. Бывает, после того как укажешь ему на ошибки, он обижается, у него пропадает желание дальше заниматься. Но кто первым об этом узнаёт – мама. Надо сразу же звонить педагогу и обсудить эту проблему. Чаще это бывает у детей 10-12 лет, когда ребёнок сам не знает, что ему хочется. Надо всё равно идти на занятие, тогда мы вместе сможем помочь. </w:t>
      </w:r>
    </w:p>
    <w:p w:rsidR="00874105" w:rsidRPr="0067223E" w:rsidRDefault="00874105" w:rsidP="00874105">
      <w:pPr>
        <w:ind w:firstLine="709"/>
        <w:rPr>
          <w:sz w:val="28"/>
          <w:szCs w:val="28"/>
        </w:rPr>
      </w:pPr>
      <w:r w:rsidRPr="0067223E">
        <w:rPr>
          <w:sz w:val="28"/>
          <w:szCs w:val="28"/>
        </w:rPr>
        <w:t xml:space="preserve">Бывают такие ситуации, когда учителя в школе выступают против дополнительных занятий, считая, что они причина плохой учёбы. Но это совершенно не правильно. Пусть ребёнок в школе учится на тройки. Но, если он бросит заниматься танцами, поверьте, он не будет учиться лучше. Появившееся свободное время он просто будет использовать не туда. И, когда в школе начинают давить на родителя, что ребёнок скатился на тройки только из-за того, что он занимается </w:t>
      </w:r>
      <w:bookmarkStart w:id="0" w:name="_GoBack"/>
      <w:bookmarkEnd w:id="0"/>
      <w:r w:rsidR="0067223E" w:rsidRPr="0067223E">
        <w:rPr>
          <w:sz w:val="28"/>
          <w:szCs w:val="28"/>
        </w:rPr>
        <w:t>чем-то</w:t>
      </w:r>
      <w:r w:rsidRPr="0067223E">
        <w:rPr>
          <w:sz w:val="28"/>
          <w:szCs w:val="28"/>
        </w:rPr>
        <w:t>, это неправильно. Просто учиться стало сложнее.</w:t>
      </w:r>
    </w:p>
    <w:p w:rsidR="0067223E" w:rsidRPr="0067223E" w:rsidRDefault="0067223E" w:rsidP="00874105">
      <w:pPr>
        <w:ind w:firstLine="709"/>
        <w:rPr>
          <w:sz w:val="28"/>
          <w:szCs w:val="28"/>
        </w:rPr>
      </w:pPr>
    </w:p>
    <w:p w:rsidR="0067223E" w:rsidRPr="0067223E" w:rsidRDefault="0067223E" w:rsidP="00874105">
      <w:pPr>
        <w:ind w:firstLine="709"/>
        <w:rPr>
          <w:sz w:val="28"/>
          <w:szCs w:val="28"/>
        </w:rPr>
      </w:pPr>
    </w:p>
    <w:p w:rsidR="0067223E" w:rsidRPr="0067223E" w:rsidRDefault="0067223E" w:rsidP="00874105">
      <w:pPr>
        <w:ind w:firstLine="709"/>
        <w:rPr>
          <w:sz w:val="28"/>
          <w:szCs w:val="28"/>
        </w:rPr>
      </w:pPr>
    </w:p>
    <w:p w:rsidR="0067223E" w:rsidRPr="0067223E" w:rsidRDefault="0067223E" w:rsidP="00874105">
      <w:pPr>
        <w:ind w:firstLine="709"/>
        <w:rPr>
          <w:sz w:val="28"/>
          <w:szCs w:val="28"/>
        </w:rPr>
      </w:pPr>
    </w:p>
    <w:p w:rsidR="0067223E" w:rsidRPr="0067223E" w:rsidRDefault="0067223E" w:rsidP="00874105">
      <w:pPr>
        <w:ind w:firstLine="709"/>
        <w:rPr>
          <w:sz w:val="28"/>
          <w:szCs w:val="28"/>
        </w:rPr>
      </w:pPr>
    </w:p>
    <w:p w:rsidR="00874105" w:rsidRPr="0067223E" w:rsidRDefault="00874105" w:rsidP="00874105">
      <w:pPr>
        <w:ind w:firstLine="709"/>
        <w:rPr>
          <w:b/>
          <w:sz w:val="28"/>
          <w:szCs w:val="28"/>
        </w:rPr>
      </w:pPr>
      <w:r w:rsidRPr="0067223E">
        <w:rPr>
          <w:b/>
          <w:sz w:val="28"/>
          <w:szCs w:val="28"/>
        </w:rPr>
        <w:t>Литература</w:t>
      </w:r>
      <w:r w:rsidR="0067223E" w:rsidRPr="0067223E">
        <w:rPr>
          <w:b/>
          <w:sz w:val="28"/>
          <w:szCs w:val="28"/>
        </w:rPr>
        <w:t>:</w:t>
      </w:r>
    </w:p>
    <w:p w:rsidR="0067223E" w:rsidRPr="0067223E" w:rsidRDefault="0067223E" w:rsidP="00874105">
      <w:pPr>
        <w:ind w:firstLine="709"/>
        <w:rPr>
          <w:sz w:val="28"/>
          <w:szCs w:val="28"/>
        </w:rPr>
      </w:pPr>
    </w:p>
    <w:p w:rsidR="00874105" w:rsidRPr="0067223E" w:rsidRDefault="00874105" w:rsidP="00874105">
      <w:pPr>
        <w:ind w:firstLine="709"/>
        <w:rPr>
          <w:sz w:val="28"/>
          <w:szCs w:val="28"/>
        </w:rPr>
      </w:pPr>
      <w:r w:rsidRPr="0067223E">
        <w:rPr>
          <w:sz w:val="28"/>
          <w:szCs w:val="28"/>
        </w:rPr>
        <w:t>1.</w:t>
      </w:r>
      <w:r w:rsidRPr="0067223E">
        <w:rPr>
          <w:sz w:val="28"/>
          <w:szCs w:val="28"/>
        </w:rPr>
        <w:tab/>
        <w:t xml:space="preserve"> Новые пути наук о культуре: Сборник текстов докладов межвузовской научно-практической конференции / Науч. ред. </w:t>
      </w:r>
      <w:proofErr w:type="spellStart"/>
      <w:r w:rsidRPr="0067223E">
        <w:rPr>
          <w:sz w:val="28"/>
          <w:szCs w:val="28"/>
        </w:rPr>
        <w:t>Кисилёва</w:t>
      </w:r>
      <w:proofErr w:type="spellEnd"/>
      <w:r w:rsidRPr="0067223E">
        <w:rPr>
          <w:sz w:val="28"/>
          <w:szCs w:val="28"/>
        </w:rPr>
        <w:t xml:space="preserve"> Т. Г., Черниченко В. И., Ярошенко Н.Н. – М.: МГУКИ, 2001. – 289с.</w:t>
      </w:r>
    </w:p>
    <w:p w:rsidR="00874105" w:rsidRPr="0067223E" w:rsidRDefault="00874105" w:rsidP="00874105">
      <w:pPr>
        <w:ind w:firstLine="709"/>
        <w:rPr>
          <w:sz w:val="28"/>
          <w:szCs w:val="28"/>
        </w:rPr>
      </w:pPr>
      <w:r w:rsidRPr="0067223E">
        <w:rPr>
          <w:sz w:val="28"/>
          <w:szCs w:val="28"/>
        </w:rPr>
        <w:t>2.</w:t>
      </w:r>
      <w:r w:rsidRPr="0067223E">
        <w:rPr>
          <w:sz w:val="28"/>
          <w:szCs w:val="28"/>
        </w:rPr>
        <w:tab/>
        <w:t>Богданов Г. Советский балет / Г. Богданов // Конкурсы, фестивали, праздники. – 1991.- №4.- С.12-14</w:t>
      </w:r>
    </w:p>
    <w:p w:rsidR="00874105" w:rsidRPr="0067223E" w:rsidRDefault="00874105" w:rsidP="00874105">
      <w:pPr>
        <w:ind w:firstLine="709"/>
        <w:rPr>
          <w:sz w:val="28"/>
          <w:szCs w:val="28"/>
        </w:rPr>
      </w:pPr>
      <w:r w:rsidRPr="0067223E">
        <w:rPr>
          <w:sz w:val="28"/>
          <w:szCs w:val="28"/>
        </w:rPr>
        <w:t>3.</w:t>
      </w:r>
      <w:r w:rsidRPr="0067223E">
        <w:rPr>
          <w:sz w:val="28"/>
          <w:szCs w:val="28"/>
        </w:rPr>
        <w:tab/>
        <w:t>Андреева И. М. Театральность в культуре. — Ростов н/Д., 2002. 4 – 344 с.</w:t>
      </w:r>
    </w:p>
    <w:p w:rsidR="00874105" w:rsidRPr="0067223E" w:rsidRDefault="00874105" w:rsidP="00874105">
      <w:pPr>
        <w:ind w:firstLine="709"/>
        <w:rPr>
          <w:sz w:val="28"/>
          <w:szCs w:val="28"/>
        </w:rPr>
      </w:pPr>
    </w:p>
    <w:p w:rsidR="00DD3AC0" w:rsidRPr="0067223E" w:rsidRDefault="00DD3AC0">
      <w:pPr>
        <w:rPr>
          <w:sz w:val="28"/>
          <w:szCs w:val="28"/>
        </w:rPr>
      </w:pPr>
    </w:p>
    <w:sectPr w:rsidR="00DD3AC0" w:rsidRPr="0067223E" w:rsidSect="00F526EA">
      <w:pgSz w:w="11906" w:h="16838"/>
      <w:pgMar w:top="113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56F"/>
    <w:multiLevelType w:val="multilevel"/>
    <w:tmpl w:val="2342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A5A08"/>
    <w:multiLevelType w:val="hybridMultilevel"/>
    <w:tmpl w:val="FE7A3FBA"/>
    <w:lvl w:ilvl="0" w:tplc="9A80B3E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C2991"/>
    <w:multiLevelType w:val="hybridMultilevel"/>
    <w:tmpl w:val="65C219D2"/>
    <w:lvl w:ilvl="0" w:tplc="BF6AC56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1A9B6681"/>
    <w:multiLevelType w:val="multilevel"/>
    <w:tmpl w:val="461C1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03F58"/>
    <w:multiLevelType w:val="multilevel"/>
    <w:tmpl w:val="94E8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A24DC"/>
    <w:multiLevelType w:val="hybridMultilevel"/>
    <w:tmpl w:val="6BF65F7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34FA1F5B"/>
    <w:multiLevelType w:val="hybridMultilevel"/>
    <w:tmpl w:val="342855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2473D9"/>
    <w:multiLevelType w:val="multilevel"/>
    <w:tmpl w:val="2DE40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02122"/>
    <w:multiLevelType w:val="multilevel"/>
    <w:tmpl w:val="BBB4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FA359F"/>
    <w:multiLevelType w:val="multilevel"/>
    <w:tmpl w:val="AC8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46522"/>
    <w:multiLevelType w:val="hybridMultilevel"/>
    <w:tmpl w:val="157C931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5E330EB9"/>
    <w:multiLevelType w:val="multilevel"/>
    <w:tmpl w:val="F642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367466"/>
    <w:multiLevelType w:val="hybridMultilevel"/>
    <w:tmpl w:val="683E9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7A35DF"/>
    <w:multiLevelType w:val="multilevel"/>
    <w:tmpl w:val="F0CC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2177B4"/>
    <w:multiLevelType w:val="hybridMultilevel"/>
    <w:tmpl w:val="FAC04D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77497E7D"/>
    <w:multiLevelType w:val="multilevel"/>
    <w:tmpl w:val="C5607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3"/>
  </w:num>
  <w:num w:numId="4">
    <w:abstractNumId w:val="3"/>
  </w:num>
  <w:num w:numId="5">
    <w:abstractNumId w:val="9"/>
  </w:num>
  <w:num w:numId="6">
    <w:abstractNumId w:val="2"/>
  </w:num>
  <w:num w:numId="7">
    <w:abstractNumId w:val="14"/>
  </w:num>
  <w:num w:numId="8">
    <w:abstractNumId w:val="10"/>
  </w:num>
  <w:num w:numId="9">
    <w:abstractNumId w:val="5"/>
  </w:num>
  <w:num w:numId="10">
    <w:abstractNumId w:val="6"/>
  </w:num>
  <w:num w:numId="11">
    <w:abstractNumId w:val="12"/>
  </w:num>
  <w:num w:numId="12">
    <w:abstractNumId w:val="8"/>
  </w:num>
  <w:num w:numId="13">
    <w:abstractNumId w:val="11"/>
  </w:num>
  <w:num w:numId="14">
    <w:abstractNumId w:val="7"/>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0F"/>
    <w:rsid w:val="00205153"/>
    <w:rsid w:val="004B6D0F"/>
    <w:rsid w:val="0067223E"/>
    <w:rsid w:val="00874105"/>
    <w:rsid w:val="00B006A7"/>
    <w:rsid w:val="00C62EE4"/>
    <w:rsid w:val="00DD3AC0"/>
    <w:rsid w:val="00F1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1BA0-7688-46EA-9195-041A9A6D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6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B006A7"/>
  </w:style>
  <w:style w:type="paragraph" w:styleId="a3">
    <w:name w:val="List Paragraph"/>
    <w:basedOn w:val="a"/>
    <w:uiPriority w:val="34"/>
    <w:qFormat/>
    <w:rsid w:val="00B006A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2020-05-27T14:41:00Z</dcterms:created>
  <dcterms:modified xsi:type="dcterms:W3CDTF">2020-05-27T15:40:00Z</dcterms:modified>
</cp:coreProperties>
</file>