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 w:eastAsia="Times New Roman"/>
          <w:color w:val="FF0000"/>
          <w:sz w:val="32"/>
        </w:rPr>
      </w:pPr>
      <w:r>
        <w:rPr>
          <w:rFonts w:ascii="Times New Roman" w:hAnsi="Times New Roman" w:cs="Times New Roman" w:eastAsia="Times New Roman"/>
          <w:color w:val="FF0000"/>
          <w:sz w:val="32"/>
          <w:lang w:val="ru-RU"/>
        </w:rPr>
        <w:t xml:space="preserve">Консультация для родителей.</w:t>
      </w:r>
      <w:r>
        <w:rPr>
          <w:rFonts w:ascii="Times New Roman" w:hAnsi="Times New Roman" w:cs="Times New Roman" w:eastAsia="Times New Roman"/>
          <w:color w:val="FF0000"/>
          <w:sz w:val="32"/>
        </w:rPr>
      </w:r>
    </w:p>
    <w:p>
      <w:pPr>
        <w:jc w:val="center"/>
        <w:rPr>
          <w:rFonts w:ascii="Times New Roman" w:hAnsi="Times New Roman" w:cs="Times New Roman" w:eastAsia="Times New Roman"/>
          <w:color w:val="7030A0"/>
          <w:sz w:val="32"/>
        </w:rPr>
      </w:pPr>
      <w:r>
        <w:rPr>
          <w:rFonts w:ascii="Times New Roman" w:hAnsi="Times New Roman" w:cs="Times New Roman" w:eastAsia="Times New Roman"/>
          <w:color w:val="7030A0"/>
          <w:sz w:val="32"/>
          <w:lang w:val="ru-RU"/>
        </w:rPr>
        <w:t xml:space="preserve">Тема: Экономическое развитие дошкольников</w:t>
      </w:r>
      <w:r>
        <w:rPr>
          <w:rFonts w:ascii="Times New Roman" w:hAnsi="Times New Roman" w:cs="Times New Roman" w:eastAsia="Times New Roman"/>
          <w:color w:val="7030A0"/>
          <w:sz w:val="32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Экономика и ребенок на первый взгляд кажутся абсолютно не совместимыми между собой понятиями. Но современный ребенок уже с самого начала своей жизни попадает в экономическую среду, в которой встречаются экономические слова и определения. В современной жизни выполняются различные экономические процессы. Множество разных профессий, продажа и покупка товаров в магазинах и в интернете, реклама по телевизору, разговоры родителей о семейном бюджете </w:t>
        <w:noBreakHyphen/>
        <w:t xml:space="preserve"> это далеко не всё, с чем приходится сталкиваться детям дошкольного возраста.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Дети дошкольного возраста </w:t>
        <w:noBreakHyphen/>
        <w:t xml:space="preserve"> это будущие школьники, потом студенты, и, конечно же, работники. Вот поэтому, багаж знаний, привычки и навыки, сложившиеся в дошкольном периоде, станут основой для их дальнейшей удачной экономической деятельности. Организация работы с детьми по формированию экономической грамотности является очень важным моментом.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Сторона экономического воспитания в сегодняшнее время доверена именно семье. Ведь в семье дети чаще всего сталкиваются со многими сторонами экономической жизни. Ребенок </w:t>
        <w:noBreakHyphen/>
        <w:t xml:space="preserve"> это неразделимое от жизненного функционирования семьи, ее обихода и ежедневных забот. Как раз в своей семье он получает первоначальные экономические представления, знакомится с интересами и потребностями семьи, сопоставляет понятия «работа» (мама на работе, папа работает) и «деньги» (папа и мама работают и за это они получают деньги).Ребенок начинает понимать, для чего нужны деньги, с семьей он знакомится на практике с процессами купли и продажи, понятиями «рынок», «магазин»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Дети сами начинают принимать участие в процессе покупки товаров (подают деньги, берет чек и сдачу). Ребенок по поручению родителей самостоятельно ходит в магазин и совершает покупку.Такие поручения он осуществляет с большой радостью, ведь так он реально приобщается к миру взрослой жизни. Дети начинают чувствовать себя соучастниками совместных дел семьи.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type w:val="nextPage"/>
      <w:pgSz w:w="11906" w:h="16838"/>
      <w:pgMar w:top="1134" w:right="850" w:bottom="1134" w:left="567" w:gutter="0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hanging="0"/>
        <w:jc w:val="left"/>
        <w:spacing w:lineRule="auto" w:line="276" w:after="20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" w:default="1">
    <w:name w:val="Default Paragraph Font"/>
    <w:uiPriority w:val="1"/>
    <w:semiHidden/>
    <w:unhideWhenUsed/>
  </w:style>
  <w:style w:type="table" w:styleId="29">
    <w:name w:val="Table Grid"/>
    <w:basedOn w:val="11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0">
    <w:name w:val="Lined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31">
    <w:name w:val="Lined - Accent 1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32">
    <w:name w:val="Lined - Accent 2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33">
    <w:name w:val="Lined - Accent 3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34">
    <w:name w:val="Lined - Accent 4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35">
    <w:name w:val="Lined - Accent 5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36">
    <w:name w:val="Lined - Accent 6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37">
    <w:name w:val="Bordered"/>
    <w:basedOn w:val="1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38">
    <w:name w:val="Bordered - Accent 1"/>
    <w:basedOn w:val="1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39">
    <w:name w:val="Bordered - Accent 2"/>
    <w:basedOn w:val="1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40">
    <w:name w:val="Bordered - Accent 3"/>
    <w:basedOn w:val="1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41">
    <w:name w:val="Bordered - Accent 4"/>
    <w:basedOn w:val="1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42">
    <w:name w:val="Bordered - Accent 5"/>
    <w:basedOn w:val="1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43">
    <w:name w:val="Bordered - Accent 6"/>
    <w:basedOn w:val="1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44">
    <w:name w:val="Bordered &amp; Lined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5">
    <w:name w:val="Bordered &amp; Lined - Accent 1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6">
    <w:name w:val="Bordered &amp; Lined - Accent 2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7">
    <w:name w:val="Bordered &amp; Lined - Accent 3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48">
    <w:name w:val="Bordered &amp; Lined - Accent 4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49">
    <w:name w:val="Bordered &amp; Lined - Accent 5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0">
    <w:name w:val="Bordered &amp; Lined - Accent 6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51">
    <w:name w:val="Hyperlink"/>
    <w:uiPriority w:val="99"/>
    <w:unhideWhenUsed/>
    <w:rPr>
      <w:color w:val="0000FF" w:themeColor="hyperlink"/>
      <w:u w:val="single"/>
    </w:rPr>
  </w:style>
  <w:style w:type="paragraph" w:styleId="52">
    <w:name w:val="footnote text"/>
    <w:basedOn w:val="109"/>
    <w:uiPriority w:val="99"/>
    <w:semiHidden/>
    <w:unhideWhenUsed/>
    <w:rPr>
      <w:sz w:val="20"/>
    </w:rPr>
    <w:pPr>
      <w:spacing w:lineRule="auto" w:line="240" w:after="0"/>
    </w:pPr>
  </w:style>
  <w:style w:type="character" w:styleId="53">
    <w:name w:val="Footnote Text Char"/>
    <w:basedOn w:val="9"/>
    <w:uiPriority w:val="99"/>
    <w:semiHidden/>
    <w:rPr>
      <w:sz w:val="20"/>
    </w:rPr>
  </w:style>
  <w:style w:type="character" w:styleId="54">
    <w:name w:val="footnote reference"/>
    <w:basedOn w:val="9"/>
    <w:uiPriority w:val="99"/>
    <w:semiHidden/>
    <w:unhideWhenUsed/>
    <w:rPr>
      <w:vertAlign w:val="superscript"/>
    </w:rPr>
  </w:style>
  <w:style w:type="paragraph" w:styleId="109" w:default="1">
    <w:name w:val="Normal"/>
    <w:qFormat/>
  </w:style>
  <w:style w:type="paragraph" w:styleId="110">
    <w:name w:val="Heading 1"/>
    <w:basedOn w:val="109"/>
    <w:next w:val="109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</w:pPr>
  </w:style>
  <w:style w:type="paragraph" w:styleId="111">
    <w:name w:val="Heading 2"/>
    <w:basedOn w:val="109"/>
    <w:next w:val="109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</w:pPr>
  </w:style>
  <w:style w:type="paragraph" w:styleId="112">
    <w:name w:val="Heading 3"/>
    <w:basedOn w:val="109"/>
    <w:next w:val="109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</w:pPr>
  </w:style>
  <w:style w:type="paragraph" w:styleId="113">
    <w:name w:val="Heading 4"/>
    <w:basedOn w:val="109"/>
    <w:next w:val="109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</w:pPr>
  </w:style>
  <w:style w:type="paragraph" w:styleId="114">
    <w:name w:val="Heading 5"/>
    <w:basedOn w:val="109"/>
    <w:next w:val="109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</w:pPr>
  </w:style>
  <w:style w:type="paragraph" w:styleId="115">
    <w:name w:val="Heading 6"/>
    <w:basedOn w:val="109"/>
    <w:next w:val="109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</w:pPr>
  </w:style>
  <w:style w:type="paragraph" w:styleId="116">
    <w:name w:val="Heading 7"/>
    <w:basedOn w:val="109"/>
    <w:next w:val="109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</w:pPr>
  </w:style>
  <w:style w:type="paragraph" w:styleId="117">
    <w:name w:val="Heading 8"/>
    <w:basedOn w:val="109"/>
    <w:next w:val="109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</w:pPr>
  </w:style>
  <w:style w:type="paragraph" w:styleId="118">
    <w:name w:val="Heading 9"/>
    <w:basedOn w:val="109"/>
    <w:next w:val="109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</w:pPr>
  </w:style>
  <w:style w:type="table" w:styleId="1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0" w:default="1">
    <w:name w:val="No List"/>
    <w:uiPriority w:val="99"/>
    <w:semiHidden/>
    <w:unhideWhenUsed/>
  </w:style>
  <w:style w:type="paragraph" w:styleId="121">
    <w:name w:val="Footer"/>
    <w:basedOn w:val="109"/>
    <w:uiPriority w:val="99"/>
    <w:unhideWhenUsed/>
    <w:pPr>
      <w:spacing w:lineRule="auto" w:line="240" w:after="0"/>
      <w:tabs>
        <w:tab w:val="center" w:pos="4677"/>
        <w:tab w:val="right" w:pos="9355"/>
      </w:tabs>
    </w:pPr>
  </w:style>
  <w:style w:type="paragraph" w:styleId="122">
    <w:name w:val="Header"/>
    <w:basedOn w:val="109"/>
    <w:uiPriority w:val="99"/>
    <w:unhideWhenUsed/>
    <w:pPr>
      <w:spacing w:lineRule="auto" w:line="240" w:after="0"/>
      <w:tabs>
        <w:tab w:val="center" w:pos="4677"/>
        <w:tab w:val="right" w:pos="9355"/>
      </w:tabs>
    </w:pPr>
  </w:style>
  <w:style w:type="paragraph" w:styleId="123">
    <w:name w:val="No Spacing"/>
    <w:qFormat/>
    <w:uiPriority w:val="1"/>
    <w:pPr>
      <w:spacing w:lineRule="auto" w:line="240" w:after="0"/>
    </w:pPr>
  </w:style>
  <w:style w:type="paragraph" w:styleId="124">
    <w:name w:val="Quote"/>
    <w:basedOn w:val="109"/>
    <w:next w:val="109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125">
    <w:name w:val="Subtitle"/>
    <w:basedOn w:val="109"/>
    <w:next w:val="109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</w:pPr>
  </w:style>
  <w:style w:type="paragraph" w:styleId="126">
    <w:name w:val="Intense Quote"/>
    <w:basedOn w:val="109"/>
    <w:next w:val="109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127">
    <w:name w:val="Title"/>
    <w:basedOn w:val="109"/>
    <w:next w:val="109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</w:pPr>
  </w:style>
  <w:style w:type="paragraph" w:styleId="128">
    <w:name w:val="List Paragraph"/>
    <w:basedOn w:val="109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</Application>
  <AppVersion>4.3000</AppVers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