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C3" w:rsidRPr="00451047" w:rsidRDefault="00372CC3" w:rsidP="00CE65F2">
      <w:pPr>
        <w:jc w:val="center"/>
        <w:rPr>
          <w:rFonts w:ascii="Times New Roman" w:hAnsi="Times New Roman" w:cs="Times New Roman"/>
          <w:b/>
          <w:bCs/>
        </w:rPr>
      </w:pPr>
      <w:r w:rsidRPr="0045104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 w:rsidRPr="0045104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 xml:space="preserve"> «Гимназия»</w:t>
      </w:r>
    </w:p>
    <w:p w:rsidR="00372CC3" w:rsidRPr="00451047" w:rsidRDefault="00372CC3" w:rsidP="00451047">
      <w:pPr>
        <w:spacing w:after="0"/>
        <w:rPr>
          <w:rFonts w:ascii="Times New Roman" w:hAnsi="Times New Roman" w:cs="Times New Roman"/>
          <w:b/>
          <w:bCs/>
        </w:rPr>
      </w:pPr>
    </w:p>
    <w:p w:rsidR="00372CC3" w:rsidRPr="00451047" w:rsidRDefault="00372CC3" w:rsidP="00451047">
      <w:pPr>
        <w:spacing w:after="0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>Согласовано:</w:t>
      </w:r>
    </w:p>
    <w:p w:rsidR="00372CC3" w:rsidRPr="00451047" w:rsidRDefault="00372CC3" w:rsidP="00451047">
      <w:pPr>
        <w:spacing w:after="0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 xml:space="preserve">заместитель директора </w:t>
      </w:r>
    </w:p>
    <w:p w:rsidR="00372CC3" w:rsidRPr="00451047" w:rsidRDefault="00372CC3" w:rsidP="00451047">
      <w:pPr>
        <w:spacing w:after="0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>___________________</w:t>
      </w:r>
    </w:p>
    <w:p w:rsidR="00372CC3" w:rsidRPr="00451047" w:rsidRDefault="00372CC3" w:rsidP="00451047">
      <w:pPr>
        <w:spacing w:after="0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>«____</w:t>
      </w:r>
      <w:proofErr w:type="gramStart"/>
      <w:r w:rsidRPr="00451047">
        <w:rPr>
          <w:rFonts w:ascii="Times New Roman" w:hAnsi="Times New Roman" w:cs="Times New Roman"/>
          <w:b/>
          <w:bCs/>
        </w:rPr>
        <w:t>_»_</w:t>
      </w:r>
      <w:proofErr w:type="gramEnd"/>
      <w:r w:rsidRPr="00451047">
        <w:rPr>
          <w:rFonts w:ascii="Times New Roman" w:hAnsi="Times New Roman" w:cs="Times New Roman"/>
          <w:b/>
          <w:bCs/>
        </w:rPr>
        <w:t>_______2020г.</w:t>
      </w:r>
    </w:p>
    <w:p w:rsidR="00372CC3" w:rsidRPr="00451047" w:rsidRDefault="00372CC3" w:rsidP="00CE65F2">
      <w:pPr>
        <w:rPr>
          <w:rFonts w:ascii="Times New Roman" w:hAnsi="Times New Roman" w:cs="Times New Roman"/>
          <w:b/>
          <w:bCs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 xml:space="preserve">Адаптированная рабочая программа учебного предмета, курса (обучение на дому)  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  <w:b/>
          <w:bCs/>
        </w:rPr>
      </w:pPr>
      <w:r w:rsidRPr="00451047">
        <w:rPr>
          <w:rFonts w:ascii="Times New Roman" w:hAnsi="Times New Roman" w:cs="Times New Roman"/>
          <w:b/>
          <w:bCs/>
        </w:rPr>
        <w:t xml:space="preserve">для детей с </w:t>
      </w:r>
      <w:r w:rsidRPr="00451047">
        <w:rPr>
          <w:rFonts w:ascii="Times New Roman" w:hAnsi="Times New Roman" w:cs="Times New Roman"/>
          <w:b/>
          <w:bCs/>
          <w:u w:val="single"/>
        </w:rPr>
        <w:t>__УО-1______(</w:t>
      </w:r>
      <w:r w:rsidRPr="00451047">
        <w:rPr>
          <w:rFonts w:ascii="Times New Roman" w:hAnsi="Times New Roman" w:cs="Times New Roman"/>
          <w:b/>
          <w:bCs/>
        </w:rPr>
        <w:t>нозология)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  <w:b/>
          <w:bCs/>
        </w:rPr>
      </w:pPr>
    </w:p>
    <w:p w:rsidR="00372CC3" w:rsidRPr="00451047" w:rsidRDefault="00372CC3" w:rsidP="00CE65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51047">
        <w:rPr>
          <w:rFonts w:ascii="Times New Roman" w:hAnsi="Times New Roman" w:cs="Times New Roman"/>
        </w:rPr>
        <w:t>Биология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  <w:u w:val="single"/>
        </w:rPr>
      </w:pPr>
      <w:r w:rsidRPr="00451047">
        <w:rPr>
          <w:rFonts w:ascii="Times New Roman" w:hAnsi="Times New Roman" w:cs="Times New Roman"/>
        </w:rPr>
        <w:t>(наименование учебного предмета, курса)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51047">
        <w:rPr>
          <w:rFonts w:ascii="Times New Roman" w:hAnsi="Times New Roman" w:cs="Times New Roman"/>
        </w:rPr>
        <w:t xml:space="preserve"> </w:t>
      </w:r>
      <w:r w:rsidRPr="00451047">
        <w:rPr>
          <w:rFonts w:ascii="Times New Roman" w:hAnsi="Times New Roman" w:cs="Times New Roman"/>
          <w:u w:val="single"/>
        </w:rPr>
        <w:t xml:space="preserve">основное общее образование, 7 класс (Иванова Дарья, </w:t>
      </w:r>
      <w:proofErr w:type="spellStart"/>
      <w:r w:rsidRPr="00451047">
        <w:rPr>
          <w:rFonts w:ascii="Times New Roman" w:hAnsi="Times New Roman" w:cs="Times New Roman"/>
          <w:u w:val="single"/>
        </w:rPr>
        <w:t>Гайнанов</w:t>
      </w:r>
      <w:proofErr w:type="spellEnd"/>
      <w:r w:rsidRPr="00451047">
        <w:rPr>
          <w:rFonts w:ascii="Times New Roman" w:hAnsi="Times New Roman" w:cs="Times New Roman"/>
          <w:u w:val="single"/>
        </w:rPr>
        <w:t xml:space="preserve"> Денис) 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  <w:r w:rsidRPr="00451047">
        <w:rPr>
          <w:rFonts w:ascii="Times New Roman" w:hAnsi="Times New Roman" w:cs="Times New Roman"/>
        </w:rPr>
        <w:t>(уровень образования, класс)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51047">
        <w:rPr>
          <w:rFonts w:ascii="Times New Roman" w:hAnsi="Times New Roman" w:cs="Times New Roman"/>
          <w:u w:val="single"/>
        </w:rPr>
        <w:t>на 2020-2021 учебный год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  <w:r w:rsidRPr="00451047">
        <w:rPr>
          <w:rFonts w:ascii="Times New Roman" w:hAnsi="Times New Roman" w:cs="Times New Roman"/>
        </w:rPr>
        <w:t xml:space="preserve"> (срок реализации программы)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  <w:u w:val="single"/>
        </w:rPr>
      </w:pPr>
      <w:r w:rsidRPr="00451047">
        <w:rPr>
          <w:rFonts w:ascii="Times New Roman" w:hAnsi="Times New Roman" w:cs="Times New Roman"/>
          <w:u w:val="single"/>
        </w:rPr>
        <w:t xml:space="preserve">Составлена на </w:t>
      </w:r>
      <w:proofErr w:type="gramStart"/>
      <w:r w:rsidRPr="00451047">
        <w:rPr>
          <w:rFonts w:ascii="Times New Roman" w:hAnsi="Times New Roman" w:cs="Times New Roman"/>
          <w:u w:val="single"/>
        </w:rPr>
        <w:t>основе  программы</w:t>
      </w:r>
      <w:proofErr w:type="gramEnd"/>
    </w:p>
    <w:p w:rsidR="00372CC3" w:rsidRPr="00451047" w:rsidRDefault="00372CC3" w:rsidP="00CE65F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5104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Примерная адаптированная основная общеобразовательная </w:t>
      </w:r>
    </w:p>
    <w:p w:rsidR="00372CC3" w:rsidRPr="00451047" w:rsidRDefault="00372CC3" w:rsidP="00CE65F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51047">
        <w:rPr>
          <w:rFonts w:ascii="Times New Roman" w:hAnsi="Times New Roman" w:cs="Times New Roman"/>
          <w:color w:val="auto"/>
          <w:sz w:val="24"/>
          <w:szCs w:val="24"/>
          <w:u w:val="single"/>
        </w:rPr>
        <w:t>программа образования обучающихся с умственной отсталостью (интеллектуальными нарушениями)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  <w:r w:rsidRPr="00451047">
        <w:rPr>
          <w:rFonts w:ascii="Times New Roman" w:hAnsi="Times New Roman" w:cs="Times New Roman"/>
        </w:rPr>
        <w:t xml:space="preserve"> (наименование программы)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51047">
        <w:rPr>
          <w:rFonts w:ascii="Times New Roman" w:hAnsi="Times New Roman" w:cs="Times New Roman"/>
          <w:u w:val="single"/>
        </w:rPr>
        <w:t>Панькова А.В</w:t>
      </w:r>
    </w:p>
    <w:p w:rsidR="00372CC3" w:rsidRPr="00451047" w:rsidRDefault="00372CC3" w:rsidP="00CE65F2">
      <w:pPr>
        <w:spacing w:after="0"/>
        <w:jc w:val="center"/>
        <w:rPr>
          <w:rFonts w:ascii="Times New Roman" w:hAnsi="Times New Roman" w:cs="Times New Roman"/>
        </w:rPr>
      </w:pPr>
      <w:r w:rsidRPr="00451047">
        <w:rPr>
          <w:rFonts w:ascii="Times New Roman" w:hAnsi="Times New Roman" w:cs="Times New Roman"/>
        </w:rPr>
        <w:t xml:space="preserve"> (Ф.И.О. учителя, составившего программу учебного предмета)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51047">
        <w:rPr>
          <w:rFonts w:ascii="Times New Roman" w:hAnsi="Times New Roman" w:cs="Times New Roman"/>
        </w:rPr>
        <w:t>Югорск</w:t>
      </w:r>
      <w:proofErr w:type="spellEnd"/>
      <w:r w:rsidRPr="00451047">
        <w:rPr>
          <w:rFonts w:ascii="Times New Roman" w:hAnsi="Times New Roman" w:cs="Times New Roman"/>
        </w:rPr>
        <w:t xml:space="preserve">  2020</w:t>
      </w:r>
      <w:proofErr w:type="gramEnd"/>
      <w:r w:rsidRPr="00451047">
        <w:rPr>
          <w:rFonts w:ascii="Times New Roman" w:hAnsi="Times New Roman" w:cs="Times New Roman"/>
        </w:rPr>
        <w:t xml:space="preserve"> г.</w:t>
      </w: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CE65F2">
      <w:pPr>
        <w:jc w:val="center"/>
        <w:rPr>
          <w:rFonts w:ascii="Times New Roman" w:hAnsi="Times New Roman" w:cs="Times New Roman"/>
        </w:rPr>
      </w:pPr>
    </w:p>
    <w:p w:rsidR="00451047" w:rsidRPr="00451047" w:rsidRDefault="00451047" w:rsidP="00CE65F2">
      <w:pPr>
        <w:jc w:val="center"/>
        <w:rPr>
          <w:rFonts w:ascii="Times New Roman" w:hAnsi="Times New Roman" w:cs="Times New Roman"/>
        </w:rPr>
      </w:pPr>
    </w:p>
    <w:p w:rsidR="00372CC3" w:rsidRPr="00451047" w:rsidRDefault="00372CC3" w:rsidP="00DD1C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учебному предмету (курсу) биологии 7 класс</w:t>
      </w:r>
    </w:p>
    <w:p w:rsidR="00372CC3" w:rsidRPr="00451047" w:rsidRDefault="00372CC3" w:rsidP="00DD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составлена на основе </w:t>
      </w:r>
      <w:r w:rsidRPr="00451047">
        <w:rPr>
          <w:rFonts w:ascii="Times New Roman" w:hAnsi="Times New Roman" w:cs="Times New Roman"/>
          <w:color w:val="auto"/>
          <w:sz w:val="24"/>
          <w:szCs w:val="24"/>
        </w:rPr>
        <w:t xml:space="preserve">примерной адаптированной основной общеобразовательной программе образования обучающихся с умственной отсталостью (интеллектуальными нарушениями) </w:t>
      </w:r>
      <w:r w:rsidRPr="00451047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 (</w:t>
      </w:r>
      <w:proofErr w:type="gramStart"/>
      <w:r w:rsidRPr="00451047">
        <w:rPr>
          <w:rFonts w:ascii="Times New Roman" w:hAnsi="Times New Roman" w:cs="Times New Roman"/>
          <w:sz w:val="24"/>
          <w:szCs w:val="24"/>
        </w:rPr>
        <w:t>протокол</w:t>
      </w:r>
      <w:r w:rsidRPr="004510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10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1047">
        <w:rPr>
          <w:rFonts w:ascii="Times New Roman" w:hAnsi="Times New Roman" w:cs="Times New Roman"/>
          <w:sz w:val="24"/>
          <w:szCs w:val="24"/>
        </w:rPr>
        <w:t xml:space="preserve"> 22 декабря  2015 г. № 4/15).</w:t>
      </w:r>
      <w:r w:rsidRPr="0045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047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451047">
        <w:rPr>
          <w:rFonts w:ascii="Times New Roman" w:hAnsi="Times New Roman" w:cs="Times New Roman"/>
          <w:sz w:val="24"/>
          <w:szCs w:val="24"/>
        </w:rPr>
        <w:t>программа  ориентирована</w:t>
      </w:r>
      <w:proofErr w:type="gramEnd"/>
      <w:r w:rsidRPr="00451047">
        <w:rPr>
          <w:rFonts w:ascii="Times New Roman" w:hAnsi="Times New Roman" w:cs="Times New Roman"/>
          <w:sz w:val="24"/>
          <w:szCs w:val="24"/>
        </w:rPr>
        <w:t xml:space="preserve"> на использование учебника Биология. 7 класс: учебник </w:t>
      </w:r>
      <w:proofErr w:type="gramStart"/>
      <w:r w:rsidRPr="00451047">
        <w:rPr>
          <w:rFonts w:ascii="Times New Roman" w:hAnsi="Times New Roman" w:cs="Times New Roman"/>
          <w:sz w:val="24"/>
          <w:szCs w:val="24"/>
        </w:rPr>
        <w:t>для  специальных</w:t>
      </w:r>
      <w:proofErr w:type="gramEnd"/>
      <w:r w:rsidRPr="00451047">
        <w:rPr>
          <w:rFonts w:ascii="Times New Roman" w:hAnsi="Times New Roman" w:cs="Times New Roman"/>
          <w:sz w:val="24"/>
          <w:szCs w:val="24"/>
        </w:rPr>
        <w:t xml:space="preserve"> (коррекционных) образовательных учреждений VIII вида /</w:t>
      </w:r>
      <w:proofErr w:type="spellStart"/>
      <w:r w:rsidRPr="00451047">
        <w:rPr>
          <w:rFonts w:ascii="Times New Roman" w:hAnsi="Times New Roman" w:cs="Times New Roman"/>
          <w:sz w:val="24"/>
          <w:szCs w:val="24"/>
        </w:rPr>
        <w:t>А.И.Никишова</w:t>
      </w:r>
      <w:proofErr w:type="spellEnd"/>
      <w:r w:rsidRPr="00451047">
        <w:rPr>
          <w:rFonts w:ascii="Times New Roman" w:hAnsi="Times New Roman" w:cs="Times New Roman"/>
          <w:sz w:val="24"/>
          <w:szCs w:val="24"/>
        </w:rPr>
        <w:t>.–М.: Просвещение, 2009. -200 с.</w:t>
      </w:r>
    </w:p>
    <w:p w:rsidR="00372CC3" w:rsidRPr="00451047" w:rsidRDefault="00372CC3" w:rsidP="00DD1C87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Курс биологии, посвящённый изучению живой природы, начинается с раздела «Растения» (</w:t>
      </w:r>
      <w:r w:rsidRPr="0045104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51047">
        <w:rPr>
          <w:rFonts w:ascii="Times New Roman" w:hAnsi="Times New Roman" w:cs="Times New Roman"/>
          <w:sz w:val="24"/>
          <w:szCs w:val="24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 w:rsidRPr="00451047">
        <w:rPr>
          <w:rFonts w:ascii="Times New Roman" w:hAnsi="Times New Roman" w:cs="Times New Roman"/>
          <w:sz w:val="24"/>
          <w:szCs w:val="24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451047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451047">
        <w:rPr>
          <w:rFonts w:ascii="Times New Roman" w:hAnsi="Times New Roman" w:cs="Times New Roman"/>
          <w:sz w:val="24"/>
          <w:szCs w:val="24"/>
        </w:rPr>
        <w:t>», «Заготовка овощей на зиму», «Лекарственные растения» и др.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Цели: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-всестороннее развитие обучающихся со сниженной мотивацией к познанию;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-расширение кругозора об окружающем мире;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воспитание нравственного отношения к окружающему миру, к людям, к самому себе;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-развитие наблюдательности, памяти, воображения, речи, логического мышления, умения анализировать, обобщать, классифицировать, устанавливать причинно-следственные связи и зависимости;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-воспитание бережного отношения к природе, охране природы.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Задачи: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образовательные: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 сообщение обучающимся сведений о строении и жизни растений;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 первоначальное ознакомление с приемами выращивания некоторых растений (комнатных и на школьном участке) и ухода за ними;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      установление несложных причинно-следственных связей в природе и взаимозависимость природных явлений;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    экологическое воспитание (рассмотрение окружающей природы как комплекса условий, необходимых для жизни всех растений), бережного отношения к природе;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коррекционно-развивающие: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 развитие наблюдательности, речи, мышления, памяти. Развитие и интеллектуальной и эмоциональной сферы деятельности обучающихся.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воспитательные: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 xml:space="preserve">-    воспитание позитивного эмоционально-ценностного отношения к живой </w:t>
      </w:r>
      <w:proofErr w:type="gramStart"/>
      <w:r w:rsidRPr="00451047">
        <w:rPr>
          <w:color w:val="000000"/>
        </w:rPr>
        <w:t>природе,  чувства</w:t>
      </w:r>
      <w:proofErr w:type="gramEnd"/>
      <w:r w:rsidRPr="00451047">
        <w:rPr>
          <w:color w:val="000000"/>
        </w:rPr>
        <w:t xml:space="preserve"> сопричастности к сохранению её уникальности и чистоты.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грибов), бережного отношения к природе;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В соответствие с учебным планом индивидуального обучения на дому учащихся с ограниченными возможностями здоровья, на предмет биология отводится 1 час в неделю, 35 часов в год.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1047" w:rsidRPr="00451047" w:rsidRDefault="00451047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1047" w:rsidRPr="00451047" w:rsidRDefault="00451047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курса.</w:t>
      </w:r>
    </w:p>
    <w:p w:rsidR="00372CC3" w:rsidRPr="00451047" w:rsidRDefault="00372CC3" w:rsidP="008C5669">
      <w:pPr>
        <w:suppressAutoHyphens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Планируемый уровень знаний:</w:t>
      </w:r>
    </w:p>
    <w:p w:rsidR="00372CC3" w:rsidRPr="00451047" w:rsidRDefault="00372CC3" w:rsidP="008C56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047">
        <w:rPr>
          <w:rFonts w:ascii="Times New Roman" w:hAnsi="Times New Roman" w:cs="Times New Roman"/>
          <w:color w:val="000000"/>
          <w:sz w:val="24"/>
          <w:szCs w:val="24"/>
        </w:rPr>
        <w:t>• названия некоторых бактерий, грибов, а также растений из их основных групп: мхов, папоротников, голосеменных и цветковых;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строение и общие биологические особенности цветковых растений; разницу цветков и соцветий;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некоторые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разницу ядовитых и съедобных грибов; знать вред бактерий и способы предохранения от заражения ими.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Планируемый уровень умений: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отличать цветковые растения от других групп (мхов, папоротников, голосеменных);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приводить примеры растений некоторых групп (бобовых, розоцветных, сложноцветных);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различать органы у цветкового растения (цветок, лист, стебель, корень);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выращивать некоторые цветочно-декоративные растения (в саду и дома);</w:t>
      </w:r>
    </w:p>
    <w:p w:rsidR="00372CC3" w:rsidRPr="00451047" w:rsidRDefault="00372CC3" w:rsidP="008C56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• различать грибы и растения.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45104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51047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конкретного учебного предмета, курса</w:t>
      </w:r>
      <w:r w:rsidRPr="00451047">
        <w:rPr>
          <w:rFonts w:ascii="Times New Roman" w:hAnsi="Times New Roman" w:cs="Times New Roman"/>
          <w:sz w:val="24"/>
          <w:szCs w:val="24"/>
        </w:rPr>
        <w:t>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Личностными результатами изучения курса являются: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-</w:t>
      </w:r>
      <w:r w:rsidRPr="00451047">
        <w:rPr>
          <w:color w:val="000000"/>
        </w:rPr>
        <w:t>развитие любознательности и формирование интереса к изучению курса биологии;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 xml:space="preserve">развитие </w:t>
      </w:r>
      <w:proofErr w:type="gramStart"/>
      <w:r w:rsidRPr="00451047">
        <w:rPr>
          <w:color w:val="000000"/>
        </w:rPr>
        <w:t>интеллектуальных и творческих способностей</w:t>
      </w:r>
      <w:proofErr w:type="gramEnd"/>
      <w:r w:rsidRPr="00451047">
        <w:rPr>
          <w:color w:val="000000"/>
        </w:rPr>
        <w:t xml:space="preserve"> обучающихся;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-воспитание ответственного отношения к природе, осознание необходимости защиты окружающей среды;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-развитие мотивации к изучению предмета.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51047">
        <w:rPr>
          <w:b/>
          <w:bCs/>
          <w:color w:val="000000"/>
        </w:rPr>
        <w:t>Метапредметные</w:t>
      </w:r>
      <w:proofErr w:type="spellEnd"/>
      <w:r w:rsidRPr="00451047">
        <w:rPr>
          <w:b/>
          <w:bCs/>
          <w:color w:val="000000"/>
        </w:rPr>
        <w:t xml:space="preserve"> связи: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-Овладение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класса; с помощью учителя проводить самооценку уровня личных учебных достижений;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 xml:space="preserve">_ формирование приемов работы с информацией: поиск и отбор с помощью учителя источников </w:t>
      </w:r>
      <w:proofErr w:type="gramStart"/>
      <w:r w:rsidRPr="00451047">
        <w:rPr>
          <w:color w:val="000000"/>
        </w:rPr>
        <w:t>информации( справочные</w:t>
      </w:r>
      <w:proofErr w:type="gramEnd"/>
      <w:r w:rsidRPr="00451047">
        <w:rPr>
          <w:color w:val="000000"/>
        </w:rPr>
        <w:t xml:space="preserve"> издания на печатной основе и в виде СД, Интернет и т.д.), в соответствии с учебной задачей или жизненной ситуацией, ее понимание;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_ формирование учебно-логических умений и навыков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451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047">
        <w:rPr>
          <w:rFonts w:ascii="Times New Roman" w:hAnsi="Times New Roman" w:cs="Times New Roman"/>
          <w:sz w:val="24"/>
          <w:szCs w:val="24"/>
        </w:rPr>
        <w:t>изучения предмета «Биология» являются следующие умения: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понимать смысл биологических терминов;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 xml:space="preserve">– характеризовать методы биологической науки (наблюдение, сравнение, эксперимент, 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7">
        <w:rPr>
          <w:rFonts w:ascii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CC3" w:rsidRPr="00451047" w:rsidRDefault="00372CC3" w:rsidP="00D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учебного предмета, курса.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Введение (1 ч.)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Многообразие живой природы. Цветковые и бесцветковые растения. Значение растений в природе.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РАСТЕНИЯ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Общее знакомство с цветковыми растениями (15 ч.)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Общее понятие об органах цветкового растения (на примере растения, цветущего осенью): цветок, стебель, лист, корень.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Подземные и наземные органы цветкового растения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 xml:space="preserve">Корни и корневые системы. Разнообразие корней. Корневые системы (стержневая и мочковатая). Строение корня. Корневые волоски. Значение корня в жизни растения. Видоизменения корней (корнеплод и </w:t>
      </w:r>
      <w:proofErr w:type="spellStart"/>
      <w:r w:rsidRPr="00451047">
        <w:rPr>
          <w:color w:val="000000"/>
        </w:rPr>
        <w:t>корнеклубень</w:t>
      </w:r>
      <w:proofErr w:type="spellEnd"/>
      <w:r w:rsidRPr="00451047">
        <w:rPr>
          <w:color w:val="000000"/>
        </w:rPr>
        <w:t>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Стебель. Строение стебля на примере липы. Значение стебля в жизни растения. Передвижение в стебле воды и минеральных солей. Разнообразие стеблей.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Лист. Внешнее строение листа (листовая пластинка, черешок). Жилкование. Листья простые и сложные.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Цветок. Строение цветка (на примере цветка вишни).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Строение семени (на примерах фасоли и пшеницы). Распространение семян. Условия, необходимые для прорастания семян. Определение всхожести семян. Правила заделки семян в почву.</w:t>
      </w:r>
    </w:p>
    <w:p w:rsidR="00372CC3" w:rsidRPr="00451047" w:rsidRDefault="00372CC3" w:rsidP="00B87E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Растение — целостный организм (взаимосвязь всех органов и всего растительного организма со средой обитания).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Многообразие цветковых растений (покрытосеменных) (15 ч.)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Особенности строения (наличие цветков, плодов с семенами).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Деление цветковых растений на однодольные (например — пшеница) и двудольные (например — фасоль). Характерные различия (строение семян, корневая система, жилкование листа).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Однодольные растения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Злаки. Пшеница, рожь, ячмень, овес, кукуруза. Особенности внешнего строения (корневая система, стебель, листья, соцветия). Выращивание: посев, уход, уборка. Использование в народном хозяйстве. Преобладающая культура для данной местности.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Лилейные. Лук, чеснок, лилия, тюльпан, ландыш. Общая характеристика (цветок, лист, луковица, корневище).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Лук, чеснок — многолетние овощные растения. Выращивание: посев, уход, уборка. Использование человеком.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Цветочно-декоративные лилейные открытого и закрытого грунтов (</w:t>
      </w:r>
      <w:proofErr w:type="spellStart"/>
      <w:r w:rsidRPr="00451047">
        <w:rPr>
          <w:color w:val="000000"/>
        </w:rPr>
        <w:t>хлорофитум</w:t>
      </w:r>
      <w:proofErr w:type="spellEnd"/>
      <w:r w:rsidRPr="00451047">
        <w:rPr>
          <w:color w:val="000000"/>
        </w:rPr>
        <w:t>, лилия, тюльпан).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Двудольные растения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Крестоцветные. Капуста и др.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Пасленовые. Картофель, томат-помидор (баклажан, перец — для южных районов), петунья, черный паслен, душистый табак.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Бобовые. Горох (фасоль, соя — для южных районов). Бобы. Клевер, люпин - кормовые травы.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Маревые. Свекла столовая. Свекла сахарная.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Тыквенные. Огурец. Тыква.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Розоцветные. Яблоня, груша, вишня, малина, шиповник, садовая земляника (персик, абрикос — для южных районов).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Сложноцветные.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сложноцветных. Агротехника выращивания подсолнечника. Использование человеком.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 xml:space="preserve">Многообразие бесцветковых растений 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Голосеменные. Сосна и ель —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Папоротники. Многолетние травянистые растения. Места произрастания папоротника.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lastRenderedPageBreak/>
        <w:t>Мхи. Понятие о мхе как многолетнем растении. Места произрастания мхов. Торфяной мох и образование торфа.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Охрана растительного мира.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Бактерии (1 ч.)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Общее понятие. Значение в природе и жизни человека.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b/>
          <w:bCs/>
          <w:color w:val="000000"/>
        </w:rPr>
        <w:t>Грибы (2 ч.)</w:t>
      </w:r>
    </w:p>
    <w:p w:rsidR="00372CC3" w:rsidRPr="00451047" w:rsidRDefault="00372CC3" w:rsidP="00DD1C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1047">
        <w:rPr>
          <w:color w:val="000000"/>
        </w:rPr>
        <w:t>Строение шляпочного гриба: плодовое тело, грибница. Грибы съедобные и ядовитые, их распознавание. Правила сбора и обработки съедобных грибов.</w:t>
      </w:r>
    </w:p>
    <w:p w:rsidR="00372CC3" w:rsidRPr="00451047" w:rsidRDefault="00372CC3" w:rsidP="00DD1C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1047">
        <w:rPr>
          <w:rFonts w:ascii="Times New Roman" w:hAnsi="Times New Roman" w:cs="Times New Roman"/>
          <w:b/>
          <w:bCs/>
          <w:sz w:val="24"/>
          <w:szCs w:val="24"/>
        </w:rPr>
        <w:t>Повторение (1 час)</w:t>
      </w:r>
    </w:p>
    <w:p w:rsidR="00451047" w:rsidRPr="00451047" w:rsidRDefault="00451047" w:rsidP="00451047">
      <w:pPr>
        <w:spacing w:before="21"/>
        <w:jc w:val="center"/>
        <w:rPr>
          <w:rFonts w:ascii="Times New Roman" w:hAnsi="Times New Roman" w:cs="Times New Roman"/>
          <w:b/>
          <w:bCs/>
        </w:rPr>
        <w:sectPr w:rsidR="00451047" w:rsidRPr="00451047" w:rsidSect="00A673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451047" w:rsidRPr="00451047" w:rsidRDefault="00451047" w:rsidP="00451047">
      <w:pPr>
        <w:spacing w:before="21"/>
        <w:jc w:val="center"/>
        <w:rPr>
          <w:rFonts w:ascii="Times New Roman" w:hAnsi="Times New Roman" w:cs="Times New Roman"/>
          <w:b/>
          <w:bCs/>
          <w:color w:val="231F20"/>
        </w:rPr>
      </w:pPr>
      <w:r w:rsidRPr="00451047">
        <w:rPr>
          <w:rFonts w:ascii="Times New Roman" w:hAnsi="Times New Roman" w:cs="Times New Roman"/>
          <w:b/>
          <w:bCs/>
        </w:rPr>
        <w:lastRenderedPageBreak/>
        <w:t>3. Тематическое планирование с указанием количества часов, отводимых на освоение каждой темы.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4394"/>
        <w:gridCol w:w="992"/>
        <w:gridCol w:w="1559"/>
        <w:gridCol w:w="1418"/>
        <w:gridCol w:w="6150"/>
      </w:tblGrid>
      <w:tr w:rsidR="00451047" w:rsidRPr="00451047" w:rsidTr="001A411D">
        <w:trPr>
          <w:trHeight w:val="1392"/>
        </w:trPr>
        <w:tc>
          <w:tcPr>
            <w:tcW w:w="741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</w:rPr>
              <w:t>№ раздела, занятия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Раздел программы</w:t>
            </w:r>
          </w:p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</w:rPr>
              <w:t>Темы уроков раздела.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</w:rPr>
              <w:t>Количество часов раздела</w:t>
            </w:r>
          </w:p>
        </w:tc>
        <w:tc>
          <w:tcPr>
            <w:tcW w:w="1559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</w:rPr>
              <w:t>Даты занятий</w:t>
            </w: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</w:rPr>
              <w:t>Параграф, пункт и т.д. учебника, учебного пособия</w:t>
            </w:r>
          </w:p>
        </w:tc>
        <w:tc>
          <w:tcPr>
            <w:tcW w:w="6150" w:type="dxa"/>
          </w:tcPr>
          <w:p w:rsidR="00451047" w:rsidRPr="00451047" w:rsidRDefault="00451047" w:rsidP="001A411D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Характеристика основных видов учебной</w:t>
            </w:r>
          </w:p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</w:rPr>
              <w:t>деятельности учащихся</w:t>
            </w:r>
          </w:p>
        </w:tc>
      </w:tr>
      <w:tr w:rsidR="00451047" w:rsidRPr="00451047" w:rsidTr="001A411D">
        <w:trPr>
          <w:trHeight w:val="402"/>
        </w:trPr>
        <w:tc>
          <w:tcPr>
            <w:tcW w:w="741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Введение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0" w:type="dxa"/>
            <w:vMerge w:val="restart"/>
          </w:tcPr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представления об объектах неживой и живой природы;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основных взаимосвязей между природными компонентами, 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между средой обитания и внешним видом объекта (единство формы и функции);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знание признаков сходства и различия между группами растений; выполнение классификаций на основе выделения общих признаков;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узнавание изученных природных объектов по внешнему виду (натуральные объекты, муляжи, слайды, рисунки, схемы);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знание названий, элементарных функций и расположения органов у растений;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 xml:space="preserve">знание способов самонаблюдения, </w:t>
            </w:r>
            <w:proofErr w:type="gramStart"/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описание ;</w:t>
            </w:r>
            <w:proofErr w:type="gramEnd"/>
            <w:r w:rsidRPr="0045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знание правил здорового образа жизни и безопасного поведения, использование их для объяснения новых ситуаций;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педагога;</w:t>
            </w:r>
          </w:p>
          <w:p w:rsidR="00451047" w:rsidRPr="00451047" w:rsidRDefault="00451047" w:rsidP="001A411D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sz w:val="24"/>
                <w:szCs w:val="24"/>
              </w:rPr>
              <w:t>владение сформированными знаниями и умениями в учебных, учебно-бытовых и учебно-трудовых ситуациях.</w:t>
            </w:r>
          </w:p>
          <w:p w:rsidR="00451047" w:rsidRPr="00451047" w:rsidRDefault="00451047" w:rsidP="001A411D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Многообразие живой природы. Значение растений в природе.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 3-8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04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Общее знакомство с цветковыми растениями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Общее понятие об органах цветкового растения.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С.16-17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Корни и корневые системы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 18-21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Видоизменения корней 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С.24-25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Строение стебля на примере липы.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С.26, 27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Разнообразие стеблей.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С.28-29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Внешнее строение листа (листовая пластинка, черешок). Жилкование. Листья простые и сложные.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С.30-34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Образование из воды и углекислого газа органических питательных веществ в листьях на свету.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С.34</w:t>
            </w:r>
          </w:p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Листопад и его значение. Значение листьев в жизни растения.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С.36-37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Строение цветка 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С.48-50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о соцветиях.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С.51, 52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Опыление цветков.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С.53-55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Распространение плодов и семян.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С.57-58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Строение семени.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С.59-61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Условия, необходимые для прорастания семян.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С.63-67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Растение — целостный организм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С.79-83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Многообразие цветковых растений (покрытосеменных)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Деление цветковых растений на однодольные (пшеница) и двудольные (фасоль).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С.84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Злаки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С.96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Лилейные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С.110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Цветочно-декоративные лилейные открытого и закрытого грунтов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С.111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Крестоцветные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С.123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Пасленовые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С.125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Бобовые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С.141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Маревые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С.145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Тыквенные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С.148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Розоцветные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С.150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Сложноцветные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С.169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Голосеменные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С.172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древесины в народном хозяйстве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С.174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Папоротники.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С.179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Бактерии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 183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pStyle w:val="a3"/>
              <w:spacing w:before="105" w:after="105"/>
              <w:rPr>
                <w:color w:val="000000"/>
                <w:shd w:val="clear" w:color="auto" w:fill="FFFFFF"/>
              </w:rPr>
            </w:pPr>
            <w:r w:rsidRPr="00451047">
              <w:rPr>
                <w:color w:val="000000"/>
              </w:rPr>
              <w:t>Грибы.</w:t>
            </w:r>
            <w:r w:rsidRPr="00451047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С.204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rPr>
          <w:trHeight w:val="684"/>
        </w:trPr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pStyle w:val="a3"/>
              <w:spacing w:before="105" w:after="105"/>
              <w:rPr>
                <w:color w:val="000000"/>
                <w:shd w:val="clear" w:color="auto" w:fill="FFFFFF"/>
              </w:rPr>
            </w:pPr>
            <w:r w:rsidRPr="00451047">
              <w:rPr>
                <w:color w:val="000000"/>
                <w:shd w:val="clear" w:color="auto" w:fill="FFFFFF"/>
              </w:rPr>
              <w:t>Строение шляпочного гриба: плодовое тело, грибница.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С.208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  <w:tr w:rsidR="00451047" w:rsidRPr="00451047" w:rsidTr="001A411D">
        <w:tc>
          <w:tcPr>
            <w:tcW w:w="741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  <w:r w:rsidRPr="004510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10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Грибы съедобные и ядовитые, их распознавание. Правила сбора и обработки съедобных грибов</w:t>
            </w:r>
          </w:p>
        </w:tc>
        <w:tc>
          <w:tcPr>
            <w:tcW w:w="992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047" w:rsidRPr="00451047" w:rsidRDefault="00451047" w:rsidP="001A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1047" w:rsidRPr="00451047" w:rsidRDefault="00451047" w:rsidP="001A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047">
              <w:rPr>
                <w:rFonts w:ascii="Times New Roman" w:hAnsi="Times New Roman" w:cs="Times New Roman"/>
                <w:sz w:val="20"/>
                <w:szCs w:val="20"/>
              </w:rPr>
              <w:t>С.212</w:t>
            </w:r>
          </w:p>
        </w:tc>
        <w:tc>
          <w:tcPr>
            <w:tcW w:w="6150" w:type="dxa"/>
            <w:vMerge/>
          </w:tcPr>
          <w:p w:rsidR="00451047" w:rsidRPr="00451047" w:rsidRDefault="00451047" w:rsidP="001A411D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</w:p>
        </w:tc>
      </w:tr>
    </w:tbl>
    <w:p w:rsidR="00451047" w:rsidRPr="00451047" w:rsidRDefault="00451047" w:rsidP="00451047">
      <w:pPr>
        <w:rPr>
          <w:rFonts w:ascii="Times New Roman" w:hAnsi="Times New Roman" w:cs="Times New Roman"/>
        </w:rPr>
      </w:pPr>
    </w:p>
    <w:p w:rsidR="00451047" w:rsidRPr="00451047" w:rsidRDefault="00451047" w:rsidP="00DD1C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451047" w:rsidRPr="00451047" w:rsidSect="0045104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51047" w:rsidRPr="00451047" w:rsidRDefault="00451047" w:rsidP="00DD1C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1047" w:rsidRPr="00451047" w:rsidSect="00A67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5ABD"/>
    <w:multiLevelType w:val="hybridMultilevel"/>
    <w:tmpl w:val="2DBCDC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33B"/>
    <w:rsid w:val="000663DF"/>
    <w:rsid w:val="00372CC3"/>
    <w:rsid w:val="003D7292"/>
    <w:rsid w:val="003F5AC0"/>
    <w:rsid w:val="00451047"/>
    <w:rsid w:val="004768BA"/>
    <w:rsid w:val="006D5C78"/>
    <w:rsid w:val="00777C2E"/>
    <w:rsid w:val="00860BFE"/>
    <w:rsid w:val="008C5669"/>
    <w:rsid w:val="009A2322"/>
    <w:rsid w:val="009C5757"/>
    <w:rsid w:val="00A12521"/>
    <w:rsid w:val="00A6733B"/>
    <w:rsid w:val="00B87E47"/>
    <w:rsid w:val="00CE65F2"/>
    <w:rsid w:val="00DB184D"/>
    <w:rsid w:val="00D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0C99"/>
  <w15:docId w15:val="{5FC195A4-2F60-4805-A317-6BFC8A6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3B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A6733B"/>
  </w:style>
  <w:style w:type="paragraph" w:styleId="a3">
    <w:name w:val="Normal (Web)"/>
    <w:basedOn w:val="a"/>
    <w:uiPriority w:val="99"/>
    <w:rsid w:val="00A673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733B"/>
    <w:pPr>
      <w:ind w:left="720"/>
    </w:pPr>
  </w:style>
  <w:style w:type="paragraph" w:customStyle="1" w:styleId="1">
    <w:name w:val="Абзац списка1"/>
    <w:basedOn w:val="a"/>
    <w:uiPriority w:val="99"/>
    <w:rsid w:val="00451047"/>
    <w:pPr>
      <w:suppressAutoHyphens w:val="0"/>
      <w:ind w:left="720"/>
    </w:pPr>
    <w:rPr>
      <w:rFonts w:eastAsia="Times New Roman"/>
      <w:color w:val="auto"/>
    </w:rPr>
  </w:style>
  <w:style w:type="paragraph" w:customStyle="1" w:styleId="ListParagraph1">
    <w:name w:val="List Paragraph1"/>
    <w:basedOn w:val="a"/>
    <w:uiPriority w:val="99"/>
    <w:rsid w:val="00451047"/>
    <w:pPr>
      <w:suppressAutoHyphens w:val="0"/>
      <w:ind w:left="72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1973</Words>
  <Characters>11247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innap</dc:creator>
  <cp:keywords/>
  <dc:description/>
  <cp:lastModifiedBy>210_С</cp:lastModifiedBy>
  <cp:revision>5</cp:revision>
  <cp:lastPrinted>2020-09-02T07:14:00Z</cp:lastPrinted>
  <dcterms:created xsi:type="dcterms:W3CDTF">2019-09-17T23:51:00Z</dcterms:created>
  <dcterms:modified xsi:type="dcterms:W3CDTF">2022-01-17T13:51:00Z</dcterms:modified>
</cp:coreProperties>
</file>