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57" w:rsidRDefault="00713C57" w:rsidP="003D16E9">
      <w:pPr>
        <w:ind w:left="-709" w:firstLine="283"/>
        <w:jc w:val="right"/>
      </w:pPr>
      <w:r>
        <w:t>Автор:</w:t>
      </w:r>
    </w:p>
    <w:p w:rsidR="00713C57" w:rsidRDefault="00713C57" w:rsidP="003D16E9">
      <w:pPr>
        <w:ind w:left="-709" w:firstLine="283"/>
        <w:jc w:val="right"/>
      </w:pPr>
      <w:r w:rsidRPr="0042512C">
        <w:t xml:space="preserve">Меланьина Дарья Игоревна </w:t>
      </w:r>
    </w:p>
    <w:p w:rsidR="00713C57" w:rsidRDefault="00713C57" w:rsidP="003D16E9">
      <w:pPr>
        <w:ind w:left="-709" w:firstLine="283"/>
        <w:jc w:val="right"/>
      </w:pPr>
      <w:r>
        <w:t>4 курс, группа СД-41</w:t>
      </w:r>
    </w:p>
    <w:p w:rsidR="00713C57" w:rsidRDefault="003D16E9" w:rsidP="003D16E9">
      <w:pPr>
        <w:ind w:left="-709" w:firstLine="283"/>
        <w:jc w:val="right"/>
      </w:pPr>
      <w:r>
        <w:t>ЕТЖТ - филиал РГ</w:t>
      </w:r>
      <w:r w:rsidR="00713C57">
        <w:t xml:space="preserve">УПС </w:t>
      </w:r>
    </w:p>
    <w:p w:rsidR="00713C57" w:rsidRDefault="00713C57" w:rsidP="003D16E9">
      <w:pPr>
        <w:ind w:left="-709" w:firstLine="283"/>
        <w:jc w:val="right"/>
      </w:pPr>
      <w:r>
        <w:t>г. Елец, Россия</w:t>
      </w:r>
    </w:p>
    <w:p w:rsidR="00713C57" w:rsidRPr="00364289" w:rsidRDefault="00713C57" w:rsidP="003D16E9">
      <w:pPr>
        <w:ind w:left="-709" w:firstLine="283"/>
        <w:jc w:val="right"/>
        <w:rPr>
          <w:color w:val="000000" w:themeColor="text1"/>
        </w:rPr>
      </w:pPr>
      <w:r w:rsidRPr="00364289">
        <w:rPr>
          <w:color w:val="000000" w:themeColor="text1"/>
        </w:rPr>
        <w:t>darya.melaniyna@gmail.com,</w:t>
      </w:r>
    </w:p>
    <w:p w:rsidR="00713C57" w:rsidRPr="00364289" w:rsidRDefault="00713C57" w:rsidP="003D16E9">
      <w:pPr>
        <w:ind w:left="-709" w:firstLine="283"/>
        <w:jc w:val="right"/>
        <w:rPr>
          <w:color w:val="000000" w:themeColor="text1"/>
        </w:rPr>
      </w:pPr>
      <w:r w:rsidRPr="00364289">
        <w:rPr>
          <w:color w:val="000000" w:themeColor="text1"/>
        </w:rPr>
        <w:t>+7 952(592)02-68</w:t>
      </w:r>
    </w:p>
    <w:p w:rsidR="00713C57" w:rsidRDefault="00713C57" w:rsidP="003D16E9">
      <w:pPr>
        <w:ind w:left="-709" w:firstLine="283"/>
        <w:jc w:val="right"/>
      </w:pPr>
    </w:p>
    <w:p w:rsidR="00713C57" w:rsidRDefault="00713C57" w:rsidP="003D16E9">
      <w:pPr>
        <w:ind w:left="-709" w:firstLine="283"/>
        <w:jc w:val="right"/>
      </w:pPr>
      <w:r>
        <w:t>Научный руководитель:</w:t>
      </w:r>
    </w:p>
    <w:p w:rsidR="00713C57" w:rsidRDefault="00713C57" w:rsidP="003D16E9">
      <w:pPr>
        <w:ind w:left="-709" w:firstLine="283"/>
        <w:jc w:val="right"/>
      </w:pPr>
      <w:r>
        <w:t>Косыгина Тамара Борисовна</w:t>
      </w:r>
    </w:p>
    <w:p w:rsidR="00713C57" w:rsidRDefault="00713C57" w:rsidP="003D16E9">
      <w:pPr>
        <w:ind w:left="-709" w:firstLine="283"/>
        <w:jc w:val="right"/>
      </w:pPr>
      <w:r>
        <w:t xml:space="preserve">преподаватель </w:t>
      </w:r>
    </w:p>
    <w:p w:rsidR="00713C57" w:rsidRDefault="00713C57" w:rsidP="003D16E9">
      <w:pPr>
        <w:ind w:left="-709" w:firstLine="283"/>
        <w:jc w:val="right"/>
      </w:pPr>
      <w:r>
        <w:t xml:space="preserve">                                                         </w:t>
      </w:r>
      <w:r w:rsidR="00C876ED">
        <w:t xml:space="preserve">                 ЕТЖТ - филиал </w:t>
      </w:r>
      <w:r>
        <w:t>Р</w:t>
      </w:r>
      <w:r w:rsidR="00C876ED">
        <w:t>Г</w:t>
      </w:r>
      <w:r>
        <w:t xml:space="preserve">УПС, г. Елец </w:t>
      </w:r>
    </w:p>
    <w:p w:rsidR="00713C57" w:rsidRDefault="00713C57" w:rsidP="003D16E9">
      <w:pPr>
        <w:ind w:left="-709" w:firstLine="283"/>
      </w:pPr>
    </w:p>
    <w:p w:rsidR="00713C57" w:rsidRPr="0042512C" w:rsidRDefault="00C436E1" w:rsidP="003D16E9">
      <w:pPr>
        <w:ind w:left="-709" w:firstLine="283"/>
        <w:jc w:val="center"/>
        <w:rPr>
          <w:b/>
        </w:rPr>
      </w:pPr>
      <w:r>
        <w:rPr>
          <w:b/>
        </w:rPr>
        <w:t>«</w:t>
      </w:r>
      <w:r w:rsidR="00713C57" w:rsidRPr="0042512C">
        <w:rPr>
          <w:b/>
        </w:rPr>
        <w:t>Влияние ожирения на организм человека</w:t>
      </w:r>
      <w:r>
        <w:rPr>
          <w:b/>
        </w:rPr>
        <w:t>».</w:t>
      </w:r>
    </w:p>
    <w:p w:rsidR="00713C57" w:rsidRPr="006E55F2" w:rsidRDefault="00713C57" w:rsidP="003D16E9">
      <w:pPr>
        <w:ind w:left="-709" w:firstLine="283"/>
        <w:jc w:val="both"/>
      </w:pPr>
      <w:r w:rsidRPr="006E55F2">
        <w:t xml:space="preserve">В настоящее время </w:t>
      </w:r>
      <w:r w:rsidR="00364289">
        <w:t>избыточный</w:t>
      </w:r>
      <w:r w:rsidRPr="006E55F2">
        <w:t xml:space="preserve"> вес является актуальной проблемой </w:t>
      </w:r>
      <w:r w:rsidR="00364289">
        <w:t xml:space="preserve">вне </w:t>
      </w:r>
      <w:r w:rsidRPr="006E55F2">
        <w:t>зависимо</w:t>
      </w:r>
      <w:r w:rsidR="00364289">
        <w:t>сти</w:t>
      </w:r>
      <w:r w:rsidRPr="006E55F2">
        <w:t xml:space="preserve"> от </w:t>
      </w:r>
      <w:r w:rsidR="00364289">
        <w:t>профессионального и социального положения</w:t>
      </w:r>
      <w:r w:rsidRPr="006E55F2">
        <w:t xml:space="preserve">, </w:t>
      </w:r>
      <w:r w:rsidR="00364289">
        <w:t>пола, возраста, зоны проживания.</w:t>
      </w:r>
    </w:p>
    <w:p w:rsidR="00AA4F37" w:rsidRDefault="00AA4F37" w:rsidP="003D16E9">
      <w:pPr>
        <w:ind w:left="-709" w:firstLine="283"/>
        <w:jc w:val="both"/>
      </w:pPr>
      <w:r>
        <w:t>Ожирение – избыточное количество жировых отложений</w:t>
      </w:r>
      <w:r w:rsidR="00713C57" w:rsidRPr="006E55F2">
        <w:t xml:space="preserve"> </w:t>
      </w:r>
      <w:r>
        <w:t>на подкожной</w:t>
      </w:r>
      <w:r w:rsidR="00713C57" w:rsidRPr="006E55F2">
        <w:t xml:space="preserve"> клетчатке, </w:t>
      </w:r>
      <w:r w:rsidR="00364289">
        <w:t>тканях и органах</w:t>
      </w:r>
      <w:r w:rsidR="00713C57" w:rsidRPr="006E55F2">
        <w:t xml:space="preserve">. </w:t>
      </w:r>
      <w:r>
        <w:t>Характеризуется увеличением массы тела</w:t>
      </w:r>
      <w:r w:rsidR="00713C57" w:rsidRPr="006E55F2">
        <w:t xml:space="preserve"> на 20</w:t>
      </w:r>
      <w:r>
        <w:t>%</w:t>
      </w:r>
      <w:r w:rsidR="00713C57" w:rsidRPr="006E55F2">
        <w:t xml:space="preserve"> и более </w:t>
      </w:r>
      <w:r>
        <w:t>от средних показателей</w:t>
      </w:r>
      <w:r w:rsidR="00713C57" w:rsidRPr="006E55F2">
        <w:t xml:space="preserve"> за счет жировой ткани, которая </w:t>
      </w:r>
      <w:r>
        <w:t>отлагается</w:t>
      </w:r>
      <w:r w:rsidR="00713C57" w:rsidRPr="006E55F2">
        <w:t xml:space="preserve"> в местах ф</w:t>
      </w:r>
      <w:r>
        <w:t xml:space="preserve">изиологических отложений, </w:t>
      </w:r>
      <w:r w:rsidR="00713C57" w:rsidRPr="006E55F2">
        <w:t>в области</w:t>
      </w:r>
      <w:r>
        <w:t xml:space="preserve"> живота, бёдер, молочных желёз.</w:t>
      </w:r>
      <w:r w:rsidR="00713C57" w:rsidRPr="006E55F2">
        <w:t xml:space="preserve"> </w:t>
      </w:r>
    </w:p>
    <w:p w:rsidR="00713C57" w:rsidRPr="006E55F2" w:rsidRDefault="00713C57" w:rsidP="003D16E9">
      <w:pPr>
        <w:ind w:left="-709" w:firstLine="283"/>
        <w:jc w:val="both"/>
      </w:pPr>
      <w:r w:rsidRPr="006E55F2">
        <w:t xml:space="preserve">В </w:t>
      </w:r>
      <w:r w:rsidR="00AA4F37">
        <w:t>настоящее</w:t>
      </w:r>
      <w:r w:rsidRPr="006E55F2">
        <w:t xml:space="preserve"> время </w:t>
      </w:r>
      <w:r w:rsidR="00AA4F37">
        <w:t>по</w:t>
      </w:r>
      <w:r w:rsidRPr="006E55F2">
        <w:t xml:space="preserve"> всем</w:t>
      </w:r>
      <w:r w:rsidR="00AA4F37">
        <w:t>у миру</w:t>
      </w:r>
      <w:r w:rsidR="003D16E9">
        <w:t xml:space="preserve"> наблюдается увеличение распространённости</w:t>
      </w:r>
      <w:r w:rsidRPr="006E55F2">
        <w:t xml:space="preserve"> у детей и под</w:t>
      </w:r>
      <w:r w:rsidR="00AA4F37">
        <w:t>ростков: в развитых странах избыточную массу тела имеют 25% подростков</w:t>
      </w:r>
      <w:r w:rsidRPr="006E55F2">
        <w:t>, а 15% страдают ожирени</w:t>
      </w:r>
      <w:r w:rsidR="00AA4F37">
        <w:t xml:space="preserve">ем. </w:t>
      </w:r>
      <w:r w:rsidR="000558B9">
        <w:t>Лишний вес</w:t>
      </w:r>
      <w:r w:rsidR="00AA4F37">
        <w:t xml:space="preserve"> в юном возрасте</w:t>
      </w:r>
      <w:r w:rsidR="000558B9">
        <w:t xml:space="preserve"> – значительный триггер</w:t>
      </w:r>
      <w:r w:rsidRPr="006E55F2">
        <w:t xml:space="preserve"> ожирения во взрослом возрасте: 50% </w:t>
      </w:r>
      <w:r w:rsidR="000558B9">
        <w:t>отроков, имевших избыточную массу в 5</w:t>
      </w:r>
      <w:r w:rsidRPr="006E55F2">
        <w:t xml:space="preserve"> лет, становятся </w:t>
      </w:r>
      <w:r w:rsidR="000558B9">
        <w:t xml:space="preserve">крупными в зрелом </w:t>
      </w:r>
      <w:r w:rsidRPr="006E55F2">
        <w:t xml:space="preserve">возрасте, а в подростковом возрасте эта вероятность увеличивается до 80%. В России </w:t>
      </w:r>
      <w:r w:rsidR="000558B9">
        <w:t xml:space="preserve">население трудоспособного возраста в 30% случаев имеют ожирение </w:t>
      </w:r>
      <w:r w:rsidRPr="006E55F2">
        <w:t>и 25% - избыточную массу тела.</w:t>
      </w:r>
    </w:p>
    <w:p w:rsidR="00713C57" w:rsidRPr="006E55F2" w:rsidRDefault="004B0E58" w:rsidP="003D16E9">
      <w:pPr>
        <w:ind w:left="-709" w:firstLine="283"/>
        <w:jc w:val="both"/>
      </w:pPr>
      <w:r>
        <w:t xml:space="preserve">Болезненная полнота </w:t>
      </w:r>
      <w:r w:rsidR="00713C57" w:rsidRPr="006E55F2">
        <w:t xml:space="preserve">и связанные с ним заболевания становятся тяжелым экономическим бременем для общества. </w:t>
      </w:r>
    </w:p>
    <w:p w:rsidR="00713C57" w:rsidRDefault="00713C57" w:rsidP="003D16E9">
      <w:pPr>
        <w:ind w:left="-709" w:firstLine="283"/>
        <w:jc w:val="both"/>
      </w:pPr>
      <w:r w:rsidRPr="006E55F2">
        <w:t>Почему лишний вес является проблемой?</w:t>
      </w:r>
    </w:p>
    <w:p w:rsidR="004B0E58" w:rsidRPr="006E55F2" w:rsidRDefault="004B0E58" w:rsidP="003D16E9">
      <w:pPr>
        <w:ind w:left="-709" w:firstLine="283"/>
        <w:jc w:val="both"/>
      </w:pPr>
      <w:r>
        <w:t xml:space="preserve">В настоящее время </w:t>
      </w:r>
      <w:r w:rsidRPr="004B0E58">
        <w:t>широко используется</w:t>
      </w:r>
      <w:r>
        <w:t xml:space="preserve"> </w:t>
      </w:r>
      <w:r w:rsidR="006268BE">
        <w:t>т</w:t>
      </w:r>
      <w:r w:rsidR="006268BE" w:rsidRPr="004B0E58">
        <w:t xml:space="preserve">ермин </w:t>
      </w:r>
      <w:r w:rsidRPr="004B0E58">
        <w:t>"красота"</w:t>
      </w:r>
      <w:r w:rsidR="006268BE">
        <w:t>, и,</w:t>
      </w:r>
      <w:r>
        <w:t xml:space="preserve"> </w:t>
      </w:r>
      <w:r w:rsidR="006268BE">
        <w:t xml:space="preserve">несмотря на то, что </w:t>
      </w:r>
      <w:r>
        <w:t xml:space="preserve">у каждого человека </w:t>
      </w:r>
      <w:r w:rsidR="006268BE">
        <w:t>своё восприятие, внешняя красота</w:t>
      </w:r>
      <w:r w:rsidRPr="004B0E58">
        <w:t xml:space="preserve"> неизбежно </w:t>
      </w:r>
      <w:r w:rsidR="006268BE">
        <w:t>связана</w:t>
      </w:r>
      <w:r w:rsidRPr="004B0E58">
        <w:t xml:space="preserve"> со здоровьем</w:t>
      </w:r>
      <w:r w:rsidR="006268BE">
        <w:t xml:space="preserve"> человека</w:t>
      </w:r>
      <w:r w:rsidRPr="004B0E58">
        <w:t>.</w:t>
      </w:r>
    </w:p>
    <w:p w:rsidR="00713C57" w:rsidRPr="006E55F2" w:rsidRDefault="00713C57" w:rsidP="003D16E9">
      <w:pPr>
        <w:ind w:left="-709" w:firstLine="283"/>
        <w:jc w:val="both"/>
      </w:pPr>
      <w:r w:rsidRPr="006E55F2">
        <w:t xml:space="preserve">Человек может </w:t>
      </w:r>
      <w:r w:rsidR="006268BE">
        <w:t>страдать от лишнего веса</w:t>
      </w:r>
      <w:r>
        <w:t xml:space="preserve"> по разным причинам: </w:t>
      </w:r>
      <w:r w:rsidR="006268BE" w:rsidRPr="006E55F2">
        <w:t>генетически обусловленные нарушения ферментативной активности</w:t>
      </w:r>
      <w:r w:rsidR="006268BE">
        <w:t xml:space="preserve">, </w:t>
      </w:r>
      <w:r w:rsidR="006268BE" w:rsidRPr="006E55F2">
        <w:t>погрешности в характере и режиме питания</w:t>
      </w:r>
      <w:r w:rsidR="006268BE">
        <w:t>, психогенное переедание, малоактивный образ жизни,</w:t>
      </w:r>
      <w:r w:rsidR="007440F0">
        <w:t xml:space="preserve"> </w:t>
      </w:r>
      <w:r w:rsidR="006268BE">
        <w:t>стрессы,</w:t>
      </w:r>
      <w:r w:rsidRPr="006E55F2">
        <w:t xml:space="preserve"> некоторые эндокринные патологии (гипотиреоз, гипогонадизм, инсулинома</w:t>
      </w:r>
      <w:bookmarkStart w:id="0" w:name="_GoBack"/>
      <w:bookmarkEnd w:id="0"/>
      <w:r w:rsidRPr="006E55F2">
        <w:t>, болезнь Иценко-Куши</w:t>
      </w:r>
      <w:r w:rsidR="006268BE">
        <w:t xml:space="preserve">нга), </w:t>
      </w:r>
      <w:r w:rsidRPr="006E55F2">
        <w:t>физиологические состояния (л</w:t>
      </w:r>
      <w:r>
        <w:t>актация, беременность, клима</w:t>
      </w:r>
      <w:r w:rsidR="006268BE">
        <w:t>кс),</w:t>
      </w:r>
      <w:r>
        <w:t xml:space="preserve"> </w:t>
      </w:r>
      <w:r w:rsidRPr="006E55F2">
        <w:t>недосыпание, прием психотропных и гормональных препаратов (стероидов, инсулина, противозачаточных таблеток) и так далее.</w:t>
      </w:r>
    </w:p>
    <w:p w:rsidR="00713C57" w:rsidRPr="006E55F2" w:rsidRDefault="00713C57" w:rsidP="003D16E9">
      <w:pPr>
        <w:ind w:left="-709" w:firstLine="283"/>
        <w:jc w:val="both"/>
      </w:pPr>
      <w:r w:rsidRPr="006E55F2">
        <w:t>Давайте разберем как лишний вес влияет на системы организма человека</w:t>
      </w:r>
      <w:r>
        <w:t>.</w:t>
      </w:r>
    </w:p>
    <w:p w:rsidR="00713C57" w:rsidRDefault="00713C57" w:rsidP="003D16E9">
      <w:pPr>
        <w:ind w:left="-709" w:firstLine="283"/>
        <w:jc w:val="both"/>
        <w:rPr>
          <w:bCs/>
        </w:rPr>
      </w:pPr>
      <w:r w:rsidRPr="006E55F2">
        <w:t xml:space="preserve">Сердечно - сосудистая система с </w:t>
      </w:r>
      <w:r w:rsidR="006268BE">
        <w:t>избыточной массой тела</w:t>
      </w:r>
      <w:r w:rsidRPr="006E55F2">
        <w:t xml:space="preserve"> испытывает повышенную нагрузку. Чем выше вес человека, тем больше </w:t>
      </w:r>
      <w:r w:rsidR="006268BE" w:rsidRPr="006E55F2">
        <w:t>питательных веществ</w:t>
      </w:r>
      <w:r w:rsidR="006268BE">
        <w:t xml:space="preserve"> и</w:t>
      </w:r>
      <w:r w:rsidR="006268BE" w:rsidRPr="006E55F2">
        <w:t xml:space="preserve"> </w:t>
      </w:r>
      <w:r w:rsidR="006268BE">
        <w:t>кислорода</w:t>
      </w:r>
      <w:r w:rsidRPr="006E55F2">
        <w:t xml:space="preserve"> </w:t>
      </w:r>
      <w:r w:rsidR="00C533E9">
        <w:t>организму</w:t>
      </w:r>
      <w:r w:rsidRPr="006E55F2">
        <w:t xml:space="preserve"> необходимо </w:t>
      </w:r>
      <w:r w:rsidR="00C533E9">
        <w:t>доставлять</w:t>
      </w:r>
      <w:r w:rsidRPr="006E55F2">
        <w:t xml:space="preserve"> до </w:t>
      </w:r>
      <w:r w:rsidR="00C533E9">
        <w:t>органов и клеток. В связи с этим ему необходимо</w:t>
      </w:r>
      <w:r w:rsidRPr="006E55F2">
        <w:t xml:space="preserve"> сокращаться быстрее и за один раз перекачивать больший поток </w:t>
      </w:r>
      <w:r w:rsidRPr="006E55F2">
        <w:lastRenderedPageBreak/>
        <w:t xml:space="preserve">крови. </w:t>
      </w:r>
      <w:r w:rsidR="00C533E9">
        <w:t>Помимо</w:t>
      </w:r>
      <w:r w:rsidRPr="006E55F2">
        <w:t xml:space="preserve"> этого, у человека с </w:t>
      </w:r>
      <w:r w:rsidR="00C533E9">
        <w:t>лишним весом</w:t>
      </w:r>
      <w:r w:rsidRPr="006E55F2">
        <w:t xml:space="preserve"> жир откладывается также и вокруг сердечной мышцы. Таким образом, ожирение – это фактор риска развития следующих заболеваний:</w:t>
      </w:r>
      <w:r>
        <w:t xml:space="preserve"> </w:t>
      </w:r>
      <w:r w:rsidR="00C533E9">
        <w:rPr>
          <w:bCs/>
        </w:rPr>
        <w:t>и</w:t>
      </w:r>
      <w:r w:rsidR="00C533E9" w:rsidRPr="0042512C">
        <w:rPr>
          <w:bCs/>
        </w:rPr>
        <w:t>нсультов</w:t>
      </w:r>
      <w:r w:rsidR="00C533E9">
        <w:rPr>
          <w:bCs/>
        </w:rPr>
        <w:t xml:space="preserve">, стенокардии, </w:t>
      </w:r>
      <w:r>
        <w:rPr>
          <w:bCs/>
        </w:rPr>
        <w:t>и</w:t>
      </w:r>
      <w:r w:rsidRPr="0042512C">
        <w:rPr>
          <w:bCs/>
        </w:rPr>
        <w:t>нфарктов</w:t>
      </w:r>
      <w:r>
        <w:rPr>
          <w:bCs/>
        </w:rPr>
        <w:t>,</w:t>
      </w:r>
      <w:r w:rsidR="00C533E9">
        <w:rPr>
          <w:bCs/>
        </w:rPr>
        <w:t xml:space="preserve"> </w:t>
      </w:r>
      <w:r>
        <w:rPr>
          <w:bCs/>
        </w:rPr>
        <w:t>г</w:t>
      </w:r>
      <w:r w:rsidRPr="0042512C">
        <w:rPr>
          <w:bCs/>
        </w:rPr>
        <w:t>ипертонии</w:t>
      </w:r>
      <w:r>
        <w:rPr>
          <w:bCs/>
        </w:rPr>
        <w:t>, а</w:t>
      </w:r>
      <w:r w:rsidRPr="006E55F2">
        <w:rPr>
          <w:bCs/>
        </w:rPr>
        <w:t>теросклероза</w:t>
      </w:r>
      <w:r>
        <w:rPr>
          <w:bCs/>
        </w:rPr>
        <w:t>.</w:t>
      </w:r>
    </w:p>
    <w:p w:rsidR="00713C57" w:rsidRPr="006E55F2" w:rsidRDefault="00713C57" w:rsidP="003D16E9">
      <w:pPr>
        <w:ind w:left="-709" w:firstLine="283"/>
        <w:jc w:val="both"/>
      </w:pPr>
      <w:r w:rsidRPr="006E55F2">
        <w:t xml:space="preserve">У </w:t>
      </w:r>
      <w:r w:rsidR="00C533E9">
        <w:t xml:space="preserve">тучных </w:t>
      </w:r>
      <w:r w:rsidRPr="006E55F2">
        <w:t xml:space="preserve">людей все органы окружены жиром, в том числе </w:t>
      </w:r>
      <w:r w:rsidR="00C533E9">
        <w:t xml:space="preserve">печень, кишечник, желудок и поджелудочная железа. Это </w:t>
      </w:r>
      <w:r w:rsidRPr="006E55F2">
        <w:t xml:space="preserve">является причиной нарушения переваривания пищи, всасывания полезных веществ и выведения продуктов обмена. </w:t>
      </w:r>
      <w:r w:rsidR="00C533E9">
        <w:t xml:space="preserve">Также </w:t>
      </w:r>
      <w:r w:rsidRPr="006E55F2">
        <w:t>жир</w:t>
      </w:r>
      <w:r w:rsidR="00C533E9">
        <w:t>овые отложения препятствую</w:t>
      </w:r>
      <w:r w:rsidRPr="006E55F2">
        <w:t xml:space="preserve">т проникновению глюкозы в клетки организма. </w:t>
      </w:r>
      <w:r w:rsidR="00C533E9">
        <w:t>Это приводит к повышенной</w:t>
      </w:r>
      <w:r w:rsidRPr="006E55F2">
        <w:t xml:space="preserve"> концентрация инсулина</w:t>
      </w:r>
      <w:r w:rsidR="00C533E9" w:rsidRPr="00C533E9">
        <w:t xml:space="preserve"> </w:t>
      </w:r>
      <w:r w:rsidR="00C533E9" w:rsidRPr="006E55F2">
        <w:t>в крови</w:t>
      </w:r>
      <w:r w:rsidRPr="006E55F2">
        <w:t>, а чувствительность</w:t>
      </w:r>
      <w:r w:rsidR="00C533E9">
        <w:t xml:space="preserve"> к нему в клетках снижается. Это</w:t>
      </w:r>
      <w:r w:rsidRPr="006E55F2">
        <w:t xml:space="preserve"> </w:t>
      </w:r>
      <w:r w:rsidR="00C533E9">
        <w:t>является</w:t>
      </w:r>
      <w:r w:rsidRPr="006E55F2">
        <w:t xml:space="preserve"> </w:t>
      </w:r>
      <w:r w:rsidR="00C533E9">
        <w:t>триггером</w:t>
      </w:r>
      <w:r w:rsidRPr="006E55F2">
        <w:t xml:space="preserve"> для развития следующих заболеваний:</w:t>
      </w:r>
    </w:p>
    <w:p w:rsidR="00C533E9" w:rsidRDefault="00C533E9" w:rsidP="003D16E9">
      <w:pPr>
        <w:pStyle w:val="a3"/>
        <w:numPr>
          <w:ilvl w:val="0"/>
          <w:numId w:val="6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116375">
        <w:rPr>
          <w:rFonts w:ascii="Times New Roman" w:hAnsi="Times New Roman"/>
          <w:sz w:val="28"/>
          <w:szCs w:val="28"/>
        </w:rPr>
        <w:t>панкреатита</w:t>
      </w:r>
      <w:r>
        <w:rPr>
          <w:rFonts w:ascii="Times New Roman" w:hAnsi="Times New Roman"/>
          <w:sz w:val="28"/>
          <w:szCs w:val="28"/>
        </w:rPr>
        <w:t>;</w:t>
      </w:r>
    </w:p>
    <w:p w:rsidR="00C533E9" w:rsidRPr="006E55F2" w:rsidRDefault="00C533E9" w:rsidP="003D16E9">
      <w:pPr>
        <w:pStyle w:val="a3"/>
        <w:numPr>
          <w:ilvl w:val="0"/>
          <w:numId w:val="6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ожирени</w:t>
      </w:r>
      <w:r>
        <w:rPr>
          <w:rFonts w:ascii="Times New Roman" w:hAnsi="Times New Roman"/>
          <w:sz w:val="28"/>
          <w:szCs w:val="28"/>
        </w:rPr>
        <w:t>я</w:t>
      </w:r>
      <w:r w:rsidRPr="006E55F2">
        <w:rPr>
          <w:rFonts w:ascii="Times New Roman" w:hAnsi="Times New Roman"/>
          <w:sz w:val="28"/>
          <w:szCs w:val="28"/>
        </w:rPr>
        <w:t xml:space="preserve"> печени</w:t>
      </w:r>
      <w:r>
        <w:rPr>
          <w:rFonts w:ascii="Times New Roman" w:hAnsi="Times New Roman"/>
          <w:sz w:val="28"/>
          <w:szCs w:val="28"/>
        </w:rPr>
        <w:t>;</w:t>
      </w:r>
    </w:p>
    <w:p w:rsidR="00C533E9" w:rsidRPr="00116375" w:rsidRDefault="00C533E9" w:rsidP="003D16E9">
      <w:pPr>
        <w:pStyle w:val="a3"/>
        <w:numPr>
          <w:ilvl w:val="0"/>
          <w:numId w:val="6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116375">
        <w:rPr>
          <w:rFonts w:ascii="Times New Roman" w:hAnsi="Times New Roman"/>
          <w:sz w:val="28"/>
          <w:szCs w:val="28"/>
        </w:rPr>
        <w:t>гастрита</w:t>
      </w:r>
      <w:r>
        <w:rPr>
          <w:rFonts w:ascii="Times New Roman" w:hAnsi="Times New Roman"/>
          <w:sz w:val="28"/>
          <w:szCs w:val="28"/>
        </w:rPr>
        <w:t>;</w:t>
      </w:r>
    </w:p>
    <w:p w:rsidR="00713C57" w:rsidRPr="006E55F2" w:rsidRDefault="00713C57" w:rsidP="003D16E9">
      <w:pPr>
        <w:pStyle w:val="a3"/>
        <w:numPr>
          <w:ilvl w:val="0"/>
          <w:numId w:val="6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сахарного </w:t>
      </w:r>
      <w:r w:rsidRPr="006E55F2">
        <w:rPr>
          <w:rFonts w:ascii="Times New Roman" w:hAnsi="Times New Roman"/>
          <w:sz w:val="28"/>
          <w:szCs w:val="28"/>
        </w:rPr>
        <w:t>диабета</w:t>
      </w:r>
      <w:r>
        <w:rPr>
          <w:rFonts w:ascii="Times New Roman" w:hAnsi="Times New Roman"/>
          <w:sz w:val="28"/>
          <w:szCs w:val="28"/>
        </w:rPr>
        <w:t>;</w:t>
      </w:r>
    </w:p>
    <w:p w:rsidR="00713C57" w:rsidRPr="006E55F2" w:rsidRDefault="00713C57" w:rsidP="003D16E9">
      <w:pPr>
        <w:pStyle w:val="a3"/>
        <w:numPr>
          <w:ilvl w:val="0"/>
          <w:numId w:val="6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холецистита;</w:t>
      </w:r>
    </w:p>
    <w:p w:rsidR="00C533E9" w:rsidRPr="006E55F2" w:rsidRDefault="00C533E9" w:rsidP="003D16E9">
      <w:pPr>
        <w:pStyle w:val="a3"/>
        <w:numPr>
          <w:ilvl w:val="0"/>
          <w:numId w:val="6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мочекаменн</w:t>
      </w:r>
      <w:r>
        <w:rPr>
          <w:rFonts w:ascii="Times New Roman" w:hAnsi="Times New Roman"/>
          <w:sz w:val="28"/>
          <w:szCs w:val="28"/>
        </w:rPr>
        <w:t>ой</w:t>
      </w:r>
      <w:r w:rsidRPr="006E55F2">
        <w:rPr>
          <w:rFonts w:ascii="Times New Roman" w:hAnsi="Times New Roman"/>
          <w:sz w:val="28"/>
          <w:szCs w:val="28"/>
        </w:rPr>
        <w:t xml:space="preserve"> болезн</w:t>
      </w:r>
      <w:r>
        <w:rPr>
          <w:rFonts w:ascii="Times New Roman" w:hAnsi="Times New Roman"/>
          <w:sz w:val="28"/>
          <w:szCs w:val="28"/>
        </w:rPr>
        <w:t>и;</w:t>
      </w:r>
    </w:p>
    <w:p w:rsidR="00713C57" w:rsidRPr="006E55F2" w:rsidRDefault="00713C57" w:rsidP="003D16E9">
      <w:pPr>
        <w:pStyle w:val="a3"/>
        <w:numPr>
          <w:ilvl w:val="0"/>
          <w:numId w:val="6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Pr="006E55F2">
        <w:rPr>
          <w:rFonts w:ascii="Times New Roman" w:hAnsi="Times New Roman"/>
          <w:sz w:val="28"/>
          <w:szCs w:val="28"/>
        </w:rPr>
        <w:t xml:space="preserve"> эндокринной функции поджелудочной железы</w:t>
      </w:r>
      <w:r>
        <w:rPr>
          <w:rFonts w:ascii="Times New Roman" w:hAnsi="Times New Roman"/>
          <w:sz w:val="28"/>
          <w:szCs w:val="28"/>
        </w:rPr>
        <w:t>;</w:t>
      </w:r>
    </w:p>
    <w:p w:rsidR="00713C57" w:rsidRPr="006E55F2" w:rsidRDefault="00713C57" w:rsidP="003D16E9">
      <w:pPr>
        <w:pStyle w:val="a3"/>
        <w:numPr>
          <w:ilvl w:val="0"/>
          <w:numId w:val="6"/>
        </w:numPr>
        <w:spacing w:after="0"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запор</w:t>
      </w:r>
      <w:r>
        <w:rPr>
          <w:rFonts w:ascii="Times New Roman" w:hAnsi="Times New Roman"/>
          <w:sz w:val="28"/>
          <w:szCs w:val="28"/>
        </w:rPr>
        <w:t>ов.</w:t>
      </w:r>
    </w:p>
    <w:p w:rsidR="00713C57" w:rsidRPr="006E55F2" w:rsidRDefault="00713C57" w:rsidP="003D16E9">
      <w:pPr>
        <w:ind w:left="-709" w:firstLine="283"/>
        <w:jc w:val="both"/>
      </w:pPr>
      <w:r w:rsidRPr="006E55F2">
        <w:t xml:space="preserve">Свой вес мы постоянно носим с собой, поэтому </w:t>
      </w:r>
      <w:r w:rsidR="00C533E9">
        <w:t>крупным</w:t>
      </w:r>
      <w:r w:rsidRPr="006E55F2">
        <w:t xml:space="preserve"> людям приходится носить на своих ногах тяжелую ношу. Это </w:t>
      </w:r>
      <w:r w:rsidR="00C533E9">
        <w:t>достаточно сильно</w:t>
      </w:r>
      <w:r w:rsidRPr="006E55F2">
        <w:t xml:space="preserve"> нагружает </w:t>
      </w:r>
      <w:r w:rsidR="00C533E9">
        <w:t>суставы и позвоночник</w:t>
      </w:r>
      <w:r w:rsidRPr="006E55F2">
        <w:t>, вследствие чего они изнашиваются раньше времени. Таким образом, ожирение становится причиной следующих заболеваний опорно-двигательной системы:</w:t>
      </w:r>
    </w:p>
    <w:p w:rsidR="00C533E9" w:rsidRPr="006E55F2" w:rsidRDefault="00C533E9" w:rsidP="003D16E9">
      <w:pPr>
        <w:pStyle w:val="a3"/>
        <w:numPr>
          <w:ilvl w:val="0"/>
          <w:numId w:val="7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остеохондроз</w:t>
      </w:r>
      <w:r>
        <w:rPr>
          <w:rFonts w:ascii="Times New Roman" w:hAnsi="Times New Roman"/>
          <w:sz w:val="28"/>
          <w:szCs w:val="28"/>
        </w:rPr>
        <w:t>а;</w:t>
      </w:r>
    </w:p>
    <w:p w:rsidR="00713C57" w:rsidRPr="006E55F2" w:rsidRDefault="00713C57" w:rsidP="003D16E9">
      <w:pPr>
        <w:pStyle w:val="a3"/>
        <w:numPr>
          <w:ilvl w:val="0"/>
          <w:numId w:val="7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подагр</w:t>
      </w:r>
      <w:r>
        <w:rPr>
          <w:rFonts w:ascii="Times New Roman" w:hAnsi="Times New Roman"/>
          <w:sz w:val="28"/>
          <w:szCs w:val="28"/>
        </w:rPr>
        <w:t>ы;</w:t>
      </w:r>
    </w:p>
    <w:p w:rsidR="00C533E9" w:rsidRPr="006E55F2" w:rsidRDefault="00C533E9" w:rsidP="003D16E9">
      <w:pPr>
        <w:pStyle w:val="a3"/>
        <w:numPr>
          <w:ilvl w:val="0"/>
          <w:numId w:val="7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спондилез</w:t>
      </w:r>
      <w:r>
        <w:rPr>
          <w:rFonts w:ascii="Times New Roman" w:hAnsi="Times New Roman"/>
          <w:sz w:val="28"/>
          <w:szCs w:val="28"/>
        </w:rPr>
        <w:t>а;</w:t>
      </w:r>
    </w:p>
    <w:p w:rsidR="00713C57" w:rsidRPr="006E55F2" w:rsidRDefault="00713C57" w:rsidP="003D16E9">
      <w:pPr>
        <w:pStyle w:val="a3"/>
        <w:numPr>
          <w:ilvl w:val="0"/>
          <w:numId w:val="7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остеоартрит</w:t>
      </w:r>
      <w:r>
        <w:rPr>
          <w:rFonts w:ascii="Times New Roman" w:hAnsi="Times New Roman"/>
          <w:sz w:val="28"/>
          <w:szCs w:val="28"/>
        </w:rPr>
        <w:t>а;</w:t>
      </w:r>
    </w:p>
    <w:p w:rsidR="00713C57" w:rsidRPr="006E55F2" w:rsidRDefault="00713C57" w:rsidP="003D16E9">
      <w:pPr>
        <w:pStyle w:val="a3"/>
        <w:numPr>
          <w:ilvl w:val="0"/>
          <w:numId w:val="7"/>
        </w:numPr>
        <w:spacing w:after="0"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плоскостопи</w:t>
      </w:r>
      <w:r>
        <w:rPr>
          <w:rFonts w:ascii="Times New Roman" w:hAnsi="Times New Roman"/>
          <w:sz w:val="28"/>
          <w:szCs w:val="28"/>
        </w:rPr>
        <w:t>я.</w:t>
      </w:r>
    </w:p>
    <w:p w:rsidR="00713C57" w:rsidRPr="006E55F2" w:rsidRDefault="00713C57" w:rsidP="003D16E9">
      <w:pPr>
        <w:ind w:left="-709" w:firstLine="283"/>
        <w:jc w:val="both"/>
      </w:pPr>
      <w:r w:rsidRPr="006E55F2">
        <w:t xml:space="preserve">Дыхание становится </w:t>
      </w:r>
      <w:r w:rsidR="00C533E9" w:rsidRPr="006E55F2">
        <w:t>поверхностным</w:t>
      </w:r>
      <w:r w:rsidR="00C533E9">
        <w:t xml:space="preserve"> и </w:t>
      </w:r>
      <w:r w:rsidRPr="006E55F2">
        <w:t>усиле</w:t>
      </w:r>
      <w:r w:rsidR="00C533E9">
        <w:t>нным</w:t>
      </w:r>
      <w:r w:rsidR="007C33B9">
        <w:t xml:space="preserve">. Организм стабильно </w:t>
      </w:r>
      <w:r w:rsidRPr="006E55F2">
        <w:t>недополучает положенную норму кислорода. Отсутствует возможность дышать полной грудью, потому что жировая ткань вокруг не дает это сделать. Проблемы с дыханием вызывают следующие проблемы в дыхательной системе:</w:t>
      </w:r>
      <w:r>
        <w:t xml:space="preserve"> </w:t>
      </w:r>
      <w:proofErr w:type="spellStart"/>
      <w:r w:rsidRPr="00116375">
        <w:t>гиповентиляцию</w:t>
      </w:r>
      <w:proofErr w:type="spellEnd"/>
      <w:r w:rsidRPr="00116375">
        <w:t xml:space="preserve"> легких</w:t>
      </w:r>
      <w:r>
        <w:t xml:space="preserve">, </w:t>
      </w:r>
      <w:r w:rsidRPr="006E55F2">
        <w:t>гипоксеми</w:t>
      </w:r>
      <w:r>
        <w:t xml:space="preserve">ю, </w:t>
      </w:r>
      <w:r w:rsidR="007C33B9" w:rsidRPr="006E55F2">
        <w:t>цианоз</w:t>
      </w:r>
      <w:r w:rsidR="007C33B9">
        <w:t>,</w:t>
      </w:r>
      <w:r w:rsidR="007C33B9" w:rsidRPr="00116375">
        <w:t xml:space="preserve"> </w:t>
      </w:r>
      <w:r w:rsidRPr="00116375">
        <w:t>апноэ</w:t>
      </w:r>
      <w:r>
        <w:t>.</w:t>
      </w:r>
    </w:p>
    <w:p w:rsidR="00713C57" w:rsidRPr="006E55F2" w:rsidRDefault="00713C57" w:rsidP="003D16E9">
      <w:pPr>
        <w:ind w:left="-709" w:firstLine="283"/>
        <w:jc w:val="both"/>
      </w:pPr>
      <w:r w:rsidRPr="006E55F2">
        <w:t>Жировая ткань влияет на синтез, накоплени</w:t>
      </w:r>
      <w:r w:rsidR="007C33B9">
        <w:t>е и метаболизм гормонов. Чем больше жировых отложений</w:t>
      </w:r>
      <w:r w:rsidRPr="006E55F2">
        <w:t xml:space="preserve">, тем менее интенсивно вырабатываются половые гормоны – </w:t>
      </w:r>
      <w:r w:rsidR="007C33B9" w:rsidRPr="006E55F2">
        <w:t xml:space="preserve">тестостерон у </w:t>
      </w:r>
      <w:r w:rsidR="007C33B9">
        <w:t>представителей мужского пола и</w:t>
      </w:r>
      <w:r w:rsidR="007C33B9" w:rsidRPr="006E55F2">
        <w:t xml:space="preserve"> </w:t>
      </w:r>
      <w:r w:rsidRPr="006E55F2">
        <w:t>эстроген у же</w:t>
      </w:r>
      <w:r w:rsidR="007C33B9">
        <w:t xml:space="preserve">нского </w:t>
      </w:r>
      <w:r w:rsidRPr="006E55F2">
        <w:t xml:space="preserve">– </w:t>
      </w:r>
      <w:r w:rsidR="007C33B9">
        <w:t>снижается их активность. Из-за</w:t>
      </w:r>
      <w:r w:rsidRPr="006E55F2">
        <w:t xml:space="preserve"> </w:t>
      </w:r>
      <w:r>
        <w:t xml:space="preserve">этого </w:t>
      </w:r>
      <w:r w:rsidRPr="006E55F2">
        <w:t>возникают следующие осложнения в репродуктивной системе:</w:t>
      </w:r>
    </w:p>
    <w:p w:rsidR="007C33B9" w:rsidRPr="006E55F2" w:rsidRDefault="007C33B9" w:rsidP="003D16E9">
      <w:pPr>
        <w:pStyle w:val="a3"/>
        <w:numPr>
          <w:ilvl w:val="0"/>
          <w:numId w:val="8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отсутствие овуляции</w:t>
      </w:r>
      <w:r>
        <w:rPr>
          <w:rFonts w:ascii="Times New Roman" w:hAnsi="Times New Roman"/>
          <w:sz w:val="28"/>
          <w:szCs w:val="28"/>
        </w:rPr>
        <w:t>;</w:t>
      </w:r>
    </w:p>
    <w:p w:rsidR="00713C57" w:rsidRPr="006E55F2" w:rsidRDefault="00713C57" w:rsidP="003D16E9">
      <w:pPr>
        <w:pStyle w:val="a3"/>
        <w:numPr>
          <w:ilvl w:val="0"/>
          <w:numId w:val="8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нерегулярные менструации</w:t>
      </w:r>
      <w:r>
        <w:rPr>
          <w:rFonts w:ascii="Times New Roman" w:hAnsi="Times New Roman"/>
          <w:sz w:val="28"/>
          <w:szCs w:val="28"/>
        </w:rPr>
        <w:t>;</w:t>
      </w:r>
    </w:p>
    <w:p w:rsidR="007C33B9" w:rsidRPr="006E55F2" w:rsidRDefault="007C33B9" w:rsidP="003D16E9">
      <w:pPr>
        <w:pStyle w:val="a3"/>
        <w:numPr>
          <w:ilvl w:val="0"/>
          <w:numId w:val="8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самопроизвольное прерывание беременности</w:t>
      </w:r>
      <w:r>
        <w:rPr>
          <w:rFonts w:ascii="Times New Roman" w:hAnsi="Times New Roman"/>
          <w:sz w:val="28"/>
          <w:szCs w:val="28"/>
        </w:rPr>
        <w:t>;</w:t>
      </w:r>
    </w:p>
    <w:p w:rsidR="00713C57" w:rsidRPr="006E55F2" w:rsidRDefault="00713C57" w:rsidP="003D16E9">
      <w:pPr>
        <w:pStyle w:val="a3"/>
        <w:numPr>
          <w:ilvl w:val="0"/>
          <w:numId w:val="8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F2">
        <w:rPr>
          <w:rFonts w:ascii="Times New Roman" w:hAnsi="Times New Roman"/>
          <w:sz w:val="28"/>
          <w:szCs w:val="28"/>
        </w:rPr>
        <w:t>поликистоз</w:t>
      </w:r>
      <w:proofErr w:type="spellEnd"/>
      <w:r w:rsidRPr="006E55F2">
        <w:rPr>
          <w:rFonts w:ascii="Times New Roman" w:hAnsi="Times New Roman"/>
          <w:sz w:val="28"/>
          <w:szCs w:val="28"/>
        </w:rPr>
        <w:t xml:space="preserve"> яичников</w:t>
      </w:r>
      <w:r>
        <w:rPr>
          <w:rFonts w:ascii="Times New Roman" w:hAnsi="Times New Roman"/>
          <w:sz w:val="28"/>
          <w:szCs w:val="28"/>
        </w:rPr>
        <w:t>;</w:t>
      </w:r>
    </w:p>
    <w:p w:rsidR="00713C57" w:rsidRPr="006E55F2" w:rsidRDefault="00713C57" w:rsidP="003D16E9">
      <w:pPr>
        <w:pStyle w:val="a3"/>
        <w:numPr>
          <w:ilvl w:val="0"/>
          <w:numId w:val="8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E55F2">
        <w:rPr>
          <w:rFonts w:ascii="Times New Roman" w:hAnsi="Times New Roman"/>
          <w:sz w:val="28"/>
          <w:szCs w:val="28"/>
        </w:rPr>
        <w:t>рак эндометрия / молочных желез / яичников</w:t>
      </w:r>
      <w:r>
        <w:rPr>
          <w:rFonts w:ascii="Times New Roman" w:hAnsi="Times New Roman"/>
          <w:sz w:val="28"/>
          <w:szCs w:val="28"/>
        </w:rPr>
        <w:t>;</w:t>
      </w:r>
    </w:p>
    <w:p w:rsidR="007C33B9" w:rsidRPr="006E55F2" w:rsidRDefault="007C33B9" w:rsidP="003D16E9">
      <w:pPr>
        <w:pStyle w:val="a3"/>
        <w:numPr>
          <w:ilvl w:val="0"/>
          <w:numId w:val="8"/>
        </w:numPr>
        <w:spacing w:after="0"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F2">
        <w:rPr>
          <w:rFonts w:ascii="Times New Roman" w:hAnsi="Times New Roman"/>
          <w:sz w:val="28"/>
          <w:szCs w:val="28"/>
        </w:rPr>
        <w:t>эректильная</w:t>
      </w:r>
      <w:proofErr w:type="spellEnd"/>
      <w:r w:rsidRPr="006E55F2">
        <w:rPr>
          <w:rFonts w:ascii="Times New Roman" w:hAnsi="Times New Roman"/>
          <w:sz w:val="28"/>
          <w:szCs w:val="28"/>
        </w:rPr>
        <w:t xml:space="preserve"> дисфункция</w:t>
      </w:r>
      <w:r>
        <w:rPr>
          <w:rFonts w:ascii="Times New Roman" w:hAnsi="Times New Roman"/>
          <w:sz w:val="28"/>
          <w:szCs w:val="28"/>
        </w:rPr>
        <w:t>;</w:t>
      </w:r>
    </w:p>
    <w:p w:rsidR="00713C57" w:rsidRPr="006E55F2" w:rsidRDefault="007C33B9" w:rsidP="003D16E9">
      <w:pPr>
        <w:pStyle w:val="a3"/>
        <w:numPr>
          <w:ilvl w:val="0"/>
          <w:numId w:val="8"/>
        </w:numPr>
        <w:spacing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13C57" w:rsidRPr="006E55F2">
        <w:rPr>
          <w:rFonts w:ascii="Times New Roman" w:hAnsi="Times New Roman"/>
          <w:sz w:val="28"/>
          <w:szCs w:val="28"/>
        </w:rPr>
        <w:t>есплодие</w:t>
      </w:r>
      <w:r>
        <w:rPr>
          <w:rFonts w:ascii="Times New Roman" w:hAnsi="Times New Roman"/>
          <w:sz w:val="28"/>
          <w:szCs w:val="28"/>
        </w:rPr>
        <w:t>.</w:t>
      </w:r>
    </w:p>
    <w:p w:rsidR="00713C57" w:rsidRPr="006E55F2" w:rsidRDefault="00713C57" w:rsidP="003D16E9">
      <w:pPr>
        <w:ind w:left="-709" w:firstLine="283"/>
        <w:jc w:val="both"/>
      </w:pPr>
      <w:r w:rsidRPr="006E55F2">
        <w:lastRenderedPageBreak/>
        <w:t xml:space="preserve">Как правило, окружающие относятся к тучным людям с пренебрежением, что может нанести им психологическую травму. Ироничные высказывания </w:t>
      </w:r>
      <w:r w:rsidR="007C33B9">
        <w:t>окружающий отрицательно влияют на самооценку больного</w:t>
      </w:r>
      <w:r w:rsidRPr="006E55F2">
        <w:t xml:space="preserve">, </w:t>
      </w:r>
      <w:r w:rsidR="007C33B9">
        <w:t>вследствие этого формируются комплексы</w:t>
      </w:r>
      <w:r w:rsidRPr="006E55F2">
        <w:t xml:space="preserve">, что лишь усугубляет </w:t>
      </w:r>
      <w:r w:rsidR="007C33B9">
        <w:t>течение заболевания</w:t>
      </w:r>
      <w:r w:rsidRPr="006E55F2">
        <w:t xml:space="preserve">. </w:t>
      </w:r>
      <w:r w:rsidR="007C33B9">
        <w:t>Попытки контролировать свой аппетит</w:t>
      </w:r>
      <w:r w:rsidR="003D16E9">
        <w:t>,</w:t>
      </w:r>
      <w:r w:rsidR="007C33B9">
        <w:t xml:space="preserve"> и постоянные срывы </w:t>
      </w:r>
      <w:r w:rsidRPr="006E55F2">
        <w:t xml:space="preserve">истончают нервную систему. </w:t>
      </w:r>
      <w:r w:rsidR="007C33B9">
        <w:t xml:space="preserve">В связи с этим снижается работоспособность организма и настроение болеющего, отсутствует мотивации, появляется </w:t>
      </w:r>
      <w:r w:rsidRPr="006E55F2">
        <w:t>раздраж</w:t>
      </w:r>
      <w:r w:rsidR="007C33B9">
        <w:t>ительность</w:t>
      </w:r>
      <w:r w:rsidRPr="006E55F2">
        <w:t xml:space="preserve">. </w:t>
      </w:r>
      <w:r w:rsidR="007C33B9">
        <w:t>Так же</w:t>
      </w:r>
      <w:r w:rsidRPr="006E55F2">
        <w:t xml:space="preserve"> у людей с </w:t>
      </w:r>
      <w:r w:rsidR="007C33B9">
        <w:t>лишним весом</w:t>
      </w:r>
      <w:r w:rsidRPr="006E55F2">
        <w:t xml:space="preserve"> неоднократно наблюдалось развитие </w:t>
      </w:r>
      <w:r w:rsidR="007C33B9">
        <w:t>паралича конечностей и нарушение</w:t>
      </w:r>
      <w:r w:rsidRPr="006E55F2">
        <w:t xml:space="preserve"> речи.</w:t>
      </w:r>
    </w:p>
    <w:p w:rsidR="00713C57" w:rsidRDefault="00713C57" w:rsidP="003D16E9">
      <w:pPr>
        <w:ind w:left="-709" w:firstLine="283"/>
        <w:jc w:val="both"/>
      </w:pPr>
      <w:r w:rsidRPr="006E55F2">
        <w:t>Все хотят иметь красивую фигуру и здоровый организм. Но все ли готовы прорабатывать проблему лишнего веса? Статистика показывает, что нет. Каждому человеку с избыточной массой тела важно понять, что, чем больше его вес, тем серьезней деформируются внутренние органы и тем больше времени требуется на лечение и восстановление. Чтобы не прибегать к радикальным методам (</w:t>
      </w:r>
      <w:proofErr w:type="spellStart"/>
      <w:r>
        <w:t>бариатрической</w:t>
      </w:r>
      <w:proofErr w:type="spellEnd"/>
      <w:r>
        <w:t xml:space="preserve"> хирургии</w:t>
      </w:r>
      <w:r w:rsidRPr="006E55F2">
        <w:t xml:space="preserve">) лучше заняться лечением на более ранних стадиях. Своевременно начатые систематические мероприятия по лечению ожирения </w:t>
      </w:r>
      <w:r>
        <w:t xml:space="preserve">дают </w:t>
      </w:r>
      <w:r w:rsidRPr="006E55F2">
        <w:t xml:space="preserve">хорошие результаты. </w:t>
      </w:r>
    </w:p>
    <w:p w:rsidR="00713C57" w:rsidRDefault="00713C57" w:rsidP="003D16E9">
      <w:pPr>
        <w:ind w:left="-709" w:firstLine="283"/>
        <w:jc w:val="both"/>
      </w:pPr>
      <w:r>
        <w:t>В</w:t>
      </w:r>
      <w:r w:rsidRPr="006E55F2">
        <w:t>ажно подходить к вопросу профилактики и лечения с умом, не стоит изнурять себя диетами и часовыми нагрузками в зале. Для профилактики ожирения человеку с нормальным весом достаточно тратить калорий и энергии столько, сколько он получает их в течение суток. При наследственной предрасположенности к ожирению, в возрасте после 40 лет, при гиподинамии необходимо ограничение потребления углеводов, жиров, увеличение в рационе белковой и растительной пищи. Необходима разумная физическая активность: пешеходные прогулки, плавание, бег, посещение спортивных залов.</w:t>
      </w:r>
    </w:p>
    <w:p w:rsidR="00713C57" w:rsidRPr="006E55F2" w:rsidRDefault="00713C57" w:rsidP="003D16E9">
      <w:pPr>
        <w:ind w:left="-709" w:firstLine="283"/>
        <w:jc w:val="both"/>
      </w:pPr>
      <w:r w:rsidRPr="006E55F2">
        <w:t xml:space="preserve"> </w:t>
      </w:r>
      <w:r w:rsidR="007C33B9">
        <w:t>При наличии избыточного веса</w:t>
      </w:r>
      <w:r w:rsidRPr="006E55F2">
        <w:t xml:space="preserve">, для его снижения необходимо обратиться к </w:t>
      </w:r>
      <w:r w:rsidR="007C33B9">
        <w:t xml:space="preserve">диетологу и </w:t>
      </w:r>
      <w:r w:rsidRPr="006E55F2">
        <w:t xml:space="preserve">эндокринологу для </w:t>
      </w:r>
      <w:r w:rsidR="007440F0">
        <w:t xml:space="preserve">оценки степени нарушений, получения грамотного консультирования по </w:t>
      </w:r>
      <w:r w:rsidR="007440F0" w:rsidRPr="007440F0">
        <w:t>коррекции</w:t>
      </w:r>
      <w:r w:rsidR="007440F0">
        <w:t xml:space="preserve"> веса, при помощи</w:t>
      </w:r>
      <w:r w:rsidR="007440F0" w:rsidRPr="007440F0">
        <w:t xml:space="preserve"> </w:t>
      </w:r>
      <w:r w:rsidR="007440F0">
        <w:t>составленной</w:t>
      </w:r>
      <w:r w:rsidRPr="006E55F2">
        <w:t xml:space="preserve"> индивидуальной программы похудания.</w:t>
      </w:r>
    </w:p>
    <w:p w:rsidR="00CC2984" w:rsidRDefault="00C436E1" w:rsidP="00713C57">
      <w:pPr>
        <w:spacing w:line="360" w:lineRule="auto"/>
        <w:ind w:left="-709" w:firstLine="283"/>
        <w:jc w:val="both"/>
      </w:pPr>
    </w:p>
    <w:sectPr w:rsidR="00CC2984" w:rsidSect="0028045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3170"/>
    <w:multiLevelType w:val="hybridMultilevel"/>
    <w:tmpl w:val="AEC8BD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36F01E6"/>
    <w:multiLevelType w:val="hybridMultilevel"/>
    <w:tmpl w:val="12AE249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DCE4346"/>
    <w:multiLevelType w:val="hybridMultilevel"/>
    <w:tmpl w:val="2216F8E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ED52CCE"/>
    <w:multiLevelType w:val="hybridMultilevel"/>
    <w:tmpl w:val="301A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6276"/>
    <w:multiLevelType w:val="hybridMultilevel"/>
    <w:tmpl w:val="11261E7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9"/>
    <w:rsid w:val="000558B9"/>
    <w:rsid w:val="00364289"/>
    <w:rsid w:val="003D16E9"/>
    <w:rsid w:val="004B0E58"/>
    <w:rsid w:val="005D44CB"/>
    <w:rsid w:val="006268BE"/>
    <w:rsid w:val="006C79D9"/>
    <w:rsid w:val="00713C57"/>
    <w:rsid w:val="007440F0"/>
    <w:rsid w:val="007C33B9"/>
    <w:rsid w:val="009D76A4"/>
    <w:rsid w:val="00AA4F37"/>
    <w:rsid w:val="00C436E1"/>
    <w:rsid w:val="00C533E9"/>
    <w:rsid w:val="00C876ED"/>
    <w:rsid w:val="00D74254"/>
    <w:rsid w:val="00E2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426C"/>
  <w15:chartTrackingRefBased/>
  <w15:docId w15:val="{DF98A2CC-9C93-42FA-A1A0-35EDF55B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Меланьина</dc:creator>
  <cp:keywords/>
  <dc:description/>
  <cp:lastModifiedBy>Дарья Меланьина</cp:lastModifiedBy>
  <cp:revision>8</cp:revision>
  <dcterms:created xsi:type="dcterms:W3CDTF">2023-02-06T17:19:00Z</dcterms:created>
  <dcterms:modified xsi:type="dcterms:W3CDTF">2023-02-07T06:44:00Z</dcterms:modified>
</cp:coreProperties>
</file>