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040" w:rsidRPr="00FC5BFF" w:rsidRDefault="004D7040" w:rsidP="004D7040">
      <w:pPr>
        <w:pBdr>
          <w:bottom w:val="single" w:sz="8" w:space="4" w:color="4F81BD" w:themeColor="accent1"/>
        </w:pBdr>
        <w:spacing w:after="300" w:line="240" w:lineRule="auto"/>
        <w:contextualSpacing/>
        <w:jc w:val="center"/>
        <w:rPr>
          <w:rFonts w:ascii="Times New Roman" w:eastAsiaTheme="majorEastAsia" w:hAnsi="Times New Roman" w:cs="Times New Roman"/>
          <w:b/>
          <w:spacing w:val="5"/>
          <w:kern w:val="28"/>
          <w:sz w:val="28"/>
          <w:szCs w:val="28"/>
        </w:rPr>
      </w:pPr>
      <w:r w:rsidRPr="00FC5BFF">
        <w:rPr>
          <w:rFonts w:ascii="Times New Roman" w:eastAsiaTheme="majorEastAsia" w:hAnsi="Times New Roman" w:cs="Times New Roman"/>
          <w:b/>
          <w:spacing w:val="5"/>
          <w:kern w:val="28"/>
          <w:sz w:val="28"/>
          <w:szCs w:val="28"/>
        </w:rPr>
        <w:t xml:space="preserve">Муниципальное автономное дошкольное образовательное учреждение </w:t>
      </w:r>
      <w:proofErr w:type="spellStart"/>
      <w:r w:rsidRPr="00FC5BFF">
        <w:rPr>
          <w:rFonts w:ascii="Times New Roman" w:eastAsiaTheme="majorEastAsia" w:hAnsi="Times New Roman" w:cs="Times New Roman"/>
          <w:b/>
          <w:spacing w:val="5"/>
          <w:kern w:val="28"/>
          <w:sz w:val="28"/>
          <w:szCs w:val="28"/>
        </w:rPr>
        <w:t>Онохойский</w:t>
      </w:r>
      <w:proofErr w:type="spellEnd"/>
      <w:r w:rsidRPr="00FC5BFF">
        <w:rPr>
          <w:rFonts w:ascii="Times New Roman" w:eastAsiaTheme="majorEastAsia" w:hAnsi="Times New Roman" w:cs="Times New Roman"/>
          <w:b/>
          <w:spacing w:val="5"/>
          <w:kern w:val="28"/>
          <w:sz w:val="28"/>
          <w:szCs w:val="28"/>
        </w:rPr>
        <w:t xml:space="preserve"> детский сад «Колобок»</w:t>
      </w:r>
    </w:p>
    <w:p w:rsidR="004D7040" w:rsidRPr="001655D0" w:rsidRDefault="004D7040" w:rsidP="004D7040">
      <w:pPr>
        <w:jc w:val="center"/>
      </w:pPr>
      <w:r w:rsidRPr="00C6557C">
        <w:rPr>
          <w:rFonts w:ascii="Times New Roman" w:hAnsi="Times New Roman" w:cs="Times New Roman"/>
        </w:rPr>
        <w:t xml:space="preserve">671300, </w:t>
      </w:r>
      <w:r w:rsidR="0022521F">
        <w:rPr>
          <w:rFonts w:ascii="Times New Roman" w:hAnsi="Times New Roman" w:cs="Times New Roman"/>
        </w:rPr>
        <w:t xml:space="preserve">Республика </w:t>
      </w:r>
      <w:r w:rsidRPr="00C6557C">
        <w:rPr>
          <w:rFonts w:ascii="Times New Roman" w:hAnsi="Times New Roman" w:cs="Times New Roman"/>
        </w:rPr>
        <w:t>Бурятия, Заиграевский район, п. Онохой, ул. Красная Горка 4</w:t>
      </w:r>
      <w:r w:rsidR="001655D0">
        <w:rPr>
          <w:rFonts w:ascii="Times New Roman" w:hAnsi="Times New Roman" w:cs="Times New Roman"/>
        </w:rPr>
        <w:t>.</w:t>
      </w:r>
    </w:p>
    <w:p w:rsidR="00D4208C" w:rsidRDefault="00D4208C" w:rsidP="00D4208C">
      <w:pPr>
        <w:pStyle w:val="a3"/>
        <w:shd w:val="clear" w:color="auto" w:fill="FFFFFF"/>
        <w:spacing w:before="0" w:beforeAutospacing="0" w:after="0" w:afterAutospacing="0" w:line="315" w:lineRule="atLeast"/>
        <w:contextualSpacing/>
        <w:jc w:val="both"/>
        <w:rPr>
          <w:color w:val="181818"/>
        </w:rPr>
      </w:pPr>
    </w:p>
    <w:p w:rsidR="004D7040" w:rsidRDefault="004D7040" w:rsidP="00D4208C">
      <w:pPr>
        <w:pStyle w:val="a3"/>
        <w:shd w:val="clear" w:color="auto" w:fill="FFFFFF"/>
        <w:spacing w:before="0" w:beforeAutospacing="0" w:after="0" w:afterAutospacing="0" w:line="315" w:lineRule="atLeast"/>
        <w:contextualSpacing/>
        <w:jc w:val="both"/>
        <w:rPr>
          <w:color w:val="181818"/>
        </w:rPr>
      </w:pPr>
    </w:p>
    <w:p w:rsidR="004D7040" w:rsidRDefault="004D7040" w:rsidP="00D4208C">
      <w:pPr>
        <w:pStyle w:val="a3"/>
        <w:shd w:val="clear" w:color="auto" w:fill="FFFFFF"/>
        <w:spacing w:before="0" w:beforeAutospacing="0" w:after="0" w:afterAutospacing="0" w:line="315" w:lineRule="atLeast"/>
        <w:contextualSpacing/>
        <w:jc w:val="both"/>
        <w:rPr>
          <w:color w:val="181818"/>
        </w:rPr>
      </w:pPr>
    </w:p>
    <w:p w:rsidR="004D7040" w:rsidRDefault="004D7040" w:rsidP="00D4208C">
      <w:pPr>
        <w:pStyle w:val="a3"/>
        <w:shd w:val="clear" w:color="auto" w:fill="FFFFFF"/>
        <w:spacing w:before="0" w:beforeAutospacing="0" w:after="0" w:afterAutospacing="0" w:line="315" w:lineRule="atLeast"/>
        <w:contextualSpacing/>
        <w:jc w:val="both"/>
        <w:rPr>
          <w:color w:val="181818"/>
        </w:rPr>
      </w:pPr>
    </w:p>
    <w:p w:rsidR="004D7040" w:rsidRDefault="004D7040" w:rsidP="00D4208C">
      <w:pPr>
        <w:pStyle w:val="a3"/>
        <w:shd w:val="clear" w:color="auto" w:fill="FFFFFF"/>
        <w:spacing w:before="0" w:beforeAutospacing="0" w:after="0" w:afterAutospacing="0" w:line="315" w:lineRule="atLeast"/>
        <w:contextualSpacing/>
        <w:jc w:val="both"/>
        <w:rPr>
          <w:color w:val="181818"/>
        </w:rPr>
      </w:pPr>
    </w:p>
    <w:p w:rsidR="004D7040" w:rsidRDefault="004D7040" w:rsidP="00D4208C">
      <w:pPr>
        <w:pStyle w:val="a3"/>
        <w:shd w:val="clear" w:color="auto" w:fill="FFFFFF"/>
        <w:spacing w:before="0" w:beforeAutospacing="0" w:after="0" w:afterAutospacing="0" w:line="315" w:lineRule="atLeast"/>
        <w:contextualSpacing/>
        <w:jc w:val="both"/>
        <w:rPr>
          <w:color w:val="181818"/>
        </w:rPr>
      </w:pPr>
    </w:p>
    <w:p w:rsidR="00722E1C" w:rsidRDefault="00722E1C" w:rsidP="0022521F">
      <w:pPr>
        <w:pStyle w:val="a7"/>
        <w:jc w:val="center"/>
        <w:rPr>
          <w:sz w:val="32"/>
          <w:szCs w:val="32"/>
        </w:rPr>
      </w:pPr>
      <w:r>
        <w:rPr>
          <w:sz w:val="32"/>
          <w:szCs w:val="32"/>
        </w:rPr>
        <w:t>Мастер – класс</w:t>
      </w:r>
    </w:p>
    <w:p w:rsidR="00D4208C" w:rsidRPr="0022521F" w:rsidRDefault="00722E1C" w:rsidP="0022521F">
      <w:pPr>
        <w:pStyle w:val="a7"/>
        <w:jc w:val="center"/>
        <w:rPr>
          <w:color w:val="1F497D" w:themeColor="text2"/>
        </w:rPr>
      </w:pPr>
      <w:r w:rsidRPr="0022521F">
        <w:rPr>
          <w:sz w:val="32"/>
          <w:szCs w:val="32"/>
        </w:rPr>
        <w:t xml:space="preserve"> </w:t>
      </w:r>
      <w:r w:rsidR="0022521F" w:rsidRPr="0022521F">
        <w:rPr>
          <w:sz w:val="32"/>
          <w:szCs w:val="32"/>
        </w:rPr>
        <w:t>«Старинная настольная игра «Бирюльки»</w:t>
      </w:r>
    </w:p>
    <w:p w:rsidR="00D4208C" w:rsidRDefault="00D4208C" w:rsidP="00D4208C">
      <w:pPr>
        <w:pStyle w:val="a3"/>
        <w:shd w:val="clear" w:color="auto" w:fill="FFFFFF"/>
        <w:spacing w:before="0" w:beforeAutospacing="0" w:after="0" w:afterAutospacing="0" w:line="315" w:lineRule="atLeast"/>
        <w:contextualSpacing/>
        <w:jc w:val="both"/>
        <w:rPr>
          <w:color w:val="181818"/>
        </w:rPr>
      </w:pPr>
    </w:p>
    <w:p w:rsidR="004D7040" w:rsidRPr="0022521F" w:rsidRDefault="004D7040" w:rsidP="0022521F">
      <w:pPr>
        <w:spacing w:after="0" w:line="360" w:lineRule="auto"/>
        <w:jc w:val="right"/>
        <w:rPr>
          <w:rFonts w:ascii="Times New Roman" w:eastAsia="Times New Roman" w:hAnsi="Times New Roman" w:cs="Times New Roman"/>
          <w:i/>
          <w:sz w:val="24"/>
          <w:szCs w:val="24"/>
          <w:lang w:eastAsia="ru-RU"/>
        </w:rPr>
      </w:pPr>
      <w:r w:rsidRPr="0022521F">
        <w:rPr>
          <w:rFonts w:ascii="Times New Roman" w:eastAsia="Times New Roman" w:hAnsi="Times New Roman" w:cs="Times New Roman"/>
          <w:i/>
          <w:sz w:val="24"/>
          <w:szCs w:val="24"/>
          <w:lang w:eastAsia="ru-RU"/>
        </w:rPr>
        <w:t>Разуваева Наталья Олеговна</w:t>
      </w:r>
      <w:r w:rsidR="0022521F" w:rsidRPr="0022521F">
        <w:rPr>
          <w:rFonts w:ascii="Times New Roman" w:eastAsia="Times New Roman" w:hAnsi="Times New Roman" w:cs="Times New Roman"/>
          <w:i/>
          <w:sz w:val="24"/>
          <w:szCs w:val="24"/>
          <w:lang w:eastAsia="ru-RU"/>
        </w:rPr>
        <w:t>, воспитатель высшей кв. категории</w:t>
      </w:r>
    </w:p>
    <w:p w:rsidR="00D4208C" w:rsidRPr="0022521F" w:rsidRDefault="0022521F" w:rsidP="00D4208C">
      <w:pPr>
        <w:pStyle w:val="a3"/>
        <w:shd w:val="clear" w:color="auto" w:fill="FFFFFF"/>
        <w:spacing w:before="0" w:beforeAutospacing="0" w:after="0" w:afterAutospacing="0" w:line="315" w:lineRule="atLeast"/>
        <w:contextualSpacing/>
        <w:jc w:val="both"/>
        <w:rPr>
          <w:color w:val="181818"/>
        </w:rPr>
      </w:pPr>
      <w:r>
        <w:rPr>
          <w:noProof/>
        </w:rPr>
        <w:drawing>
          <wp:anchor distT="0" distB="0" distL="114300" distR="114300" simplePos="0" relativeHeight="251658240" behindDoc="1" locked="0" layoutInCell="1" allowOverlap="1">
            <wp:simplePos x="0" y="0"/>
            <wp:positionH relativeFrom="column">
              <wp:posOffset>1335405</wp:posOffset>
            </wp:positionH>
            <wp:positionV relativeFrom="paragraph">
              <wp:posOffset>148590</wp:posOffset>
            </wp:positionV>
            <wp:extent cx="3291840" cy="2408555"/>
            <wp:effectExtent l="0" t="0" r="0" b="0"/>
            <wp:wrapThrough wrapText="bothSides">
              <wp:wrapPolygon edited="0">
                <wp:start x="500" y="0"/>
                <wp:lineTo x="0" y="342"/>
                <wp:lineTo x="0" y="21184"/>
                <wp:lineTo x="500" y="21355"/>
                <wp:lineTo x="21000" y="21355"/>
                <wp:lineTo x="21500" y="21184"/>
                <wp:lineTo x="21500" y="342"/>
                <wp:lineTo x="21000" y="0"/>
                <wp:lineTo x="500" y="0"/>
              </wp:wrapPolygon>
            </wp:wrapThrough>
            <wp:docPr id="1" name="Рисунок 1" descr="https://nevalyasha.com/components/com_virtuemart/shop_image/product/_________________4cb353b616d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valyasha.com/components/com_virtuemart/shop_image/product/_________________4cb353b616d7d.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91840" cy="2408555"/>
                    </a:xfrm>
                    <a:prstGeom prst="rect">
                      <a:avLst/>
                    </a:prstGeom>
                    <a:ln>
                      <a:noFill/>
                    </a:ln>
                    <a:effectLst>
                      <a:softEdge rad="112500"/>
                    </a:effectLst>
                  </pic:spPr>
                </pic:pic>
              </a:graphicData>
            </a:graphic>
          </wp:anchor>
        </w:drawing>
      </w:r>
    </w:p>
    <w:p w:rsidR="00D4208C" w:rsidRDefault="00D4208C" w:rsidP="00D4208C">
      <w:pPr>
        <w:pStyle w:val="a3"/>
        <w:shd w:val="clear" w:color="auto" w:fill="FFFFFF"/>
        <w:spacing w:before="0" w:beforeAutospacing="0" w:after="0" w:afterAutospacing="0" w:line="315" w:lineRule="atLeast"/>
        <w:contextualSpacing/>
        <w:jc w:val="both"/>
        <w:rPr>
          <w:color w:val="181818"/>
        </w:rPr>
      </w:pPr>
    </w:p>
    <w:p w:rsidR="00D4208C" w:rsidRDefault="00D4208C" w:rsidP="00D4208C">
      <w:pPr>
        <w:pStyle w:val="a3"/>
        <w:shd w:val="clear" w:color="auto" w:fill="FFFFFF"/>
        <w:spacing w:before="0" w:beforeAutospacing="0" w:after="0" w:afterAutospacing="0" w:line="315" w:lineRule="atLeast"/>
        <w:contextualSpacing/>
        <w:jc w:val="both"/>
        <w:rPr>
          <w:color w:val="181818"/>
        </w:rPr>
      </w:pPr>
    </w:p>
    <w:p w:rsidR="00D4208C" w:rsidRDefault="00D4208C" w:rsidP="00D4208C">
      <w:pPr>
        <w:pStyle w:val="a3"/>
        <w:shd w:val="clear" w:color="auto" w:fill="FFFFFF"/>
        <w:spacing w:before="0" w:beforeAutospacing="0" w:after="0" w:afterAutospacing="0" w:line="315" w:lineRule="atLeast"/>
        <w:contextualSpacing/>
        <w:jc w:val="both"/>
        <w:rPr>
          <w:color w:val="181818"/>
        </w:rPr>
      </w:pPr>
    </w:p>
    <w:p w:rsidR="00D4208C" w:rsidRDefault="00D4208C" w:rsidP="00D4208C">
      <w:pPr>
        <w:pStyle w:val="a3"/>
        <w:shd w:val="clear" w:color="auto" w:fill="FFFFFF"/>
        <w:spacing w:before="0" w:beforeAutospacing="0" w:after="0" w:afterAutospacing="0" w:line="315" w:lineRule="atLeast"/>
        <w:contextualSpacing/>
        <w:jc w:val="both"/>
        <w:rPr>
          <w:color w:val="181818"/>
        </w:rPr>
      </w:pPr>
    </w:p>
    <w:p w:rsidR="00D4208C" w:rsidRDefault="00D4208C" w:rsidP="00D4208C">
      <w:pPr>
        <w:pStyle w:val="a3"/>
        <w:shd w:val="clear" w:color="auto" w:fill="FFFFFF"/>
        <w:spacing w:before="0" w:beforeAutospacing="0" w:after="0" w:afterAutospacing="0" w:line="315" w:lineRule="atLeast"/>
        <w:contextualSpacing/>
        <w:jc w:val="both"/>
        <w:rPr>
          <w:color w:val="181818"/>
        </w:rPr>
      </w:pPr>
    </w:p>
    <w:p w:rsidR="00D4208C" w:rsidRDefault="00D4208C" w:rsidP="00D4208C">
      <w:pPr>
        <w:pStyle w:val="a3"/>
        <w:shd w:val="clear" w:color="auto" w:fill="FFFFFF"/>
        <w:spacing w:before="0" w:beforeAutospacing="0" w:after="0" w:afterAutospacing="0" w:line="315" w:lineRule="atLeast"/>
        <w:contextualSpacing/>
        <w:jc w:val="both"/>
        <w:rPr>
          <w:color w:val="181818"/>
        </w:rPr>
      </w:pPr>
    </w:p>
    <w:p w:rsidR="00D4208C" w:rsidRDefault="00D4208C" w:rsidP="00D4208C">
      <w:pPr>
        <w:pStyle w:val="a3"/>
        <w:shd w:val="clear" w:color="auto" w:fill="FFFFFF"/>
        <w:spacing w:before="0" w:beforeAutospacing="0" w:after="0" w:afterAutospacing="0" w:line="315" w:lineRule="atLeast"/>
        <w:contextualSpacing/>
        <w:jc w:val="both"/>
        <w:rPr>
          <w:color w:val="181818"/>
        </w:rPr>
      </w:pPr>
    </w:p>
    <w:p w:rsidR="00D4208C" w:rsidRDefault="00D4208C" w:rsidP="00D4208C">
      <w:pPr>
        <w:pStyle w:val="a3"/>
        <w:shd w:val="clear" w:color="auto" w:fill="FFFFFF"/>
        <w:spacing w:before="0" w:beforeAutospacing="0" w:after="0" w:afterAutospacing="0" w:line="315" w:lineRule="atLeast"/>
        <w:contextualSpacing/>
        <w:jc w:val="both"/>
        <w:rPr>
          <w:color w:val="181818"/>
        </w:rPr>
      </w:pPr>
    </w:p>
    <w:p w:rsidR="00D4208C" w:rsidRDefault="00D4208C" w:rsidP="00D4208C">
      <w:pPr>
        <w:pStyle w:val="a3"/>
        <w:shd w:val="clear" w:color="auto" w:fill="FFFFFF"/>
        <w:spacing w:before="0" w:beforeAutospacing="0" w:after="0" w:afterAutospacing="0" w:line="315" w:lineRule="atLeast"/>
        <w:contextualSpacing/>
        <w:jc w:val="both"/>
        <w:rPr>
          <w:color w:val="181818"/>
        </w:rPr>
      </w:pPr>
    </w:p>
    <w:p w:rsidR="007F342B" w:rsidRDefault="007F342B" w:rsidP="00D4208C">
      <w:pPr>
        <w:pStyle w:val="a3"/>
        <w:shd w:val="clear" w:color="auto" w:fill="FFFFFF"/>
        <w:spacing w:before="0" w:beforeAutospacing="0" w:after="0" w:afterAutospacing="0" w:line="315" w:lineRule="atLeast"/>
        <w:contextualSpacing/>
        <w:jc w:val="both"/>
        <w:rPr>
          <w:color w:val="181818"/>
        </w:rPr>
      </w:pPr>
    </w:p>
    <w:p w:rsidR="007F342B" w:rsidRDefault="007F342B" w:rsidP="00D4208C">
      <w:pPr>
        <w:pStyle w:val="a3"/>
        <w:shd w:val="clear" w:color="auto" w:fill="FFFFFF"/>
        <w:spacing w:before="0" w:beforeAutospacing="0" w:after="0" w:afterAutospacing="0" w:line="315" w:lineRule="atLeast"/>
        <w:contextualSpacing/>
        <w:jc w:val="both"/>
        <w:rPr>
          <w:color w:val="181818"/>
        </w:rPr>
      </w:pPr>
    </w:p>
    <w:p w:rsidR="007F342B" w:rsidRDefault="007F342B" w:rsidP="00D4208C">
      <w:pPr>
        <w:pStyle w:val="a3"/>
        <w:shd w:val="clear" w:color="auto" w:fill="FFFFFF"/>
        <w:spacing w:before="0" w:beforeAutospacing="0" w:after="0" w:afterAutospacing="0" w:line="315" w:lineRule="atLeast"/>
        <w:contextualSpacing/>
        <w:jc w:val="both"/>
        <w:rPr>
          <w:color w:val="181818"/>
        </w:rPr>
      </w:pPr>
    </w:p>
    <w:p w:rsidR="0022521F" w:rsidRDefault="0022521F" w:rsidP="004D7040">
      <w:pPr>
        <w:pStyle w:val="a3"/>
        <w:spacing w:before="0" w:beforeAutospacing="0" w:after="240" w:afterAutospacing="0" w:line="360" w:lineRule="auto"/>
        <w:contextualSpacing/>
        <w:jc w:val="center"/>
        <w:rPr>
          <w:color w:val="000000" w:themeColor="text1"/>
          <w:sz w:val="28"/>
          <w:szCs w:val="28"/>
        </w:rPr>
      </w:pPr>
    </w:p>
    <w:p w:rsidR="0022521F" w:rsidRDefault="0022521F" w:rsidP="004D7040">
      <w:pPr>
        <w:pStyle w:val="a3"/>
        <w:spacing w:before="0" w:beforeAutospacing="0" w:after="240" w:afterAutospacing="0" w:line="360" w:lineRule="auto"/>
        <w:contextualSpacing/>
        <w:jc w:val="center"/>
        <w:rPr>
          <w:color w:val="000000" w:themeColor="text1"/>
          <w:sz w:val="28"/>
          <w:szCs w:val="28"/>
        </w:rPr>
      </w:pPr>
    </w:p>
    <w:p w:rsidR="0022521F" w:rsidRDefault="0022521F" w:rsidP="004D7040">
      <w:pPr>
        <w:pStyle w:val="a3"/>
        <w:spacing w:before="0" w:beforeAutospacing="0" w:after="240" w:afterAutospacing="0" w:line="360" w:lineRule="auto"/>
        <w:contextualSpacing/>
        <w:jc w:val="center"/>
        <w:rPr>
          <w:color w:val="000000" w:themeColor="text1"/>
          <w:sz w:val="28"/>
          <w:szCs w:val="28"/>
        </w:rPr>
      </w:pPr>
    </w:p>
    <w:p w:rsidR="0022521F" w:rsidRDefault="0022521F" w:rsidP="004D7040">
      <w:pPr>
        <w:pStyle w:val="a3"/>
        <w:spacing w:before="0" w:beforeAutospacing="0" w:after="240" w:afterAutospacing="0" w:line="360" w:lineRule="auto"/>
        <w:contextualSpacing/>
        <w:jc w:val="center"/>
        <w:rPr>
          <w:color w:val="000000" w:themeColor="text1"/>
          <w:sz w:val="28"/>
          <w:szCs w:val="28"/>
        </w:rPr>
      </w:pPr>
    </w:p>
    <w:p w:rsidR="0022521F" w:rsidRDefault="0022521F" w:rsidP="004D7040">
      <w:pPr>
        <w:pStyle w:val="a3"/>
        <w:spacing w:before="0" w:beforeAutospacing="0" w:after="240" w:afterAutospacing="0" w:line="360" w:lineRule="auto"/>
        <w:contextualSpacing/>
        <w:jc w:val="center"/>
        <w:rPr>
          <w:color w:val="000000" w:themeColor="text1"/>
          <w:sz w:val="28"/>
          <w:szCs w:val="28"/>
        </w:rPr>
      </w:pPr>
    </w:p>
    <w:p w:rsidR="0022521F" w:rsidRDefault="0022521F" w:rsidP="004D7040">
      <w:pPr>
        <w:pStyle w:val="a3"/>
        <w:spacing w:before="0" w:beforeAutospacing="0" w:after="240" w:afterAutospacing="0" w:line="360" w:lineRule="auto"/>
        <w:contextualSpacing/>
        <w:jc w:val="center"/>
        <w:rPr>
          <w:color w:val="000000" w:themeColor="text1"/>
          <w:sz w:val="28"/>
          <w:szCs w:val="28"/>
        </w:rPr>
      </w:pPr>
    </w:p>
    <w:p w:rsidR="0022521F" w:rsidRDefault="0022521F" w:rsidP="004D7040">
      <w:pPr>
        <w:pStyle w:val="a3"/>
        <w:spacing w:before="0" w:beforeAutospacing="0" w:after="240" w:afterAutospacing="0" w:line="360" w:lineRule="auto"/>
        <w:contextualSpacing/>
        <w:jc w:val="center"/>
        <w:rPr>
          <w:color w:val="000000" w:themeColor="text1"/>
          <w:sz w:val="28"/>
          <w:szCs w:val="28"/>
        </w:rPr>
      </w:pPr>
    </w:p>
    <w:p w:rsidR="0022521F" w:rsidRDefault="0022521F" w:rsidP="004D7040">
      <w:pPr>
        <w:pStyle w:val="a3"/>
        <w:spacing w:before="0" w:beforeAutospacing="0" w:after="240" w:afterAutospacing="0" w:line="360" w:lineRule="auto"/>
        <w:contextualSpacing/>
        <w:jc w:val="center"/>
        <w:rPr>
          <w:color w:val="000000" w:themeColor="text1"/>
          <w:sz w:val="28"/>
          <w:szCs w:val="28"/>
        </w:rPr>
      </w:pPr>
    </w:p>
    <w:p w:rsidR="0022521F" w:rsidRDefault="0022521F" w:rsidP="0022521F">
      <w:pPr>
        <w:pStyle w:val="a3"/>
        <w:spacing w:before="0" w:beforeAutospacing="0" w:after="240" w:afterAutospacing="0" w:line="360" w:lineRule="auto"/>
        <w:contextualSpacing/>
        <w:rPr>
          <w:color w:val="000000" w:themeColor="text1"/>
          <w:sz w:val="28"/>
          <w:szCs w:val="28"/>
        </w:rPr>
      </w:pPr>
    </w:p>
    <w:p w:rsidR="004D7040" w:rsidRPr="0022521F" w:rsidRDefault="004D7040" w:rsidP="004D7040">
      <w:pPr>
        <w:pStyle w:val="a3"/>
        <w:spacing w:before="0" w:beforeAutospacing="0" w:after="240" w:afterAutospacing="0" w:line="360" w:lineRule="auto"/>
        <w:contextualSpacing/>
        <w:jc w:val="center"/>
        <w:rPr>
          <w:color w:val="000000" w:themeColor="text1"/>
        </w:rPr>
      </w:pPr>
      <w:r w:rsidRPr="0022521F">
        <w:rPr>
          <w:color w:val="000000" w:themeColor="text1"/>
        </w:rPr>
        <w:t>п.</w:t>
      </w:r>
      <w:r w:rsidR="0022521F" w:rsidRPr="0022521F">
        <w:rPr>
          <w:color w:val="000000" w:themeColor="text1"/>
        </w:rPr>
        <w:t xml:space="preserve"> </w:t>
      </w:r>
      <w:r w:rsidRPr="0022521F">
        <w:rPr>
          <w:color w:val="000000" w:themeColor="text1"/>
        </w:rPr>
        <w:t>Онохой</w:t>
      </w:r>
    </w:p>
    <w:p w:rsidR="0022521F" w:rsidRPr="0022521F" w:rsidRDefault="00722E1C" w:rsidP="004D7040">
      <w:pPr>
        <w:pStyle w:val="a3"/>
        <w:spacing w:before="0" w:beforeAutospacing="0" w:after="240" w:afterAutospacing="0" w:line="360" w:lineRule="auto"/>
        <w:contextualSpacing/>
        <w:jc w:val="center"/>
        <w:rPr>
          <w:color w:val="000000" w:themeColor="text1"/>
        </w:rPr>
      </w:pPr>
      <w:r>
        <w:rPr>
          <w:color w:val="000000" w:themeColor="text1"/>
        </w:rPr>
        <w:t>2023</w:t>
      </w:r>
      <w:r w:rsidR="0022521F" w:rsidRPr="0022521F">
        <w:rPr>
          <w:color w:val="000000" w:themeColor="text1"/>
        </w:rPr>
        <w:t xml:space="preserve"> год.</w:t>
      </w:r>
    </w:p>
    <w:p w:rsidR="006211CB" w:rsidRDefault="006211CB" w:rsidP="004D7040">
      <w:pPr>
        <w:pStyle w:val="a3"/>
        <w:spacing w:before="0" w:beforeAutospacing="0" w:after="240" w:afterAutospacing="0" w:line="360" w:lineRule="auto"/>
        <w:contextualSpacing/>
        <w:jc w:val="both"/>
        <w:rPr>
          <w:color w:val="181818"/>
        </w:rPr>
      </w:pPr>
    </w:p>
    <w:p w:rsidR="001655D0" w:rsidRDefault="001655D0" w:rsidP="001E544B">
      <w:pPr>
        <w:pStyle w:val="a3"/>
        <w:spacing w:before="0" w:beforeAutospacing="0" w:after="0" w:afterAutospacing="0"/>
        <w:ind w:firstLine="709"/>
        <w:contextualSpacing/>
        <w:jc w:val="both"/>
        <w:rPr>
          <w:color w:val="181818"/>
        </w:rPr>
      </w:pPr>
    </w:p>
    <w:p w:rsidR="001655D0" w:rsidRPr="00C758FF" w:rsidRDefault="001655D0" w:rsidP="001E544B">
      <w:pPr>
        <w:pStyle w:val="a3"/>
        <w:spacing w:before="0" w:beforeAutospacing="0" w:after="0" w:afterAutospacing="0"/>
        <w:ind w:firstLine="709"/>
        <w:contextualSpacing/>
        <w:jc w:val="both"/>
        <w:rPr>
          <w:color w:val="181818"/>
        </w:rPr>
      </w:pPr>
      <w:r w:rsidRPr="00C758FF">
        <w:rPr>
          <w:b/>
          <w:color w:val="181818"/>
        </w:rPr>
        <w:lastRenderedPageBreak/>
        <w:t>Цель:</w:t>
      </w:r>
      <w:r w:rsidR="003177A0" w:rsidRPr="00C758FF">
        <w:rPr>
          <w:color w:val="181818"/>
        </w:rPr>
        <w:t xml:space="preserve"> познакомить педагогов с </w:t>
      </w:r>
      <w:r w:rsidR="00D34726" w:rsidRPr="00C758FF">
        <w:rPr>
          <w:color w:val="181818"/>
        </w:rPr>
        <w:t xml:space="preserve">приемами формирования у старших дошкольников предпосылок учебной деятельности, с помощью </w:t>
      </w:r>
      <w:bookmarkStart w:id="0" w:name="_Hlk134651587"/>
      <w:r w:rsidR="00D34726" w:rsidRPr="00C758FF">
        <w:rPr>
          <w:color w:val="181818"/>
        </w:rPr>
        <w:t xml:space="preserve">старинной </w:t>
      </w:r>
      <w:proofErr w:type="gramStart"/>
      <w:r w:rsidR="00D34726" w:rsidRPr="00C758FF">
        <w:rPr>
          <w:color w:val="181818"/>
        </w:rPr>
        <w:t>настольный</w:t>
      </w:r>
      <w:proofErr w:type="gramEnd"/>
      <w:r w:rsidR="00D34726" w:rsidRPr="00C758FF">
        <w:rPr>
          <w:color w:val="181818"/>
        </w:rPr>
        <w:t xml:space="preserve"> игры «Бирюльки».</w:t>
      </w:r>
    </w:p>
    <w:bookmarkEnd w:id="0"/>
    <w:p w:rsidR="001655D0" w:rsidRPr="00C758FF" w:rsidRDefault="001655D0" w:rsidP="001E544B">
      <w:pPr>
        <w:pStyle w:val="a3"/>
        <w:spacing w:before="0" w:beforeAutospacing="0" w:after="0" w:afterAutospacing="0"/>
        <w:ind w:firstLine="709"/>
        <w:contextualSpacing/>
        <w:jc w:val="both"/>
        <w:rPr>
          <w:b/>
          <w:color w:val="181818"/>
        </w:rPr>
      </w:pPr>
      <w:r w:rsidRPr="00C758FF">
        <w:rPr>
          <w:b/>
          <w:color w:val="181818"/>
        </w:rPr>
        <w:t>Задачи:</w:t>
      </w:r>
    </w:p>
    <w:p w:rsidR="00D362AE" w:rsidRPr="00C758FF" w:rsidRDefault="00D362AE" w:rsidP="00774948">
      <w:pPr>
        <w:pStyle w:val="a3"/>
        <w:numPr>
          <w:ilvl w:val="0"/>
          <w:numId w:val="3"/>
        </w:numPr>
        <w:spacing w:after="0"/>
        <w:contextualSpacing/>
        <w:jc w:val="both"/>
        <w:rPr>
          <w:color w:val="181818"/>
        </w:rPr>
      </w:pPr>
      <w:r w:rsidRPr="00C758FF">
        <w:rPr>
          <w:color w:val="181818"/>
        </w:rPr>
        <w:t>повыш</w:t>
      </w:r>
      <w:r w:rsidR="00774948" w:rsidRPr="00C758FF">
        <w:rPr>
          <w:color w:val="181818"/>
        </w:rPr>
        <w:t>ать</w:t>
      </w:r>
      <w:r w:rsidRPr="00C758FF">
        <w:rPr>
          <w:color w:val="181818"/>
        </w:rPr>
        <w:t xml:space="preserve"> профессиональн</w:t>
      </w:r>
      <w:r w:rsidR="00774948" w:rsidRPr="00C758FF">
        <w:rPr>
          <w:color w:val="181818"/>
        </w:rPr>
        <w:t>ую</w:t>
      </w:r>
      <w:r w:rsidRPr="00C758FF">
        <w:rPr>
          <w:color w:val="181818"/>
        </w:rPr>
        <w:t xml:space="preserve"> компетентност</w:t>
      </w:r>
      <w:r w:rsidR="00774948" w:rsidRPr="00C758FF">
        <w:rPr>
          <w:color w:val="181818"/>
        </w:rPr>
        <w:t>ь</w:t>
      </w:r>
      <w:r w:rsidRPr="00C758FF">
        <w:rPr>
          <w:color w:val="181818"/>
        </w:rPr>
        <w:t xml:space="preserve"> педагогов через использование</w:t>
      </w:r>
      <w:r w:rsidR="00774948" w:rsidRPr="00C758FF">
        <w:t xml:space="preserve"> </w:t>
      </w:r>
      <w:r w:rsidR="00774948" w:rsidRPr="00C758FF">
        <w:rPr>
          <w:color w:val="181818"/>
        </w:rPr>
        <w:t xml:space="preserve">старинной </w:t>
      </w:r>
      <w:proofErr w:type="gramStart"/>
      <w:r w:rsidR="00774948" w:rsidRPr="00C758FF">
        <w:rPr>
          <w:color w:val="181818"/>
        </w:rPr>
        <w:t>настольный</w:t>
      </w:r>
      <w:proofErr w:type="gramEnd"/>
      <w:r w:rsidR="00774948" w:rsidRPr="00C758FF">
        <w:rPr>
          <w:color w:val="181818"/>
        </w:rPr>
        <w:t xml:space="preserve"> игры «Бирюльки».</w:t>
      </w:r>
    </w:p>
    <w:p w:rsidR="00774948" w:rsidRPr="00C758FF" w:rsidRDefault="002157EA" w:rsidP="002157EA">
      <w:pPr>
        <w:pStyle w:val="a3"/>
        <w:numPr>
          <w:ilvl w:val="0"/>
          <w:numId w:val="3"/>
        </w:numPr>
        <w:spacing w:after="0"/>
        <w:contextualSpacing/>
        <w:jc w:val="both"/>
        <w:rPr>
          <w:color w:val="181818"/>
        </w:rPr>
      </w:pPr>
      <w:r w:rsidRPr="00C758FF">
        <w:rPr>
          <w:color w:val="181818"/>
        </w:rPr>
        <w:t xml:space="preserve">раскрыть педагогический потенциал использования </w:t>
      </w:r>
      <w:r w:rsidR="00774948" w:rsidRPr="00C758FF">
        <w:rPr>
          <w:color w:val="181818"/>
        </w:rPr>
        <w:t>игр с бирюльками, для формирования предпосылок к учебной деятельности;</w:t>
      </w:r>
    </w:p>
    <w:p w:rsidR="00D34726" w:rsidRPr="00C758FF" w:rsidRDefault="00774948" w:rsidP="00774948">
      <w:pPr>
        <w:pStyle w:val="a3"/>
        <w:numPr>
          <w:ilvl w:val="0"/>
          <w:numId w:val="3"/>
        </w:numPr>
        <w:spacing w:after="0"/>
        <w:contextualSpacing/>
        <w:jc w:val="both"/>
        <w:rPr>
          <w:color w:val="181818"/>
        </w:rPr>
      </w:pPr>
      <w:r w:rsidRPr="00C758FF">
        <w:rPr>
          <w:color w:val="181818"/>
        </w:rPr>
        <w:t>создать условия для плодотворной творческой деятельности участников мастер-класса.</w:t>
      </w:r>
    </w:p>
    <w:p w:rsidR="00774948" w:rsidRPr="00C758FF" w:rsidRDefault="001655D0" w:rsidP="00774948">
      <w:pPr>
        <w:pStyle w:val="a3"/>
        <w:spacing w:before="0" w:beforeAutospacing="0" w:after="0" w:afterAutospacing="0"/>
        <w:ind w:firstLine="709"/>
        <w:contextualSpacing/>
        <w:jc w:val="both"/>
      </w:pPr>
      <w:r w:rsidRPr="00C758FF">
        <w:rPr>
          <w:b/>
          <w:color w:val="181818"/>
        </w:rPr>
        <w:t>Оборудовани</w:t>
      </w:r>
      <w:r w:rsidRPr="00C758FF">
        <w:rPr>
          <w:color w:val="181818"/>
        </w:rPr>
        <w:t>е:</w:t>
      </w:r>
      <w:r w:rsidR="00774948" w:rsidRPr="00C758FF">
        <w:rPr>
          <w:color w:val="181818"/>
        </w:rPr>
        <w:t xml:space="preserve"> настольная народная игра «Бирюльки» - одна на два человека, </w:t>
      </w:r>
      <w:r w:rsidR="00496A98" w:rsidRPr="00C758FF">
        <w:t>карточки с точками (от 1 до 6), образец с нарисованными в ряд бирюльками, лист бумаги на каждого участника, мешочек, макет дерева, яблоки</w:t>
      </w:r>
    </w:p>
    <w:p w:rsidR="0073731F" w:rsidRPr="00C758FF" w:rsidRDefault="0073731F" w:rsidP="001E544B">
      <w:pPr>
        <w:pStyle w:val="a3"/>
        <w:spacing w:before="0" w:beforeAutospacing="0" w:after="0" w:afterAutospacing="0"/>
        <w:ind w:firstLine="709"/>
        <w:contextualSpacing/>
        <w:jc w:val="both"/>
        <w:rPr>
          <w:color w:val="181818"/>
        </w:rPr>
      </w:pPr>
      <w:r w:rsidRPr="00C758FF">
        <w:rPr>
          <w:b/>
          <w:color w:val="181818"/>
        </w:rPr>
        <w:t>Участники</w:t>
      </w:r>
      <w:r w:rsidRPr="00C758FF">
        <w:rPr>
          <w:color w:val="181818"/>
        </w:rPr>
        <w:t xml:space="preserve">: </w:t>
      </w:r>
      <w:r w:rsidR="00774948" w:rsidRPr="00C758FF">
        <w:rPr>
          <w:color w:val="181818"/>
        </w:rPr>
        <w:t>педагоги.</w:t>
      </w:r>
    </w:p>
    <w:p w:rsidR="001655D0" w:rsidRPr="00C758FF" w:rsidRDefault="001655D0" w:rsidP="001E544B">
      <w:pPr>
        <w:pStyle w:val="a3"/>
        <w:spacing w:before="0" w:beforeAutospacing="0" w:after="0" w:afterAutospacing="0"/>
        <w:ind w:firstLine="709"/>
        <w:contextualSpacing/>
        <w:jc w:val="both"/>
        <w:rPr>
          <w:b/>
          <w:color w:val="181818"/>
        </w:rPr>
      </w:pPr>
      <w:r w:rsidRPr="00C758FF">
        <w:rPr>
          <w:b/>
          <w:color w:val="181818"/>
        </w:rPr>
        <w:t>Ход:</w:t>
      </w:r>
    </w:p>
    <w:p w:rsidR="00C172D0" w:rsidRPr="00C758FF" w:rsidRDefault="0073731F" w:rsidP="00D34726">
      <w:pPr>
        <w:pStyle w:val="a3"/>
        <w:numPr>
          <w:ilvl w:val="0"/>
          <w:numId w:val="2"/>
        </w:numPr>
        <w:spacing w:before="0" w:beforeAutospacing="0" w:after="0" w:afterAutospacing="0"/>
        <w:contextualSpacing/>
        <w:jc w:val="both"/>
        <w:rPr>
          <w:b/>
          <w:color w:val="181818"/>
        </w:rPr>
      </w:pPr>
      <w:r w:rsidRPr="00C758FF">
        <w:rPr>
          <w:b/>
          <w:color w:val="181818"/>
        </w:rPr>
        <w:t>Организационный момент</w:t>
      </w:r>
    </w:p>
    <w:p w:rsidR="00C172D0" w:rsidRPr="00C758FF" w:rsidRDefault="00C172D0" w:rsidP="00C172D0">
      <w:pPr>
        <w:pStyle w:val="a3"/>
        <w:spacing w:before="0" w:beforeAutospacing="0" w:after="0" w:afterAutospacing="0"/>
        <w:ind w:left="709"/>
        <w:contextualSpacing/>
        <w:jc w:val="both"/>
        <w:rPr>
          <w:color w:val="181818"/>
        </w:rPr>
      </w:pPr>
    </w:p>
    <w:p w:rsidR="003177A0" w:rsidRPr="00C758FF" w:rsidRDefault="0022521F" w:rsidP="00C172D0">
      <w:pPr>
        <w:pStyle w:val="a3"/>
        <w:spacing w:before="0" w:beforeAutospacing="0" w:after="0" w:afterAutospacing="0"/>
        <w:ind w:firstLine="709"/>
        <w:contextualSpacing/>
        <w:jc w:val="both"/>
        <w:rPr>
          <w:color w:val="181818"/>
        </w:rPr>
      </w:pPr>
      <w:r w:rsidRPr="00C758FF">
        <w:rPr>
          <w:color w:val="181818"/>
        </w:rPr>
        <w:t>Добрый де</w:t>
      </w:r>
      <w:r w:rsidR="001E544B" w:rsidRPr="00C758FF">
        <w:rPr>
          <w:color w:val="181818"/>
        </w:rPr>
        <w:t xml:space="preserve">нь уважаемые коллеги! </w:t>
      </w:r>
    </w:p>
    <w:p w:rsidR="002157EA" w:rsidRPr="00C758FF" w:rsidRDefault="002157EA" w:rsidP="002157EA">
      <w:pPr>
        <w:pStyle w:val="a3"/>
        <w:spacing w:after="0"/>
        <w:ind w:firstLine="709"/>
        <w:contextualSpacing/>
        <w:jc w:val="both"/>
        <w:rPr>
          <w:color w:val="181818"/>
        </w:rPr>
      </w:pPr>
      <w:r w:rsidRPr="00C758FF">
        <w:rPr>
          <w:color w:val="181818"/>
        </w:rPr>
        <w:t xml:space="preserve">Целевые ориентиры дошкольного образования, обозначенные в ФГОС </w:t>
      </w:r>
      <w:proofErr w:type="gramStart"/>
      <w:r w:rsidRPr="00C758FF">
        <w:rPr>
          <w:color w:val="181818"/>
        </w:rPr>
        <w:t>ДО</w:t>
      </w:r>
      <w:proofErr w:type="gramEnd"/>
      <w:r w:rsidRPr="00C758FF">
        <w:rPr>
          <w:color w:val="181818"/>
        </w:rPr>
        <w:t xml:space="preserve">, </w:t>
      </w:r>
      <w:proofErr w:type="gramStart"/>
      <w:r w:rsidRPr="00C758FF">
        <w:rPr>
          <w:color w:val="181818"/>
        </w:rPr>
        <w:t>предполагают</w:t>
      </w:r>
      <w:proofErr w:type="gramEnd"/>
      <w:r w:rsidRPr="00C758FF">
        <w:rPr>
          <w:color w:val="181818"/>
        </w:rPr>
        <w:t xml:space="preserve"> формирование у детей дошкольного возраста предпосылок к учебной деятельности.  В качестве предпосылок овладения учебной деятельностью к школе в отечественной психологии выделяются следующие: наличие познавательных и социальных мотивов учения; умение ребенка работать по образцу; умение ребенка работать по правилу; умение ребенка обобщать; умение ребенка слушать взрослого и выполнять его инструкции.</w:t>
      </w:r>
    </w:p>
    <w:p w:rsidR="002157EA" w:rsidRPr="00C758FF" w:rsidRDefault="002157EA" w:rsidP="002157EA">
      <w:pPr>
        <w:pStyle w:val="a3"/>
        <w:spacing w:after="0"/>
        <w:ind w:firstLine="709"/>
        <w:contextualSpacing/>
        <w:jc w:val="both"/>
        <w:rPr>
          <w:color w:val="181818"/>
        </w:rPr>
      </w:pPr>
      <w:r w:rsidRPr="00C758FF">
        <w:rPr>
          <w:color w:val="181818"/>
        </w:rPr>
        <w:t xml:space="preserve">Одним из эффективных средств, способствующих становлению и развитию предпосылок учебной деятельности, является старинная </w:t>
      </w:r>
      <w:proofErr w:type="gramStart"/>
      <w:r w:rsidRPr="00C758FF">
        <w:rPr>
          <w:color w:val="181818"/>
        </w:rPr>
        <w:t>настольный</w:t>
      </w:r>
      <w:proofErr w:type="gramEnd"/>
      <w:r w:rsidRPr="00C758FF">
        <w:rPr>
          <w:color w:val="181818"/>
        </w:rPr>
        <w:t xml:space="preserve"> игры «Бирюльки» обеспечивающая преемственность между учебной деятельностью и игровой</w:t>
      </w:r>
    </w:p>
    <w:p w:rsidR="002157EA" w:rsidRPr="00C758FF" w:rsidRDefault="002157EA" w:rsidP="002157EA">
      <w:pPr>
        <w:pStyle w:val="a3"/>
        <w:spacing w:after="0"/>
        <w:ind w:firstLine="709"/>
        <w:contextualSpacing/>
        <w:jc w:val="both"/>
        <w:rPr>
          <w:color w:val="181818"/>
        </w:rPr>
      </w:pPr>
      <w:r w:rsidRPr="00C758FF">
        <w:rPr>
          <w:color w:val="181818"/>
        </w:rPr>
        <w:t>В рамках мастер-класса я хотела бы поделиться своим опытом и продемонстрировать вам эффективные приёмы формирования у воспитанников предпосылок учебной деятельности, с помощью старинной настольный игры «Бирюльки».</w:t>
      </w:r>
    </w:p>
    <w:p w:rsidR="009D1C97" w:rsidRPr="00C758FF" w:rsidRDefault="003177A0" w:rsidP="002157EA">
      <w:pPr>
        <w:pStyle w:val="a3"/>
        <w:spacing w:after="0"/>
        <w:ind w:firstLine="709"/>
        <w:contextualSpacing/>
        <w:jc w:val="both"/>
        <w:rPr>
          <w:color w:val="181818"/>
        </w:rPr>
      </w:pPr>
      <w:r w:rsidRPr="00C758FF">
        <w:rPr>
          <w:color w:val="181818"/>
        </w:rPr>
        <w:t xml:space="preserve">Ведущий </w:t>
      </w:r>
      <w:r w:rsidR="00D34726" w:rsidRPr="00C758FF">
        <w:rPr>
          <w:color w:val="181818"/>
        </w:rPr>
        <w:t>демонстрирует народную</w:t>
      </w:r>
      <w:r w:rsidRPr="00C758FF">
        <w:rPr>
          <w:color w:val="181818"/>
        </w:rPr>
        <w:t xml:space="preserve"> игру</w:t>
      </w:r>
      <w:r w:rsidR="009D1C97" w:rsidRPr="00C758FF">
        <w:rPr>
          <w:color w:val="181818"/>
        </w:rPr>
        <w:t xml:space="preserve"> «Бирюльки».</w:t>
      </w:r>
    </w:p>
    <w:p w:rsidR="009D1C97" w:rsidRPr="00C758FF" w:rsidRDefault="009D1C97" w:rsidP="009D1C97">
      <w:pPr>
        <w:pStyle w:val="a3"/>
        <w:spacing w:before="0" w:beforeAutospacing="0" w:after="0" w:afterAutospacing="0"/>
        <w:ind w:left="709"/>
        <w:contextualSpacing/>
        <w:jc w:val="both"/>
        <w:rPr>
          <w:color w:val="181818"/>
        </w:rPr>
      </w:pPr>
      <w:r w:rsidRPr="00C758FF">
        <w:rPr>
          <w:color w:val="181818"/>
        </w:rPr>
        <w:t>Кто уже знаком с народной игрой «Бирюльки»?</w:t>
      </w:r>
    </w:p>
    <w:p w:rsidR="0022521F" w:rsidRPr="00C758FF" w:rsidRDefault="000D3C7A" w:rsidP="009D1C97">
      <w:pPr>
        <w:pStyle w:val="a3"/>
        <w:spacing w:before="0" w:beforeAutospacing="0" w:after="0" w:afterAutospacing="0"/>
        <w:ind w:left="709"/>
        <w:contextualSpacing/>
        <w:jc w:val="both"/>
        <w:rPr>
          <w:color w:val="181818"/>
        </w:rPr>
      </w:pPr>
      <w:r w:rsidRPr="00C758FF">
        <w:rPr>
          <w:color w:val="181818"/>
        </w:rPr>
        <w:t xml:space="preserve">Что такое бирюльки? </w:t>
      </w:r>
      <w:r w:rsidR="009D1C97" w:rsidRPr="00C758FF">
        <w:rPr>
          <w:color w:val="181818"/>
        </w:rPr>
        <w:t xml:space="preserve"> (ответы педагогов).</w:t>
      </w:r>
    </w:p>
    <w:p w:rsidR="00C172D0" w:rsidRPr="00C758FF" w:rsidRDefault="00C172D0" w:rsidP="00C172D0">
      <w:pPr>
        <w:pStyle w:val="a3"/>
        <w:spacing w:before="0" w:beforeAutospacing="0" w:after="0" w:afterAutospacing="0"/>
        <w:ind w:firstLine="709"/>
        <w:contextualSpacing/>
        <w:jc w:val="both"/>
        <w:rPr>
          <w:color w:val="181818"/>
        </w:rPr>
      </w:pPr>
      <w:r w:rsidRPr="00C758FF">
        <w:rPr>
          <w:color w:val="181818"/>
        </w:rPr>
        <w:t xml:space="preserve">Ведущий: </w:t>
      </w:r>
      <w:r w:rsidR="00D34726" w:rsidRPr="00C758FF">
        <w:rPr>
          <w:color w:val="181818"/>
        </w:rPr>
        <w:t xml:space="preserve">«Это вам не в бирюльки играть!». </w:t>
      </w:r>
      <w:proofErr w:type="gramStart"/>
      <w:r w:rsidR="00D34726" w:rsidRPr="00C758FF">
        <w:rPr>
          <w:color w:val="181818"/>
        </w:rPr>
        <w:t>Уверена</w:t>
      </w:r>
      <w:proofErr w:type="gramEnd"/>
      <w:r w:rsidR="00D34726" w:rsidRPr="00C758FF">
        <w:rPr>
          <w:color w:val="181818"/>
        </w:rPr>
        <w:t xml:space="preserve">, что это выражение вам не раз приходилось слышать. Означает оно, заниматься пустяками.  Но мало кто помнит, что изначально играть в бирюльки означало именно игру, которая была очень популярна в России 19 века. В неё играли от мала до </w:t>
      </w:r>
      <w:proofErr w:type="gramStart"/>
      <w:r w:rsidR="00D34726" w:rsidRPr="00C758FF">
        <w:rPr>
          <w:color w:val="181818"/>
        </w:rPr>
        <w:t>велика</w:t>
      </w:r>
      <w:proofErr w:type="gramEnd"/>
      <w:r w:rsidR="00D34726" w:rsidRPr="00C758FF">
        <w:rPr>
          <w:color w:val="181818"/>
        </w:rPr>
        <w:t xml:space="preserve"> и бедные слои, и богатые сословия.</w:t>
      </w:r>
    </w:p>
    <w:p w:rsidR="00C172D0" w:rsidRPr="00C758FF" w:rsidRDefault="00C172D0" w:rsidP="00C172D0">
      <w:pPr>
        <w:pStyle w:val="a3"/>
        <w:spacing w:before="0" w:beforeAutospacing="0" w:after="0" w:afterAutospacing="0"/>
        <w:ind w:firstLine="709"/>
        <w:contextualSpacing/>
        <w:jc w:val="both"/>
        <w:rPr>
          <w:color w:val="181818"/>
        </w:rPr>
      </w:pPr>
      <w:r w:rsidRPr="00C758FF">
        <w:rPr>
          <w:color w:val="181818"/>
        </w:rPr>
        <w:t xml:space="preserve">Народная игра </w:t>
      </w:r>
      <w:proofErr w:type="spellStart"/>
      <w:proofErr w:type="gramStart"/>
      <w:r w:rsidR="006211CB" w:rsidRPr="00C758FF">
        <w:rPr>
          <w:color w:val="181818"/>
        </w:rPr>
        <w:t>Бирю́льки</w:t>
      </w:r>
      <w:proofErr w:type="spellEnd"/>
      <w:proofErr w:type="gramEnd"/>
      <w:r w:rsidR="006211CB" w:rsidRPr="00C758FF">
        <w:rPr>
          <w:color w:val="181818"/>
        </w:rPr>
        <w:t xml:space="preserve"> (</w:t>
      </w:r>
      <w:proofErr w:type="spellStart"/>
      <w:r w:rsidR="006211CB" w:rsidRPr="00C758FF">
        <w:rPr>
          <w:color w:val="181818"/>
        </w:rPr>
        <w:t>бирюля</w:t>
      </w:r>
      <w:proofErr w:type="spellEnd"/>
      <w:r w:rsidR="006211CB" w:rsidRPr="00C758FF">
        <w:rPr>
          <w:color w:val="181818"/>
        </w:rPr>
        <w:t>) — сбор миниатюрных игрушечных предметов (посуды, лесенок, шляпок, палочек и так далее) или палочек</w:t>
      </w:r>
      <w:r w:rsidRPr="00C758FF">
        <w:rPr>
          <w:color w:val="181818"/>
        </w:rPr>
        <w:t>.</w:t>
      </w:r>
    </w:p>
    <w:p w:rsidR="00C172D0" w:rsidRPr="00C758FF" w:rsidRDefault="000D3C7A" w:rsidP="00C172D0">
      <w:pPr>
        <w:pStyle w:val="a3"/>
        <w:spacing w:before="0" w:beforeAutospacing="0" w:after="0" w:afterAutospacing="0"/>
        <w:ind w:firstLine="709"/>
        <w:contextualSpacing/>
        <w:jc w:val="both"/>
        <w:rPr>
          <w:color w:val="181818"/>
        </w:rPr>
      </w:pPr>
      <w:r w:rsidRPr="00C758FF">
        <w:rPr>
          <w:color w:val="181818"/>
        </w:rPr>
        <w:t>Играть в бирюльки очень полезно и детям, и взрослым.</w:t>
      </w:r>
      <w:r w:rsidR="006A0BBE" w:rsidRPr="00C758FF">
        <w:rPr>
          <w:color w:val="181818"/>
        </w:rPr>
        <w:t xml:space="preserve"> </w:t>
      </w:r>
      <w:r w:rsidRPr="00C758FF">
        <w:rPr>
          <w:color w:val="181818"/>
        </w:rPr>
        <w:t xml:space="preserve">Данная игра развивает внимание, логическое мышление, учит выстраивать коммуникационные навыки для общения с другими игроками, что крайне полезно для детей. Также тренируется усидчивость. Дети, играя в эту игру, учатся </w:t>
      </w:r>
      <w:bookmarkStart w:id="1" w:name="_Hlk134648756"/>
      <w:r w:rsidRPr="00C758FF">
        <w:rPr>
          <w:color w:val="181818"/>
        </w:rPr>
        <w:t>правильно распределять и концентрировать свое внимание</w:t>
      </w:r>
      <w:bookmarkEnd w:id="1"/>
      <w:r w:rsidRPr="00C758FF">
        <w:rPr>
          <w:color w:val="181818"/>
        </w:rPr>
        <w:t>.</w:t>
      </w:r>
      <w:r w:rsidR="006A0BBE" w:rsidRPr="00C758FF">
        <w:t xml:space="preserve"> </w:t>
      </w:r>
      <w:r w:rsidR="006A0BBE" w:rsidRPr="00C758FF">
        <w:rPr>
          <w:color w:val="181818"/>
        </w:rPr>
        <w:t>Даже простое перебирание бирюлек в мешочке окажет благотворное влияние на ребенка.</w:t>
      </w:r>
      <w:r w:rsidR="00C172D0" w:rsidRPr="00C758FF">
        <w:rPr>
          <w:color w:val="181818"/>
        </w:rPr>
        <w:t xml:space="preserve"> Таким </w:t>
      </w:r>
      <w:proofErr w:type="gramStart"/>
      <w:r w:rsidR="00C172D0" w:rsidRPr="00C758FF">
        <w:rPr>
          <w:color w:val="181818"/>
        </w:rPr>
        <w:t>образом</w:t>
      </w:r>
      <w:proofErr w:type="gramEnd"/>
      <w:r w:rsidR="00C172D0" w:rsidRPr="00C758FF">
        <w:rPr>
          <w:color w:val="181818"/>
        </w:rPr>
        <w:t xml:space="preserve"> игра формирует те важные навыки, которые необходимы ребёнку в школе.</w:t>
      </w:r>
    </w:p>
    <w:p w:rsidR="00F616F2" w:rsidRPr="00C758FF" w:rsidRDefault="002115F1" w:rsidP="001E544B">
      <w:pPr>
        <w:pStyle w:val="a3"/>
        <w:spacing w:before="0" w:beforeAutospacing="0" w:after="0" w:afterAutospacing="0"/>
        <w:ind w:firstLine="709"/>
        <w:contextualSpacing/>
        <w:jc w:val="both"/>
        <w:rPr>
          <w:b/>
          <w:color w:val="181818"/>
        </w:rPr>
      </w:pPr>
      <w:r w:rsidRPr="00C758FF">
        <w:rPr>
          <w:b/>
          <w:color w:val="181818"/>
        </w:rPr>
        <w:t>Практическая часть</w:t>
      </w:r>
      <w:r w:rsidR="00BE31BB" w:rsidRPr="00C758FF">
        <w:rPr>
          <w:b/>
          <w:color w:val="181818"/>
        </w:rPr>
        <w:t>.</w:t>
      </w:r>
    </w:p>
    <w:p w:rsidR="009D1C97" w:rsidRPr="00C758FF" w:rsidRDefault="009D1C97" w:rsidP="001E544B">
      <w:pPr>
        <w:pStyle w:val="a3"/>
        <w:spacing w:before="0" w:beforeAutospacing="0" w:after="0" w:afterAutospacing="0"/>
        <w:ind w:firstLine="709"/>
        <w:contextualSpacing/>
        <w:jc w:val="both"/>
        <w:rPr>
          <w:b/>
          <w:color w:val="181818"/>
        </w:rPr>
      </w:pPr>
      <w:r w:rsidRPr="00C758FF">
        <w:rPr>
          <w:b/>
          <w:color w:val="181818"/>
        </w:rPr>
        <w:t xml:space="preserve">Игра №1 </w:t>
      </w:r>
      <w:r w:rsidR="00A46C11" w:rsidRPr="00C758FF">
        <w:rPr>
          <w:b/>
          <w:color w:val="181818"/>
        </w:rPr>
        <w:t>«Куча мала»</w:t>
      </w:r>
    </w:p>
    <w:p w:rsidR="00B86E6F" w:rsidRPr="00C758FF" w:rsidRDefault="00B86E6F" w:rsidP="001E544B">
      <w:pPr>
        <w:pStyle w:val="a3"/>
        <w:spacing w:before="0" w:beforeAutospacing="0" w:after="0" w:afterAutospacing="0"/>
        <w:ind w:firstLine="709"/>
        <w:contextualSpacing/>
        <w:jc w:val="both"/>
        <w:rPr>
          <w:color w:val="181818"/>
        </w:rPr>
      </w:pPr>
      <w:r w:rsidRPr="00C758FF">
        <w:rPr>
          <w:b/>
          <w:color w:val="181818"/>
        </w:rPr>
        <w:t>Цель игры:</w:t>
      </w:r>
      <w:r w:rsidRPr="00C758FF">
        <w:rPr>
          <w:color w:val="181818"/>
        </w:rPr>
        <w:t xml:space="preserve"> развитие произвольного поведения, усидчивости, мелкой моторики.</w:t>
      </w:r>
    </w:p>
    <w:p w:rsidR="00A46C11" w:rsidRPr="00C758FF" w:rsidRDefault="00A46C11" w:rsidP="001E544B">
      <w:pPr>
        <w:pStyle w:val="a3"/>
        <w:spacing w:before="0" w:beforeAutospacing="0" w:after="0" w:afterAutospacing="0"/>
        <w:ind w:firstLine="709"/>
        <w:contextualSpacing/>
        <w:jc w:val="both"/>
        <w:rPr>
          <w:color w:val="181818"/>
        </w:rPr>
      </w:pPr>
      <w:r w:rsidRPr="00C758FF">
        <w:rPr>
          <w:b/>
          <w:color w:val="181818"/>
        </w:rPr>
        <w:t>Правила игры</w:t>
      </w:r>
      <w:r w:rsidRPr="00C758FF">
        <w:rPr>
          <w:color w:val="181818"/>
        </w:rPr>
        <w:t xml:space="preserve">: высыпать фигурки из ладони кучкой. Затем вытаскивать по одной, не сдвигая остальные. Для этих целей можно использовать крючок. Если во время хода была задета другая фигурка, то шанс попытать счастье выпадает следующему игроку. Действие продолжается до того периода, пока в кучке не останется одна фигурка. Те бирюльки, которые упали отдельно, убираются до следующей игры. Побеждает человек, у </w:t>
      </w:r>
      <w:r w:rsidRPr="00C758FF">
        <w:rPr>
          <w:color w:val="181818"/>
        </w:rPr>
        <w:lastRenderedPageBreak/>
        <w:t>которого набралось большее число фигурок.</w:t>
      </w:r>
      <w:r w:rsidRPr="00C758FF">
        <w:t xml:space="preserve"> </w:t>
      </w:r>
      <w:r w:rsidRPr="00C758FF">
        <w:rPr>
          <w:color w:val="181818"/>
        </w:rPr>
        <w:t xml:space="preserve">Для усложнения задачи можно менять руки (правшам – левой рукой, а левшам – правой рукой). При такой игре у ребенка будут </w:t>
      </w:r>
      <w:proofErr w:type="gramStart"/>
      <w:r w:rsidRPr="00C758FF">
        <w:rPr>
          <w:color w:val="181818"/>
        </w:rPr>
        <w:t>включатся</w:t>
      </w:r>
      <w:proofErr w:type="gramEnd"/>
      <w:r w:rsidRPr="00C758FF">
        <w:rPr>
          <w:color w:val="181818"/>
        </w:rPr>
        <w:t xml:space="preserve"> нейронные связи и развиваться оба полушария головного мозга (</w:t>
      </w:r>
      <w:proofErr w:type="spellStart"/>
      <w:r w:rsidRPr="00C758FF">
        <w:rPr>
          <w:color w:val="181818"/>
        </w:rPr>
        <w:t>кинезиологический</w:t>
      </w:r>
      <w:proofErr w:type="spellEnd"/>
      <w:r w:rsidRPr="00C758FF">
        <w:rPr>
          <w:color w:val="181818"/>
        </w:rPr>
        <w:t xml:space="preserve"> эффект).</w:t>
      </w:r>
    </w:p>
    <w:p w:rsidR="00A46C11" w:rsidRPr="00C758FF" w:rsidRDefault="00A46C11" w:rsidP="001E544B">
      <w:pPr>
        <w:pStyle w:val="a3"/>
        <w:spacing w:before="0" w:beforeAutospacing="0" w:after="0" w:afterAutospacing="0"/>
        <w:ind w:firstLine="709"/>
        <w:contextualSpacing/>
        <w:jc w:val="both"/>
        <w:rPr>
          <w:color w:val="181818"/>
        </w:rPr>
      </w:pPr>
    </w:p>
    <w:p w:rsidR="00A46C11" w:rsidRPr="00C758FF" w:rsidRDefault="00A46C11" w:rsidP="00A46C11">
      <w:pPr>
        <w:pStyle w:val="a3"/>
        <w:spacing w:before="0" w:beforeAutospacing="0" w:after="0" w:afterAutospacing="0"/>
        <w:ind w:firstLine="709"/>
        <w:contextualSpacing/>
        <w:jc w:val="both"/>
        <w:rPr>
          <w:b/>
          <w:color w:val="181818"/>
        </w:rPr>
      </w:pPr>
      <w:r w:rsidRPr="00C758FF">
        <w:rPr>
          <w:b/>
          <w:color w:val="181818"/>
        </w:rPr>
        <w:t>Игра №2 «Кто быстрее»</w:t>
      </w:r>
    </w:p>
    <w:p w:rsidR="00B86E6F" w:rsidRPr="00C758FF" w:rsidRDefault="00B86E6F" w:rsidP="00A46C11">
      <w:pPr>
        <w:pStyle w:val="a3"/>
        <w:spacing w:before="0" w:beforeAutospacing="0" w:after="0" w:afterAutospacing="0"/>
        <w:ind w:firstLine="709"/>
        <w:contextualSpacing/>
        <w:jc w:val="both"/>
        <w:rPr>
          <w:color w:val="181818"/>
        </w:rPr>
      </w:pPr>
      <w:r w:rsidRPr="00C758FF">
        <w:rPr>
          <w:b/>
          <w:color w:val="181818"/>
        </w:rPr>
        <w:t>Цель:</w:t>
      </w:r>
      <w:r w:rsidRPr="00C758FF">
        <w:rPr>
          <w:color w:val="181818"/>
        </w:rPr>
        <w:t xml:space="preserve"> произвольное поведение, внимание, мелкая моторика.</w:t>
      </w:r>
    </w:p>
    <w:p w:rsidR="00A46C11" w:rsidRPr="00C758FF" w:rsidRDefault="00A46C11" w:rsidP="00A46C11">
      <w:pPr>
        <w:pStyle w:val="a3"/>
        <w:spacing w:after="0"/>
        <w:ind w:firstLine="709"/>
        <w:contextualSpacing/>
        <w:jc w:val="both"/>
        <w:rPr>
          <w:color w:val="181818"/>
        </w:rPr>
      </w:pPr>
      <w:r w:rsidRPr="00C758FF">
        <w:rPr>
          <w:b/>
          <w:color w:val="181818"/>
        </w:rPr>
        <w:t>Правила игры</w:t>
      </w:r>
      <w:r w:rsidRPr="00C758FF">
        <w:rPr>
          <w:color w:val="181818"/>
        </w:rPr>
        <w:t>. Проговаривается считалка «Раз, два, три, фигурку ёлочку бери и т. д.». Кто первый вытягивает названную фигурку тот и побеждает.</w:t>
      </w:r>
    </w:p>
    <w:p w:rsidR="00BE31BB" w:rsidRPr="00C758FF" w:rsidRDefault="00BE31BB" w:rsidP="00A46C11">
      <w:pPr>
        <w:pStyle w:val="a3"/>
        <w:spacing w:after="0"/>
        <w:ind w:firstLine="709"/>
        <w:contextualSpacing/>
        <w:jc w:val="both"/>
        <w:rPr>
          <w:color w:val="181818"/>
        </w:rPr>
      </w:pPr>
    </w:p>
    <w:p w:rsidR="00BE31BB" w:rsidRPr="00C758FF" w:rsidRDefault="00BE31BB" w:rsidP="00BE31BB">
      <w:pPr>
        <w:pStyle w:val="a3"/>
        <w:spacing w:after="0"/>
        <w:ind w:firstLine="709"/>
        <w:contextualSpacing/>
        <w:jc w:val="both"/>
        <w:rPr>
          <w:b/>
          <w:color w:val="181818"/>
        </w:rPr>
      </w:pPr>
      <w:r w:rsidRPr="00C758FF">
        <w:rPr>
          <w:b/>
          <w:color w:val="181818"/>
        </w:rPr>
        <w:t>Игра №3 «Запомни и расставь бирюльки»</w:t>
      </w:r>
    </w:p>
    <w:p w:rsidR="00BE31BB" w:rsidRPr="00C758FF" w:rsidRDefault="00BE31BB" w:rsidP="00BE31BB">
      <w:pPr>
        <w:pStyle w:val="a3"/>
        <w:spacing w:after="0"/>
        <w:ind w:firstLine="709"/>
        <w:contextualSpacing/>
        <w:jc w:val="both"/>
        <w:rPr>
          <w:color w:val="181818"/>
        </w:rPr>
      </w:pPr>
      <w:r w:rsidRPr="00C758FF">
        <w:rPr>
          <w:b/>
          <w:color w:val="181818"/>
        </w:rPr>
        <w:t>Цель игры</w:t>
      </w:r>
      <w:r w:rsidRPr="00C758FF">
        <w:rPr>
          <w:color w:val="181818"/>
        </w:rPr>
        <w:t>: развитие произвольного внимания, памяти.</w:t>
      </w:r>
    </w:p>
    <w:p w:rsidR="00BE31BB" w:rsidRPr="00C758FF" w:rsidRDefault="00BE31BB" w:rsidP="00BE31BB">
      <w:pPr>
        <w:pStyle w:val="a3"/>
        <w:spacing w:before="0" w:beforeAutospacing="0" w:after="0" w:afterAutospacing="0"/>
        <w:ind w:firstLine="709"/>
        <w:contextualSpacing/>
        <w:jc w:val="both"/>
      </w:pPr>
      <w:r w:rsidRPr="00C758FF">
        <w:rPr>
          <w:b/>
        </w:rPr>
        <w:t>Правила игры.</w:t>
      </w:r>
      <w:r w:rsidRPr="00C758FF">
        <w:t xml:space="preserve"> Сейчас мы поиграем в игру на внимание. Я буду показывать карточки одну за другой, на которой нарисованы точки, а потом вы сами будете выкладывать бирюльки в пустых клеточках, в тех местах, где вы видели эти точки на карточках. Далее ведущий последовательно на 1-2 секунды </w:t>
      </w:r>
      <w:proofErr w:type="gramStart"/>
      <w:r w:rsidRPr="00C758FF">
        <w:t>показывает карточку с точками по очереди и после каждой очередной карточки участникам предлагается воспроизвести с помощью бирюлек в пустой карточке за 15 сек</w:t>
      </w:r>
      <w:proofErr w:type="gramEnd"/>
      <w:r w:rsidRPr="00C758FF">
        <w:t>. Это время дается участнику для того, чтобы он смог вспомнить, где находились увиденные точки и отметить их в пустой карточке.</w:t>
      </w:r>
    </w:p>
    <w:p w:rsidR="00BE31BB" w:rsidRPr="00C758FF" w:rsidRDefault="00BE31BB" w:rsidP="00BE31BB">
      <w:pPr>
        <w:pStyle w:val="a3"/>
        <w:spacing w:before="0" w:beforeAutospacing="0" w:after="0" w:afterAutospacing="0"/>
        <w:ind w:firstLine="709"/>
        <w:contextualSpacing/>
        <w:jc w:val="both"/>
        <w:rPr>
          <w:color w:val="181818"/>
        </w:rPr>
      </w:pPr>
    </w:p>
    <w:p w:rsidR="00FD1DC7" w:rsidRPr="00C758FF" w:rsidRDefault="00FD1DC7" w:rsidP="00FD1DC7">
      <w:pPr>
        <w:pStyle w:val="a3"/>
        <w:spacing w:after="0"/>
        <w:ind w:firstLine="709"/>
        <w:contextualSpacing/>
        <w:jc w:val="both"/>
        <w:rPr>
          <w:b/>
          <w:color w:val="181818"/>
        </w:rPr>
      </w:pPr>
      <w:r w:rsidRPr="00C758FF">
        <w:rPr>
          <w:b/>
          <w:color w:val="181818"/>
        </w:rPr>
        <w:t>Игра №4 «Выложи и посчитай» (в парах)</w:t>
      </w:r>
    </w:p>
    <w:p w:rsidR="00FD1DC7" w:rsidRPr="00C758FF" w:rsidRDefault="00FD1DC7" w:rsidP="00FD1DC7">
      <w:pPr>
        <w:pStyle w:val="a3"/>
        <w:spacing w:after="0"/>
        <w:ind w:firstLine="709"/>
        <w:contextualSpacing/>
        <w:jc w:val="both"/>
        <w:rPr>
          <w:color w:val="181818"/>
        </w:rPr>
      </w:pPr>
    </w:p>
    <w:p w:rsidR="00BE31BB" w:rsidRPr="00C758FF" w:rsidRDefault="00FD1DC7" w:rsidP="00F4549E">
      <w:pPr>
        <w:pStyle w:val="a3"/>
        <w:spacing w:after="0"/>
        <w:ind w:firstLine="709"/>
        <w:contextualSpacing/>
        <w:jc w:val="both"/>
        <w:rPr>
          <w:color w:val="181818"/>
        </w:rPr>
      </w:pPr>
      <w:r w:rsidRPr="00C758FF">
        <w:rPr>
          <w:color w:val="181818"/>
        </w:rPr>
        <w:t>Цель: развивать умение работать по образцу,</w:t>
      </w:r>
      <w:proofErr w:type="gramStart"/>
      <w:r w:rsidRPr="00C758FF">
        <w:rPr>
          <w:color w:val="181818"/>
        </w:rPr>
        <w:t xml:space="preserve"> ,</w:t>
      </w:r>
      <w:proofErr w:type="gramEnd"/>
      <w:r w:rsidRPr="00C758FF">
        <w:rPr>
          <w:color w:val="181818"/>
        </w:rPr>
        <w:t xml:space="preserve"> развивать навык прямого и обратного счета.</w:t>
      </w:r>
    </w:p>
    <w:p w:rsidR="00F4549E" w:rsidRPr="00C758FF" w:rsidRDefault="00F4549E" w:rsidP="00F4549E">
      <w:pPr>
        <w:pStyle w:val="a3"/>
        <w:spacing w:after="0"/>
        <w:ind w:firstLine="709"/>
        <w:contextualSpacing/>
        <w:jc w:val="both"/>
        <w:rPr>
          <w:color w:val="181818"/>
        </w:rPr>
      </w:pPr>
      <w:r w:rsidRPr="00C758FF">
        <w:rPr>
          <w:color w:val="181818"/>
        </w:rPr>
        <w:t>Правила игры: ведущий показывает детям образец с нарисованными в ряд бирюльками</w:t>
      </w:r>
      <w:proofErr w:type="gramStart"/>
      <w:r w:rsidRPr="00C758FF">
        <w:rPr>
          <w:color w:val="181818"/>
        </w:rPr>
        <w:t>.</w:t>
      </w:r>
      <w:proofErr w:type="gramEnd"/>
      <w:r w:rsidRPr="00C758FF">
        <w:rPr>
          <w:color w:val="181818"/>
        </w:rPr>
        <w:t xml:space="preserve"> </w:t>
      </w:r>
      <w:proofErr w:type="gramStart"/>
      <w:r w:rsidRPr="00C758FF">
        <w:rPr>
          <w:color w:val="181818"/>
        </w:rPr>
        <w:t>д</w:t>
      </w:r>
      <w:proofErr w:type="gramEnd"/>
      <w:r w:rsidRPr="00C758FF">
        <w:rPr>
          <w:color w:val="181818"/>
        </w:rPr>
        <w:t>ети должны выложить бирюльки по образцу и посчитать.</w:t>
      </w:r>
    </w:p>
    <w:p w:rsidR="00BE31BB" w:rsidRPr="00C758FF" w:rsidRDefault="00BE31BB" w:rsidP="00A46C11">
      <w:pPr>
        <w:pStyle w:val="a3"/>
        <w:spacing w:after="0"/>
        <w:ind w:firstLine="709"/>
        <w:contextualSpacing/>
        <w:jc w:val="both"/>
        <w:rPr>
          <w:color w:val="181818"/>
        </w:rPr>
      </w:pPr>
    </w:p>
    <w:p w:rsidR="00FD1DC7" w:rsidRPr="00C758FF" w:rsidRDefault="00A46C11" w:rsidP="00A46C11">
      <w:pPr>
        <w:pStyle w:val="a3"/>
        <w:spacing w:after="0"/>
        <w:ind w:firstLine="709"/>
        <w:contextualSpacing/>
        <w:jc w:val="both"/>
        <w:rPr>
          <w:b/>
        </w:rPr>
      </w:pPr>
      <w:r w:rsidRPr="00C758FF">
        <w:rPr>
          <w:b/>
        </w:rPr>
        <w:t>Игра №</w:t>
      </w:r>
      <w:r w:rsidR="00D362AE" w:rsidRPr="00C758FF">
        <w:rPr>
          <w:b/>
        </w:rPr>
        <w:t>5 Игра</w:t>
      </w:r>
      <w:r w:rsidR="00F4549E" w:rsidRPr="00C758FF">
        <w:rPr>
          <w:b/>
        </w:rPr>
        <w:t xml:space="preserve"> на ориентировку на листе бумаги </w:t>
      </w:r>
    </w:p>
    <w:p w:rsidR="00FD1DC7" w:rsidRPr="00C758FF" w:rsidRDefault="00FD1DC7" w:rsidP="00A46C11">
      <w:pPr>
        <w:pStyle w:val="a3"/>
        <w:spacing w:after="0"/>
        <w:ind w:firstLine="709"/>
        <w:contextualSpacing/>
        <w:jc w:val="both"/>
        <w:rPr>
          <w:b/>
        </w:rPr>
      </w:pPr>
    </w:p>
    <w:p w:rsidR="00FD1DC7" w:rsidRPr="00C758FF" w:rsidRDefault="00F4549E" w:rsidP="00A46C11">
      <w:pPr>
        <w:pStyle w:val="a3"/>
        <w:spacing w:after="0"/>
        <w:ind w:firstLine="709"/>
        <w:contextualSpacing/>
        <w:jc w:val="both"/>
      </w:pPr>
      <w:r w:rsidRPr="00C758FF">
        <w:rPr>
          <w:b/>
        </w:rPr>
        <w:t>Цель игры:</w:t>
      </w:r>
      <w:r w:rsidRPr="00C758FF">
        <w:t xml:space="preserve"> формирование умений ориентироваться на плоскости (ориентировка на листе бумаги).</w:t>
      </w:r>
    </w:p>
    <w:p w:rsidR="00F4549E" w:rsidRPr="00C758FF" w:rsidRDefault="00F4549E" w:rsidP="00F4549E">
      <w:pPr>
        <w:pStyle w:val="a3"/>
        <w:spacing w:after="0"/>
        <w:ind w:firstLine="709"/>
        <w:contextualSpacing/>
        <w:jc w:val="both"/>
        <w:rPr>
          <w:b/>
        </w:rPr>
      </w:pPr>
      <w:r w:rsidRPr="00C758FF">
        <w:rPr>
          <w:b/>
        </w:rPr>
        <w:t>Правила игры</w:t>
      </w:r>
      <w:r w:rsidR="00D362AE" w:rsidRPr="00C758FF">
        <w:rPr>
          <w:b/>
        </w:rPr>
        <w:t xml:space="preserve">: </w:t>
      </w:r>
      <w:r w:rsidR="00D362AE" w:rsidRPr="00C758FF">
        <w:t>перед</w:t>
      </w:r>
      <w:r w:rsidRPr="00C758FF">
        <w:t xml:space="preserve"> участниками лежит лист бумаги и набор бирюлек. Ведущий даёт инструкции, а участники должны выполнять в быстром темпе. Например, пирамидку красный положить в левый верхний угол, грибок – в центр листа, и т.д. после выполнения задания дети могут проверить правильность выполнения.</w:t>
      </w:r>
    </w:p>
    <w:p w:rsidR="00B86E6F" w:rsidRPr="00C758FF" w:rsidRDefault="00B86E6F" w:rsidP="00D362AE">
      <w:pPr>
        <w:pStyle w:val="a3"/>
        <w:spacing w:before="0" w:beforeAutospacing="0" w:after="0" w:afterAutospacing="0"/>
        <w:contextualSpacing/>
        <w:jc w:val="both"/>
        <w:rPr>
          <w:color w:val="181818"/>
        </w:rPr>
      </w:pPr>
    </w:p>
    <w:p w:rsidR="00D362AE" w:rsidRPr="00C758FF" w:rsidRDefault="00D362AE" w:rsidP="00D362AE">
      <w:pPr>
        <w:pStyle w:val="a3"/>
        <w:spacing w:after="0"/>
        <w:ind w:firstLine="709"/>
        <w:contextualSpacing/>
        <w:jc w:val="both"/>
        <w:rPr>
          <w:color w:val="181818"/>
        </w:rPr>
      </w:pPr>
      <w:r w:rsidRPr="00C758FF">
        <w:rPr>
          <w:b/>
          <w:color w:val="181818"/>
        </w:rPr>
        <w:t>Игры с волшебным мешочком</w:t>
      </w:r>
    </w:p>
    <w:p w:rsidR="00D362AE" w:rsidRPr="00C758FF" w:rsidRDefault="00D362AE" w:rsidP="00D362AE">
      <w:pPr>
        <w:pStyle w:val="a3"/>
        <w:spacing w:after="0"/>
        <w:ind w:firstLine="709"/>
        <w:contextualSpacing/>
        <w:jc w:val="both"/>
        <w:rPr>
          <w:color w:val="181818"/>
        </w:rPr>
      </w:pPr>
      <w:r w:rsidRPr="00C758FF">
        <w:rPr>
          <w:b/>
          <w:color w:val="181818"/>
        </w:rPr>
        <w:t xml:space="preserve">Цель: </w:t>
      </w:r>
      <w:r w:rsidRPr="00C758FF">
        <w:rPr>
          <w:color w:val="181818"/>
        </w:rPr>
        <w:t xml:space="preserve">развитие </w:t>
      </w:r>
      <w:proofErr w:type="spellStart"/>
      <w:r w:rsidRPr="00C758FF">
        <w:rPr>
          <w:color w:val="181818"/>
        </w:rPr>
        <w:t>стереогностического</w:t>
      </w:r>
      <w:proofErr w:type="spellEnd"/>
      <w:r w:rsidRPr="00C758FF">
        <w:rPr>
          <w:color w:val="181818"/>
        </w:rPr>
        <w:t xml:space="preserve"> чувства (определение формы предметов на ощупь).</w:t>
      </w:r>
    </w:p>
    <w:p w:rsidR="00D362AE" w:rsidRPr="00C758FF" w:rsidRDefault="00D362AE" w:rsidP="00D362AE">
      <w:pPr>
        <w:pStyle w:val="a3"/>
        <w:spacing w:after="0"/>
        <w:ind w:firstLine="709"/>
        <w:contextualSpacing/>
        <w:jc w:val="both"/>
        <w:rPr>
          <w:color w:val="181818"/>
        </w:rPr>
      </w:pPr>
      <w:r w:rsidRPr="00C758FF">
        <w:rPr>
          <w:b/>
        </w:rPr>
        <w:t>Правила игры</w:t>
      </w:r>
      <w:r w:rsidRPr="00C758FF">
        <w:t>: каждый из игроков по очереди достает из мешочка одну из фигурок и затем, с закрытыми глазами, на ощупь, находит в мешочке такую же вторую. Если вторая фигурка найдена неправильно, то обе возвращаются назад в мешочек, и ход делает следующий участник. Побеждает тот, кто набрал большее число фигурок.</w:t>
      </w:r>
    </w:p>
    <w:p w:rsidR="00D362AE" w:rsidRPr="00C758FF" w:rsidRDefault="00D362AE" w:rsidP="00D362AE">
      <w:pPr>
        <w:pStyle w:val="a3"/>
        <w:spacing w:after="0"/>
        <w:contextualSpacing/>
        <w:jc w:val="both"/>
        <w:rPr>
          <w:b/>
          <w:color w:val="181818"/>
        </w:rPr>
      </w:pPr>
    </w:p>
    <w:p w:rsidR="00D362AE" w:rsidRPr="00C758FF" w:rsidRDefault="00D362AE" w:rsidP="00D362AE">
      <w:pPr>
        <w:pStyle w:val="a3"/>
        <w:spacing w:after="0"/>
        <w:ind w:firstLine="709"/>
        <w:contextualSpacing/>
        <w:jc w:val="both"/>
        <w:rPr>
          <w:b/>
          <w:color w:val="181818"/>
        </w:rPr>
      </w:pPr>
      <w:r w:rsidRPr="00C758FF">
        <w:rPr>
          <w:b/>
          <w:color w:val="181818"/>
        </w:rPr>
        <w:t>Игра «Кто быстрее»</w:t>
      </w:r>
    </w:p>
    <w:p w:rsidR="00D362AE" w:rsidRPr="00C758FF" w:rsidRDefault="00D362AE" w:rsidP="00D362AE">
      <w:pPr>
        <w:pStyle w:val="a3"/>
        <w:spacing w:after="0"/>
        <w:ind w:firstLine="709"/>
        <w:contextualSpacing/>
        <w:jc w:val="both"/>
        <w:rPr>
          <w:color w:val="181818"/>
        </w:rPr>
      </w:pPr>
      <w:r w:rsidRPr="00C758FF">
        <w:rPr>
          <w:color w:val="181818"/>
        </w:rPr>
        <w:t>Правила игры: для игры с несколькими игроками. Всем игрокам раздают по мешочку с одинаковыми наборами бирюлек. Ведущий вытаскивает бирюльку и показывает всем участникам. Кто быстрее вытащит такую же бирюльку, тот и победитель.</w:t>
      </w:r>
    </w:p>
    <w:p w:rsidR="00D362AE" w:rsidRPr="00C758FF" w:rsidRDefault="00D362AE" w:rsidP="00D362AE">
      <w:pPr>
        <w:pStyle w:val="a3"/>
        <w:spacing w:after="0"/>
        <w:ind w:firstLine="709"/>
        <w:contextualSpacing/>
        <w:jc w:val="both"/>
        <w:rPr>
          <w:color w:val="181818"/>
        </w:rPr>
      </w:pPr>
    </w:p>
    <w:p w:rsidR="00D362AE" w:rsidRPr="00C758FF" w:rsidRDefault="00D362AE" w:rsidP="00D362AE">
      <w:pPr>
        <w:pStyle w:val="a3"/>
        <w:spacing w:after="0"/>
        <w:ind w:firstLine="709"/>
        <w:contextualSpacing/>
        <w:jc w:val="both"/>
        <w:rPr>
          <w:b/>
          <w:color w:val="181818"/>
        </w:rPr>
      </w:pPr>
      <w:r w:rsidRPr="00C758FF">
        <w:rPr>
          <w:b/>
          <w:color w:val="181818"/>
        </w:rPr>
        <w:t>Игра «Найди предмет»</w:t>
      </w:r>
    </w:p>
    <w:p w:rsidR="00D362AE" w:rsidRPr="00C758FF" w:rsidRDefault="00D362AE" w:rsidP="00D362AE">
      <w:pPr>
        <w:pStyle w:val="a3"/>
        <w:spacing w:after="0"/>
        <w:ind w:firstLine="709"/>
        <w:contextualSpacing/>
        <w:jc w:val="both"/>
        <w:rPr>
          <w:color w:val="181818"/>
        </w:rPr>
      </w:pPr>
      <w:r w:rsidRPr="00C758FF">
        <w:rPr>
          <w:b/>
          <w:color w:val="181818"/>
        </w:rPr>
        <w:t>Правила игры</w:t>
      </w:r>
      <w:r w:rsidRPr="00C758FF">
        <w:rPr>
          <w:color w:val="181818"/>
        </w:rPr>
        <w:t>: когда игроки знают, какие предметы в мешочке, ведущий называет предмет, а игрок должен как можно скорее достать его из мешочка.</w:t>
      </w:r>
    </w:p>
    <w:p w:rsidR="00D362AE" w:rsidRPr="00C758FF" w:rsidRDefault="00D362AE" w:rsidP="00D362AE">
      <w:pPr>
        <w:pStyle w:val="a3"/>
        <w:spacing w:after="0"/>
        <w:ind w:firstLine="709"/>
        <w:contextualSpacing/>
        <w:jc w:val="both"/>
        <w:rPr>
          <w:color w:val="181818"/>
        </w:rPr>
      </w:pPr>
    </w:p>
    <w:p w:rsidR="00D362AE" w:rsidRPr="00C758FF" w:rsidRDefault="00D362AE" w:rsidP="00D362AE">
      <w:pPr>
        <w:pStyle w:val="a3"/>
        <w:spacing w:after="0"/>
        <w:ind w:firstLine="709"/>
        <w:contextualSpacing/>
        <w:jc w:val="both"/>
        <w:rPr>
          <w:color w:val="181818"/>
        </w:rPr>
      </w:pPr>
    </w:p>
    <w:p w:rsidR="00B86E6F" w:rsidRPr="00C758FF" w:rsidRDefault="00B86E6F" w:rsidP="001E544B">
      <w:pPr>
        <w:pStyle w:val="a3"/>
        <w:spacing w:before="0" w:beforeAutospacing="0" w:after="0" w:afterAutospacing="0"/>
        <w:ind w:firstLine="709"/>
        <w:contextualSpacing/>
        <w:jc w:val="both"/>
        <w:rPr>
          <w:color w:val="FF0000"/>
        </w:rPr>
      </w:pPr>
    </w:p>
    <w:p w:rsidR="00B86E6F" w:rsidRPr="00C758FF" w:rsidRDefault="00B86E6F" w:rsidP="001E544B">
      <w:pPr>
        <w:pStyle w:val="a3"/>
        <w:spacing w:before="0" w:beforeAutospacing="0" w:after="0" w:afterAutospacing="0"/>
        <w:ind w:firstLine="709"/>
        <w:contextualSpacing/>
        <w:jc w:val="both"/>
        <w:rPr>
          <w:b/>
          <w:color w:val="181818"/>
        </w:rPr>
      </w:pPr>
      <w:r w:rsidRPr="00C758FF">
        <w:rPr>
          <w:b/>
          <w:color w:val="181818"/>
        </w:rPr>
        <w:t>Рефлексия</w:t>
      </w:r>
    </w:p>
    <w:p w:rsidR="002157EA" w:rsidRPr="00C758FF" w:rsidRDefault="002157EA" w:rsidP="001E544B">
      <w:pPr>
        <w:pStyle w:val="a3"/>
        <w:spacing w:before="0" w:beforeAutospacing="0" w:after="0" w:afterAutospacing="0"/>
        <w:ind w:firstLine="709"/>
        <w:contextualSpacing/>
        <w:jc w:val="both"/>
        <w:rPr>
          <w:b/>
          <w:color w:val="181818"/>
        </w:rPr>
      </w:pPr>
    </w:p>
    <w:p w:rsidR="002157EA" w:rsidRPr="00C758FF" w:rsidRDefault="002157EA" w:rsidP="002157EA">
      <w:pPr>
        <w:pStyle w:val="a3"/>
        <w:spacing w:after="0"/>
        <w:ind w:firstLine="709"/>
        <w:contextualSpacing/>
        <w:jc w:val="both"/>
        <w:rPr>
          <w:color w:val="181818"/>
        </w:rPr>
      </w:pPr>
      <w:r w:rsidRPr="00C758FF">
        <w:rPr>
          <w:color w:val="181818"/>
        </w:rPr>
        <w:t xml:space="preserve">Уважаемые </w:t>
      </w:r>
      <w:r w:rsidR="00273CDF" w:rsidRPr="00C758FF">
        <w:rPr>
          <w:color w:val="181818"/>
        </w:rPr>
        <w:t>участники</w:t>
      </w:r>
      <w:r w:rsidRPr="00C758FF">
        <w:rPr>
          <w:color w:val="181818"/>
        </w:rPr>
        <w:t xml:space="preserve">, мне очень интересно услышать ваше мнение </w:t>
      </w:r>
      <w:proofErr w:type="gramStart"/>
      <w:r w:rsidRPr="00C758FF">
        <w:rPr>
          <w:color w:val="181818"/>
        </w:rPr>
        <w:t>о</w:t>
      </w:r>
      <w:proofErr w:type="gramEnd"/>
      <w:r w:rsidRPr="00C758FF">
        <w:rPr>
          <w:color w:val="181818"/>
        </w:rPr>
        <w:t xml:space="preserve"> моем мастер-</w:t>
      </w:r>
    </w:p>
    <w:p w:rsidR="002157EA" w:rsidRPr="00C758FF" w:rsidRDefault="002157EA" w:rsidP="002157EA">
      <w:pPr>
        <w:pStyle w:val="a3"/>
        <w:spacing w:after="0"/>
        <w:ind w:firstLine="709"/>
        <w:contextualSpacing/>
        <w:jc w:val="both"/>
        <w:rPr>
          <w:color w:val="181818"/>
        </w:rPr>
      </w:pPr>
      <w:proofErr w:type="gramStart"/>
      <w:r w:rsidRPr="00C758FF">
        <w:rPr>
          <w:color w:val="181818"/>
        </w:rPr>
        <w:t>классе</w:t>
      </w:r>
      <w:proofErr w:type="gramEnd"/>
      <w:r w:rsidRPr="00C758FF">
        <w:rPr>
          <w:color w:val="181818"/>
        </w:rPr>
        <w:t>.</w:t>
      </w:r>
    </w:p>
    <w:p w:rsidR="00273CDF" w:rsidRPr="00C758FF" w:rsidRDefault="00273CDF" w:rsidP="00273CDF">
      <w:pPr>
        <w:pStyle w:val="a3"/>
        <w:spacing w:after="0"/>
        <w:ind w:firstLine="709"/>
        <w:contextualSpacing/>
        <w:jc w:val="both"/>
        <w:rPr>
          <w:color w:val="181818"/>
        </w:rPr>
      </w:pPr>
      <w:r w:rsidRPr="00C758FF">
        <w:rPr>
          <w:color w:val="181818"/>
        </w:rPr>
        <w:t> Что больше всего понравилось или не понравилось?</w:t>
      </w:r>
    </w:p>
    <w:p w:rsidR="00273CDF" w:rsidRPr="00C758FF" w:rsidRDefault="00273CDF" w:rsidP="00273CDF">
      <w:pPr>
        <w:pStyle w:val="a3"/>
        <w:spacing w:after="0"/>
        <w:ind w:firstLine="709"/>
        <w:contextualSpacing/>
        <w:jc w:val="both"/>
        <w:rPr>
          <w:color w:val="181818"/>
        </w:rPr>
      </w:pPr>
      <w:r w:rsidRPr="00C758FF">
        <w:rPr>
          <w:color w:val="181818"/>
        </w:rPr>
        <w:t> Как бы вы могли дополнить данное пособие?</w:t>
      </w:r>
    </w:p>
    <w:p w:rsidR="00273CDF" w:rsidRPr="00C758FF" w:rsidRDefault="00273CDF" w:rsidP="00273CDF">
      <w:pPr>
        <w:pStyle w:val="a3"/>
        <w:spacing w:after="0"/>
        <w:ind w:firstLine="709"/>
        <w:contextualSpacing/>
        <w:jc w:val="both"/>
        <w:rPr>
          <w:color w:val="181818"/>
        </w:rPr>
      </w:pPr>
    </w:p>
    <w:p w:rsidR="00273CDF" w:rsidRPr="00C758FF" w:rsidRDefault="00273CDF" w:rsidP="00273CDF">
      <w:pPr>
        <w:pStyle w:val="a3"/>
        <w:spacing w:after="0"/>
        <w:ind w:firstLine="709"/>
        <w:contextualSpacing/>
        <w:jc w:val="both"/>
      </w:pPr>
      <w:r w:rsidRPr="00C758FF">
        <w:t>Метод рефлексии «Яблоко».</w:t>
      </w:r>
    </w:p>
    <w:p w:rsidR="00273CDF" w:rsidRPr="00C758FF" w:rsidRDefault="00273CDF" w:rsidP="00273CDF">
      <w:pPr>
        <w:pStyle w:val="a3"/>
        <w:spacing w:after="0"/>
        <w:ind w:firstLine="709"/>
        <w:contextualSpacing/>
        <w:jc w:val="both"/>
      </w:pPr>
      <w:r w:rsidRPr="00C758FF">
        <w:t>Если всё понравилось, с удовольствием пог</w:t>
      </w:r>
      <w:r w:rsidR="00C758FF" w:rsidRPr="00C758FF">
        <w:t>ружались в процесс- то повесьте на дерево  красное яблоко</w:t>
      </w:r>
      <w:r w:rsidRPr="00C758FF">
        <w:t>.</w:t>
      </w:r>
    </w:p>
    <w:p w:rsidR="00273CDF" w:rsidRPr="00C758FF" w:rsidRDefault="00273CDF" w:rsidP="00273CDF">
      <w:pPr>
        <w:pStyle w:val="a3"/>
        <w:spacing w:after="0"/>
        <w:ind w:firstLine="709"/>
        <w:contextualSpacing/>
        <w:jc w:val="both"/>
      </w:pPr>
      <w:r w:rsidRPr="00C758FF">
        <w:t xml:space="preserve">Если не узнали ни чего нового, но было интересно погрузиться в процесс- то </w:t>
      </w:r>
      <w:r w:rsidR="00C758FF" w:rsidRPr="00C758FF">
        <w:t>повесьте  жёлтое яблоко</w:t>
      </w:r>
      <w:r w:rsidRPr="00C758FF">
        <w:t>.</w:t>
      </w:r>
      <w:bookmarkStart w:id="2" w:name="_GoBack"/>
      <w:bookmarkEnd w:id="2"/>
    </w:p>
    <w:p w:rsidR="00273CDF" w:rsidRPr="00C758FF" w:rsidRDefault="00273CDF" w:rsidP="00273CDF">
      <w:pPr>
        <w:pStyle w:val="a3"/>
        <w:spacing w:after="0"/>
        <w:ind w:firstLine="709"/>
        <w:contextualSpacing/>
        <w:jc w:val="both"/>
      </w:pPr>
      <w:r w:rsidRPr="00C758FF">
        <w:t>Если почувствовал</w:t>
      </w:r>
      <w:r w:rsidR="00C758FF" w:rsidRPr="00C758FF">
        <w:t>и «тоску зелёную» - то  зелёное яблоко</w:t>
      </w:r>
      <w:r w:rsidRPr="00C758FF">
        <w:t>.</w:t>
      </w:r>
    </w:p>
    <w:p w:rsidR="002157EA" w:rsidRPr="00C758FF" w:rsidRDefault="002157EA" w:rsidP="00273CDF">
      <w:pPr>
        <w:pStyle w:val="a3"/>
        <w:spacing w:after="0"/>
        <w:ind w:firstLine="709"/>
        <w:contextualSpacing/>
        <w:jc w:val="both"/>
      </w:pPr>
      <w:r w:rsidRPr="00C758FF">
        <w:t>Уважаемые участники мастер-класса, благодарю</w:t>
      </w:r>
      <w:r w:rsidR="00273CDF" w:rsidRPr="00C758FF">
        <w:t xml:space="preserve"> </w:t>
      </w:r>
      <w:r w:rsidRPr="00C758FF">
        <w:t>за внимание!</w:t>
      </w:r>
      <w:r w:rsidR="00273CDF" w:rsidRPr="00C758FF">
        <w:t xml:space="preserve"> Для информации мне бы хотелось раздать вам буклеты. </w:t>
      </w:r>
    </w:p>
    <w:p w:rsidR="002157EA" w:rsidRPr="00C758FF" w:rsidRDefault="002157EA" w:rsidP="001E544B">
      <w:pPr>
        <w:pStyle w:val="a3"/>
        <w:spacing w:before="0" w:beforeAutospacing="0" w:after="0" w:afterAutospacing="0"/>
        <w:ind w:firstLine="709"/>
        <w:contextualSpacing/>
        <w:jc w:val="both"/>
        <w:rPr>
          <w:b/>
        </w:rPr>
      </w:pPr>
    </w:p>
    <w:p w:rsidR="00923E10" w:rsidRPr="00C758FF" w:rsidRDefault="00273CDF" w:rsidP="0022521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758FF">
        <w:rPr>
          <w:rFonts w:ascii="Times New Roman" w:eastAsia="Times New Roman" w:hAnsi="Times New Roman" w:cs="Times New Roman"/>
          <w:sz w:val="24"/>
          <w:szCs w:val="24"/>
          <w:lang w:eastAsia="ru-RU"/>
        </w:rPr>
        <w:t>Спасибо всем участникам мастер- класса!</w:t>
      </w:r>
    </w:p>
    <w:p w:rsidR="00923E10" w:rsidRPr="00C758FF" w:rsidRDefault="00923E10" w:rsidP="0022521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923E10" w:rsidRPr="00C758FF" w:rsidRDefault="00923E10" w:rsidP="0022521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B8230E" w:rsidRPr="00C758FF" w:rsidRDefault="00B8230E" w:rsidP="00B8230E">
      <w:pPr>
        <w:pStyle w:val="a3"/>
        <w:spacing w:before="0" w:beforeAutospacing="0" w:after="0" w:afterAutospacing="0"/>
        <w:contextualSpacing/>
      </w:pPr>
      <w:r w:rsidRPr="00C758FF">
        <w:t xml:space="preserve">Интересные факты: </w:t>
      </w:r>
    </w:p>
    <w:p w:rsidR="00767E52" w:rsidRPr="00C758FF" w:rsidRDefault="00B8230E" w:rsidP="00B8230E">
      <w:pPr>
        <w:pStyle w:val="a3"/>
        <w:spacing w:before="0" w:beforeAutospacing="0" w:after="0" w:afterAutospacing="0"/>
        <w:contextualSpacing/>
      </w:pPr>
      <w:r w:rsidRPr="00C758FF">
        <w:t>На Руси были умельцы, которые изготавливали фигуры из крупинок, а коробкой для них служили скорлупки от лесного ореха. Очень сложно представить процесс игры с такими предметами.</w:t>
      </w:r>
    </w:p>
    <w:p w:rsidR="00B8230E" w:rsidRPr="00C758FF" w:rsidRDefault="00B8230E" w:rsidP="00B8230E">
      <w:pPr>
        <w:pStyle w:val="a3"/>
        <w:spacing w:before="0" w:beforeAutospacing="0" w:after="0" w:afterAutospacing="0"/>
        <w:contextualSpacing/>
      </w:pPr>
      <w:r w:rsidRPr="00C758FF">
        <w:t>Бирюльки традиционно дарили как пожелание семейного благополучия.</w:t>
      </w:r>
    </w:p>
    <w:p w:rsidR="00B8230E" w:rsidRPr="00C758FF" w:rsidRDefault="00B8230E" w:rsidP="00B8230E">
      <w:pPr>
        <w:pStyle w:val="a3"/>
        <w:spacing w:before="0" w:beforeAutospacing="0" w:after="0" w:afterAutospacing="0"/>
        <w:contextualSpacing/>
      </w:pPr>
      <w:r w:rsidRPr="00C758FF">
        <w:t>Ориентируясь на спрос, мастера стали изготавливать бирюльки из кости, дорогих пород дерева и из серебра. Не удивительно, что такие комплекты для игры ценились, ими дорожили и передавали по наследству. Но суть игры от этого не менялась.</w:t>
      </w:r>
    </w:p>
    <w:sectPr w:rsidR="00B8230E" w:rsidRPr="00C758FF" w:rsidSect="00D4208C">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C0CBB"/>
    <w:multiLevelType w:val="multilevel"/>
    <w:tmpl w:val="AA1C7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2306C9"/>
    <w:multiLevelType w:val="hybridMultilevel"/>
    <w:tmpl w:val="0E30A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9604419"/>
    <w:multiLevelType w:val="hybridMultilevel"/>
    <w:tmpl w:val="4A5C0C64"/>
    <w:lvl w:ilvl="0" w:tplc="B7001E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853661"/>
    <w:rsid w:val="000971D9"/>
    <w:rsid w:val="000A501F"/>
    <w:rsid w:val="000C72E7"/>
    <w:rsid w:val="000D3C7A"/>
    <w:rsid w:val="001655D0"/>
    <w:rsid w:val="00171C5F"/>
    <w:rsid w:val="001A69DF"/>
    <w:rsid w:val="001E544B"/>
    <w:rsid w:val="002115F1"/>
    <w:rsid w:val="002157EA"/>
    <w:rsid w:val="0022521F"/>
    <w:rsid w:val="00273CDF"/>
    <w:rsid w:val="003177A0"/>
    <w:rsid w:val="00496A98"/>
    <w:rsid w:val="004D7040"/>
    <w:rsid w:val="006211CB"/>
    <w:rsid w:val="006A0BBE"/>
    <w:rsid w:val="00722E1C"/>
    <w:rsid w:val="0073731F"/>
    <w:rsid w:val="00767E52"/>
    <w:rsid w:val="00774948"/>
    <w:rsid w:val="007E6092"/>
    <w:rsid w:val="007F342B"/>
    <w:rsid w:val="00853661"/>
    <w:rsid w:val="00923E10"/>
    <w:rsid w:val="0097694B"/>
    <w:rsid w:val="009B3069"/>
    <w:rsid w:val="009D1C97"/>
    <w:rsid w:val="00A46C11"/>
    <w:rsid w:val="00AF5A08"/>
    <w:rsid w:val="00B365BE"/>
    <w:rsid w:val="00B8230E"/>
    <w:rsid w:val="00B86E6F"/>
    <w:rsid w:val="00B91250"/>
    <w:rsid w:val="00BE31BB"/>
    <w:rsid w:val="00BF7FDC"/>
    <w:rsid w:val="00C172D0"/>
    <w:rsid w:val="00C758FF"/>
    <w:rsid w:val="00CC4754"/>
    <w:rsid w:val="00D34726"/>
    <w:rsid w:val="00D362AE"/>
    <w:rsid w:val="00D4208C"/>
    <w:rsid w:val="00E4180B"/>
    <w:rsid w:val="00EB161B"/>
    <w:rsid w:val="00F4549E"/>
    <w:rsid w:val="00F616F2"/>
    <w:rsid w:val="00FD1D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1D9"/>
  </w:style>
  <w:style w:type="paragraph" w:styleId="2">
    <w:name w:val="heading 2"/>
    <w:basedOn w:val="a"/>
    <w:link w:val="20"/>
    <w:uiPriority w:val="9"/>
    <w:qFormat/>
    <w:rsid w:val="00B365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366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976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D70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7040"/>
    <w:rPr>
      <w:rFonts w:ascii="Tahoma" w:hAnsi="Tahoma" w:cs="Tahoma"/>
      <w:sz w:val="16"/>
      <w:szCs w:val="16"/>
    </w:rPr>
  </w:style>
  <w:style w:type="paragraph" w:styleId="a7">
    <w:name w:val="Title"/>
    <w:basedOn w:val="a"/>
    <w:next w:val="a"/>
    <w:link w:val="a8"/>
    <w:uiPriority w:val="10"/>
    <w:qFormat/>
    <w:rsid w:val="002252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22521F"/>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B365BE"/>
    <w:rPr>
      <w:rFonts w:ascii="Times New Roman" w:eastAsia="Times New Roman" w:hAnsi="Times New Roman" w:cs="Times New Roman"/>
      <w:b/>
      <w:bCs/>
      <w:sz w:val="36"/>
      <w:szCs w:val="36"/>
      <w:lang w:eastAsia="ru-RU"/>
    </w:rPr>
  </w:style>
  <w:style w:type="character" w:styleId="a9">
    <w:name w:val="Hyperlink"/>
    <w:basedOn w:val="a0"/>
    <w:uiPriority w:val="99"/>
    <w:semiHidden/>
    <w:unhideWhenUsed/>
    <w:rsid w:val="00B365BE"/>
    <w:rPr>
      <w:color w:val="0000FF"/>
      <w:u w:val="single"/>
    </w:rPr>
  </w:style>
</w:styles>
</file>

<file path=word/webSettings.xml><?xml version="1.0" encoding="utf-8"?>
<w:webSettings xmlns:r="http://schemas.openxmlformats.org/officeDocument/2006/relationships" xmlns:w="http://schemas.openxmlformats.org/wordprocessingml/2006/main">
  <w:divs>
    <w:div w:id="230774011">
      <w:bodyDiv w:val="1"/>
      <w:marLeft w:val="0"/>
      <w:marRight w:val="0"/>
      <w:marTop w:val="0"/>
      <w:marBottom w:val="0"/>
      <w:divBdr>
        <w:top w:val="none" w:sz="0" w:space="0" w:color="auto"/>
        <w:left w:val="none" w:sz="0" w:space="0" w:color="auto"/>
        <w:bottom w:val="none" w:sz="0" w:space="0" w:color="auto"/>
        <w:right w:val="none" w:sz="0" w:space="0" w:color="auto"/>
      </w:divBdr>
    </w:div>
    <w:div w:id="1739355691">
      <w:bodyDiv w:val="1"/>
      <w:marLeft w:val="0"/>
      <w:marRight w:val="0"/>
      <w:marTop w:val="0"/>
      <w:marBottom w:val="0"/>
      <w:divBdr>
        <w:top w:val="none" w:sz="0" w:space="0" w:color="auto"/>
        <w:left w:val="none" w:sz="0" w:space="0" w:color="auto"/>
        <w:bottom w:val="none" w:sz="0" w:space="0" w:color="auto"/>
        <w:right w:val="none" w:sz="0" w:space="0" w:color="auto"/>
      </w:divBdr>
    </w:div>
    <w:div w:id="2022967325">
      <w:bodyDiv w:val="1"/>
      <w:marLeft w:val="0"/>
      <w:marRight w:val="0"/>
      <w:marTop w:val="0"/>
      <w:marBottom w:val="0"/>
      <w:divBdr>
        <w:top w:val="none" w:sz="0" w:space="0" w:color="auto"/>
        <w:left w:val="none" w:sz="0" w:space="0" w:color="auto"/>
        <w:bottom w:val="none" w:sz="0" w:space="0" w:color="auto"/>
        <w:right w:val="none" w:sz="0" w:space="0" w:color="auto"/>
      </w:divBdr>
    </w:div>
    <w:div w:id="203646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609</TotalTime>
  <Pages>1</Pages>
  <Words>1111</Words>
  <Characters>6335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12</cp:revision>
  <dcterms:created xsi:type="dcterms:W3CDTF">2022-02-15T08:42:00Z</dcterms:created>
  <dcterms:modified xsi:type="dcterms:W3CDTF">2023-10-18T02:54:00Z</dcterms:modified>
</cp:coreProperties>
</file>