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C" w:rsidRPr="00E268C9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Всероссийский конкурс «Будьте здоровы» (для студентов - медиков)</w:t>
      </w:r>
    </w:p>
    <w:p w:rsidR="00267B3C" w:rsidRPr="00E268C9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Ст</w:t>
      </w:r>
      <w:r w:rsidR="009204D4">
        <w:rPr>
          <w:rFonts w:ascii="Times New Roman" w:hAnsi="Times New Roman" w:cs="Times New Roman"/>
          <w:sz w:val="28"/>
          <w:szCs w:val="28"/>
        </w:rPr>
        <w:t>атья. Тема материала: «Йодный дефицит в организме человека</w:t>
      </w:r>
      <w:r w:rsidRPr="00E268C9">
        <w:rPr>
          <w:rFonts w:ascii="Times New Roman" w:hAnsi="Times New Roman" w:cs="Times New Roman"/>
          <w:sz w:val="28"/>
          <w:szCs w:val="28"/>
        </w:rPr>
        <w:t>»</w:t>
      </w:r>
    </w:p>
    <w:p w:rsidR="00267B3C" w:rsidRPr="00E268C9" w:rsidRDefault="009204D4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</w:t>
      </w:r>
      <w:r w:rsidR="00267B3C" w:rsidRPr="00E268C9">
        <w:rPr>
          <w:rFonts w:ascii="Times New Roman" w:hAnsi="Times New Roman" w:cs="Times New Roman"/>
          <w:sz w:val="28"/>
          <w:szCs w:val="28"/>
        </w:rPr>
        <w:t>– обучающаяся ЕТЖ</w:t>
      </w:r>
      <w:proofErr w:type="gramStart"/>
      <w:r w:rsidR="00267B3C" w:rsidRPr="00E268C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267B3C" w:rsidRPr="00E268C9">
        <w:rPr>
          <w:rFonts w:ascii="Times New Roman" w:hAnsi="Times New Roman" w:cs="Times New Roman"/>
          <w:sz w:val="28"/>
          <w:szCs w:val="28"/>
        </w:rPr>
        <w:t xml:space="preserve"> филиал РГУПС</w:t>
      </w:r>
    </w:p>
    <w:p w:rsidR="00267B3C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Куратор: Бокарева Зоя Николаевна – преподаватель высшей категории ЕТЖТ - филиал РГУПС, город Елец, Липецкой области  </w:t>
      </w:r>
    </w:p>
    <w:p w:rsidR="0062403C" w:rsidRPr="0062403C" w:rsidRDefault="006240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03C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Дефицит йода в организме - это неинфекционное заболевание, наиболее распространенное сегодня в мире. Большинство россиян живут в районах с дефицитом йода, причем около 75% россиян в той или иной степени страдают от дефицита йода.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Йод не может вырабатываться самостоятельно в организме, поэтому его запас должен постоянно пополняться из-за внешнего </w:t>
      </w:r>
      <w:r w:rsidR="002450BA" w:rsidRPr="00E268C9">
        <w:rPr>
          <w:rFonts w:ascii="Times New Roman" w:hAnsi="Times New Roman" w:cs="Times New Roman"/>
          <w:sz w:val="28"/>
          <w:szCs w:val="28"/>
        </w:rPr>
        <w:t xml:space="preserve">проникновения </w:t>
      </w:r>
      <w:r w:rsidRPr="00E268C9">
        <w:rPr>
          <w:rFonts w:ascii="Times New Roman" w:hAnsi="Times New Roman" w:cs="Times New Roman"/>
          <w:sz w:val="28"/>
          <w:szCs w:val="28"/>
        </w:rPr>
        <w:t>с пищей и водой.</w:t>
      </w:r>
      <w:bookmarkStart w:id="0" w:name="_GoBack"/>
      <w:bookmarkEnd w:id="0"/>
    </w:p>
    <w:p w:rsidR="00267B3C" w:rsidRPr="00E268C9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Био</w:t>
      </w:r>
      <w:r w:rsidR="0062403C">
        <w:rPr>
          <w:rFonts w:ascii="Times New Roman" w:hAnsi="Times New Roman" w:cs="Times New Roman"/>
          <w:b/>
          <w:sz w:val="28"/>
          <w:szCs w:val="28"/>
        </w:rPr>
        <w:t>логическое значение йода</w:t>
      </w:r>
    </w:p>
    <w:p w:rsidR="00267B3C" w:rsidRPr="00E268C9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Йод в организме необходим для того, чтобы войти в состав гормонов щитовидной железы, а также для </w:t>
      </w:r>
      <w:r w:rsidR="00B777BD" w:rsidRPr="00E268C9">
        <w:rPr>
          <w:rFonts w:ascii="Times New Roman" w:hAnsi="Times New Roman" w:cs="Times New Roman"/>
          <w:sz w:val="28"/>
          <w:szCs w:val="28"/>
        </w:rPr>
        <w:t xml:space="preserve">её нормальной работы. Щитовидной железой вырабатываются </w:t>
      </w:r>
      <w:r w:rsidRPr="00E268C9">
        <w:rPr>
          <w:rFonts w:ascii="Times New Roman" w:hAnsi="Times New Roman" w:cs="Times New Roman"/>
          <w:sz w:val="28"/>
          <w:szCs w:val="28"/>
        </w:rPr>
        <w:t>тиро</w:t>
      </w:r>
      <w:r w:rsidR="00B777BD" w:rsidRPr="00E268C9">
        <w:rPr>
          <w:rFonts w:ascii="Times New Roman" w:hAnsi="Times New Roman" w:cs="Times New Roman"/>
          <w:sz w:val="28"/>
          <w:szCs w:val="28"/>
        </w:rPr>
        <w:t xml:space="preserve">ксин (Т4) и </w:t>
      </w:r>
      <w:proofErr w:type="spellStart"/>
      <w:r w:rsidR="00B777BD" w:rsidRPr="00E268C9">
        <w:rPr>
          <w:rFonts w:ascii="Times New Roman" w:hAnsi="Times New Roman" w:cs="Times New Roman"/>
          <w:sz w:val="28"/>
          <w:szCs w:val="28"/>
        </w:rPr>
        <w:t>трийодтиронин</w:t>
      </w:r>
      <w:proofErr w:type="spellEnd"/>
      <w:r w:rsidR="00B777BD" w:rsidRPr="00E268C9">
        <w:rPr>
          <w:rFonts w:ascii="Times New Roman" w:hAnsi="Times New Roman" w:cs="Times New Roman"/>
          <w:sz w:val="28"/>
          <w:szCs w:val="28"/>
        </w:rPr>
        <w:t xml:space="preserve"> (Т3). </w:t>
      </w:r>
      <w:r w:rsidRPr="00E268C9">
        <w:rPr>
          <w:rFonts w:ascii="Times New Roman" w:hAnsi="Times New Roman" w:cs="Times New Roman"/>
          <w:sz w:val="28"/>
          <w:szCs w:val="28"/>
        </w:rPr>
        <w:t>Без этого микроэлемент</w:t>
      </w:r>
      <w:r w:rsidR="00B777BD" w:rsidRPr="00E268C9">
        <w:rPr>
          <w:rFonts w:ascii="Times New Roman" w:hAnsi="Times New Roman" w:cs="Times New Roman"/>
          <w:sz w:val="28"/>
          <w:szCs w:val="28"/>
        </w:rPr>
        <w:t>а щитовидные гормоны</w:t>
      </w:r>
      <w:r w:rsidRPr="00E268C9">
        <w:rPr>
          <w:rFonts w:ascii="Times New Roman" w:hAnsi="Times New Roman" w:cs="Times New Roman"/>
          <w:sz w:val="28"/>
          <w:szCs w:val="28"/>
        </w:rPr>
        <w:t xml:space="preserve">, которые руководят скоростью обмена веществ в организме, не смогут образоваться. </w:t>
      </w:r>
    </w:p>
    <w:p w:rsidR="00267B3C" w:rsidRPr="00E268C9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7BD" w:rsidRPr="00E268C9">
        <w:rPr>
          <w:rFonts w:ascii="Times New Roman" w:hAnsi="Times New Roman" w:cs="Times New Roman"/>
          <w:b/>
          <w:sz w:val="28"/>
          <w:szCs w:val="28"/>
        </w:rPr>
        <w:t xml:space="preserve">Для чего же нужны </w:t>
      </w:r>
      <w:r w:rsidRPr="00E268C9">
        <w:rPr>
          <w:rFonts w:ascii="Times New Roman" w:hAnsi="Times New Roman" w:cs="Times New Roman"/>
          <w:b/>
          <w:sz w:val="28"/>
          <w:szCs w:val="28"/>
        </w:rPr>
        <w:t xml:space="preserve">тироксин и </w:t>
      </w:r>
      <w:proofErr w:type="spellStart"/>
      <w:r w:rsidRPr="00E268C9">
        <w:rPr>
          <w:rFonts w:ascii="Times New Roman" w:hAnsi="Times New Roman" w:cs="Times New Roman"/>
          <w:b/>
          <w:sz w:val="28"/>
          <w:szCs w:val="28"/>
        </w:rPr>
        <w:t>трийодтиронин</w:t>
      </w:r>
      <w:proofErr w:type="spellEnd"/>
      <w:r w:rsidRPr="00E268C9">
        <w:rPr>
          <w:rFonts w:ascii="Times New Roman" w:hAnsi="Times New Roman" w:cs="Times New Roman"/>
          <w:b/>
          <w:sz w:val="28"/>
          <w:szCs w:val="28"/>
        </w:rPr>
        <w:t>? Так ли они важны для организма человека?</w:t>
      </w:r>
    </w:p>
    <w:p w:rsidR="00267B3C" w:rsidRPr="00E268C9" w:rsidRDefault="00267B3C" w:rsidP="009204D4">
      <w:pPr>
        <w:spacing w:line="240" w:lineRule="auto"/>
        <w:ind w:left="10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Функции тироксина и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трийодтиронина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практически схожи. Среди них можно выделить:</w:t>
      </w:r>
    </w:p>
    <w:p w:rsidR="00267B3C" w:rsidRPr="00E268C9" w:rsidRDefault="00267B3C" w:rsidP="009204D4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Регуляцию синтеза белка;</w:t>
      </w:r>
    </w:p>
    <w:p w:rsidR="00267B3C" w:rsidRPr="00E268C9" w:rsidRDefault="00267B3C" w:rsidP="009204D4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Стимуляцию обмена веществ;</w:t>
      </w:r>
    </w:p>
    <w:p w:rsidR="00267B3C" w:rsidRPr="00E268C9" w:rsidRDefault="00267B3C" w:rsidP="009204D4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Участие в окислительных процессах;</w:t>
      </w:r>
    </w:p>
    <w:p w:rsidR="00267B3C" w:rsidRPr="00E268C9" w:rsidRDefault="00267B3C" w:rsidP="009204D4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Расщепление жиров и углеводов;</w:t>
      </w:r>
    </w:p>
    <w:p w:rsidR="00267B3C" w:rsidRPr="00E268C9" w:rsidRDefault="00267B3C" w:rsidP="009204D4">
      <w:pPr>
        <w:pStyle w:val="a3"/>
        <w:numPr>
          <w:ilvl w:val="2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Снижение уровня инсулина и др.;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Высокий уровень гормонов может вызвать гипертиреоз - заболевание, при котором у человека возникают зоб и пучеглазие. Кроме того может наблюдаться потливость, учащенное сердцебиение, раздражительность и т.д. 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Из-за недостатка гормонов щитовидной железы симптомы проявляются совершенно противоположно. Это состояние называется гипотиреозом и может привести к значительному увеличению веса, отекам и т.д. 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Из выше написанного можно сделать вывод, что гормоны щитовидной железы необходимы человеку, но без йода они не вырабатываются.</w:t>
      </w:r>
    </w:p>
    <w:p w:rsidR="00267B3C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267B3C" w:rsidRPr="00E268C9">
        <w:rPr>
          <w:rFonts w:ascii="Times New Roman" w:hAnsi="Times New Roman" w:cs="Times New Roman"/>
          <w:b/>
          <w:sz w:val="28"/>
          <w:szCs w:val="28"/>
        </w:rPr>
        <w:t>Заболевания, вызванные недостатком йода:</w:t>
      </w:r>
    </w:p>
    <w:p w:rsidR="00267B3C" w:rsidRPr="00E268C9" w:rsidRDefault="00267B3C" w:rsidP="009204D4">
      <w:pPr>
        <w:pStyle w:val="a3"/>
        <w:numPr>
          <w:ilvl w:val="0"/>
          <w:numId w:val="2"/>
        </w:numPr>
        <w:spacing w:line="240" w:lineRule="auto"/>
        <w:ind w:left="1418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Диффузный эндемический зоб.</w:t>
      </w:r>
    </w:p>
    <w:p w:rsidR="00267B3C" w:rsidRPr="00E268C9" w:rsidRDefault="00267B3C" w:rsidP="009204D4">
      <w:pPr>
        <w:pStyle w:val="a3"/>
        <w:numPr>
          <w:ilvl w:val="0"/>
          <w:numId w:val="2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«Фокальные изменения» щитовидной железы.</w:t>
      </w:r>
    </w:p>
    <w:p w:rsidR="00267B3C" w:rsidRPr="00E268C9" w:rsidRDefault="00267B3C" w:rsidP="009204D4">
      <w:pPr>
        <w:pStyle w:val="a3"/>
        <w:numPr>
          <w:ilvl w:val="0"/>
          <w:numId w:val="2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Узлы щитовидной железы.</w:t>
      </w:r>
    </w:p>
    <w:p w:rsidR="00267B3C" w:rsidRPr="00E268C9" w:rsidRDefault="00267B3C" w:rsidP="009204D4">
      <w:pPr>
        <w:pStyle w:val="a3"/>
        <w:numPr>
          <w:ilvl w:val="0"/>
          <w:numId w:val="2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Функциональная автономия.</w:t>
      </w:r>
    </w:p>
    <w:p w:rsidR="00267B3C" w:rsidRPr="00E268C9" w:rsidRDefault="00267B3C" w:rsidP="009204D4">
      <w:pPr>
        <w:pStyle w:val="a3"/>
        <w:numPr>
          <w:ilvl w:val="0"/>
          <w:numId w:val="2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Кретинизм.</w:t>
      </w:r>
    </w:p>
    <w:p w:rsidR="00267B3C" w:rsidRPr="00E268C9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Как определ</w:t>
      </w:r>
      <w:r w:rsidR="0062403C">
        <w:rPr>
          <w:rFonts w:ascii="Times New Roman" w:hAnsi="Times New Roman" w:cs="Times New Roman"/>
          <w:b/>
          <w:sz w:val="28"/>
          <w:szCs w:val="28"/>
        </w:rPr>
        <w:t>ить недостаток йода в организме</w:t>
      </w:r>
    </w:p>
    <w:p w:rsidR="00597279" w:rsidRPr="00E268C9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Можно ли самому определить присутствует ли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йододефицит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в организме? Конечно можно.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Есть два способа определить это дома: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1. Йодная сетка - это самый быстрый способ самостоятельно диагностировать дефицит.</w:t>
      </w:r>
    </w:p>
    <w:p w:rsidR="00597279" w:rsidRPr="00E268C9" w:rsidRDefault="002450BA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Вам нужно взять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 раствор </w:t>
      </w:r>
      <w:r w:rsidRPr="00E268C9">
        <w:rPr>
          <w:rFonts w:ascii="Times New Roman" w:hAnsi="Times New Roman" w:cs="Times New Roman"/>
          <w:sz w:val="28"/>
          <w:szCs w:val="28"/>
        </w:rPr>
        <w:t xml:space="preserve">йода 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и сделать сетку размером 10 на </w:t>
      </w:r>
      <w:r w:rsidRPr="00E268C9">
        <w:rPr>
          <w:rFonts w:ascii="Times New Roman" w:hAnsi="Times New Roman" w:cs="Times New Roman"/>
          <w:sz w:val="28"/>
          <w:szCs w:val="28"/>
        </w:rPr>
        <w:t xml:space="preserve">10 в любом участке 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кожи. Лучше </w:t>
      </w:r>
      <w:r w:rsidRPr="00E268C9">
        <w:rPr>
          <w:rFonts w:ascii="Times New Roman" w:hAnsi="Times New Roman" w:cs="Times New Roman"/>
          <w:sz w:val="28"/>
          <w:szCs w:val="28"/>
        </w:rPr>
        <w:t>проделать эту манипуляцию перед сном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. Проверьте через 10-12 часов. Все в порядке, если рисунок виден на коже. Кожа </w:t>
      </w:r>
      <w:r w:rsidRPr="00E268C9">
        <w:rPr>
          <w:rFonts w:ascii="Times New Roman" w:hAnsi="Times New Roman" w:cs="Times New Roman"/>
          <w:sz w:val="28"/>
          <w:szCs w:val="28"/>
        </w:rPr>
        <w:t xml:space="preserve">чистая </w:t>
      </w:r>
      <w:r w:rsidR="00597279" w:rsidRPr="00E268C9">
        <w:rPr>
          <w:rFonts w:ascii="Times New Roman" w:hAnsi="Times New Roman" w:cs="Times New Roman"/>
          <w:sz w:val="28"/>
          <w:szCs w:val="28"/>
        </w:rPr>
        <w:t>- это во</w:t>
      </w:r>
      <w:r w:rsidRPr="00E268C9">
        <w:rPr>
          <w:rFonts w:ascii="Times New Roman" w:hAnsi="Times New Roman" w:cs="Times New Roman"/>
          <w:sz w:val="28"/>
          <w:szCs w:val="28"/>
        </w:rPr>
        <w:t>зможный показатель недостатка йода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 в организме. 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2. Нарисуйте раствором три линии на предплечье вечером перед сном: </w:t>
      </w:r>
    </w:p>
    <w:p w:rsidR="00597279" w:rsidRPr="00E268C9" w:rsidRDefault="00597279" w:rsidP="009204D4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Тонк</w:t>
      </w:r>
      <w:r w:rsidR="002450BA" w:rsidRPr="00E268C9">
        <w:rPr>
          <w:rFonts w:ascii="Times New Roman" w:hAnsi="Times New Roman" w:cs="Times New Roman"/>
          <w:sz w:val="28"/>
          <w:szCs w:val="28"/>
        </w:rPr>
        <w:t>ая</w:t>
      </w:r>
      <w:r w:rsidRPr="00E268C9">
        <w:rPr>
          <w:rFonts w:ascii="Times New Roman" w:hAnsi="Times New Roman" w:cs="Times New Roman"/>
          <w:sz w:val="28"/>
          <w:szCs w:val="28"/>
        </w:rPr>
        <w:t>;</w:t>
      </w:r>
    </w:p>
    <w:p w:rsidR="00597279" w:rsidRPr="00E268C9" w:rsidRDefault="00597279" w:rsidP="009204D4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Среднего размера;</w:t>
      </w:r>
    </w:p>
    <w:p w:rsidR="00597279" w:rsidRPr="00E268C9" w:rsidRDefault="002450BA" w:rsidP="009204D4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Толстая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Утром вы обнаружите, что:</w:t>
      </w:r>
    </w:p>
    <w:p w:rsidR="00597279" w:rsidRPr="00E268C9" w:rsidRDefault="00597279" w:rsidP="009204D4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Не хватает </w:t>
      </w:r>
      <w:r w:rsidR="002450BA" w:rsidRPr="00E268C9">
        <w:rPr>
          <w:rFonts w:ascii="Times New Roman" w:hAnsi="Times New Roman" w:cs="Times New Roman"/>
          <w:sz w:val="28"/>
          <w:szCs w:val="28"/>
        </w:rPr>
        <w:t>тонкой линии – достаточное содержание йода</w:t>
      </w:r>
      <w:r w:rsidRPr="00E268C9">
        <w:rPr>
          <w:rFonts w:ascii="Times New Roman" w:hAnsi="Times New Roman" w:cs="Times New Roman"/>
          <w:sz w:val="28"/>
          <w:szCs w:val="28"/>
        </w:rPr>
        <w:t>;</w:t>
      </w:r>
    </w:p>
    <w:p w:rsidR="00597279" w:rsidRPr="00E268C9" w:rsidRDefault="002450BA" w:rsidP="009204D4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Отсутствуют тонкая и средняя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 линии - вам нужно изменить свой рацион, добавив больше рыбы и морепродуктов;</w:t>
      </w:r>
    </w:p>
    <w:p w:rsidR="00597279" w:rsidRPr="00E268C9" w:rsidRDefault="002450BA" w:rsidP="009204D4">
      <w:pPr>
        <w:pStyle w:val="a3"/>
        <w:numPr>
          <w:ilvl w:val="0"/>
          <w:numId w:val="5"/>
        </w:numPr>
        <w:spacing w:line="240" w:lineRule="auto"/>
        <w:ind w:firstLine="403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Все линии отсутствуют</w:t>
      </w:r>
      <w:r w:rsidR="00597279" w:rsidRPr="00E268C9">
        <w:rPr>
          <w:rFonts w:ascii="Times New Roman" w:hAnsi="Times New Roman" w:cs="Times New Roman"/>
          <w:sz w:val="28"/>
          <w:szCs w:val="28"/>
        </w:rPr>
        <w:t xml:space="preserve"> -</w:t>
      </w:r>
      <w:r w:rsidRPr="00E268C9">
        <w:rPr>
          <w:rFonts w:ascii="Times New Roman" w:hAnsi="Times New Roman" w:cs="Times New Roman"/>
          <w:sz w:val="28"/>
          <w:szCs w:val="28"/>
        </w:rPr>
        <w:t xml:space="preserve"> признак выраженного дефицита</w:t>
      </w:r>
    </w:p>
    <w:p w:rsidR="00597279" w:rsidRPr="00E268C9" w:rsidRDefault="00597279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Кроме того, </w:t>
      </w:r>
      <w:r w:rsidR="002450BA" w:rsidRPr="00E268C9">
        <w:rPr>
          <w:rFonts w:ascii="Times New Roman" w:hAnsi="Times New Roman" w:cs="Times New Roman"/>
          <w:sz w:val="28"/>
          <w:szCs w:val="28"/>
        </w:rPr>
        <w:t xml:space="preserve">для проверки сдаются анализы </w:t>
      </w:r>
      <w:r w:rsidRPr="00E268C9">
        <w:rPr>
          <w:rFonts w:ascii="Times New Roman" w:hAnsi="Times New Roman" w:cs="Times New Roman"/>
          <w:sz w:val="28"/>
          <w:szCs w:val="28"/>
        </w:rPr>
        <w:t xml:space="preserve">в </w:t>
      </w:r>
      <w:r w:rsidR="002450BA" w:rsidRPr="00E268C9">
        <w:rPr>
          <w:rFonts w:ascii="Times New Roman" w:hAnsi="Times New Roman" w:cs="Times New Roman"/>
          <w:sz w:val="28"/>
          <w:szCs w:val="28"/>
        </w:rPr>
        <w:t xml:space="preserve">поликлинике. Материалом </w:t>
      </w:r>
      <w:r w:rsidRPr="00E268C9">
        <w:rPr>
          <w:rFonts w:ascii="Times New Roman" w:hAnsi="Times New Roman" w:cs="Times New Roman"/>
          <w:sz w:val="28"/>
          <w:szCs w:val="28"/>
        </w:rPr>
        <w:t xml:space="preserve">могут служить </w:t>
      </w:r>
      <w:r w:rsidR="002450BA" w:rsidRPr="00E268C9">
        <w:rPr>
          <w:rFonts w:ascii="Times New Roman" w:hAnsi="Times New Roman" w:cs="Times New Roman"/>
          <w:sz w:val="28"/>
          <w:szCs w:val="28"/>
        </w:rPr>
        <w:t>моча,</w:t>
      </w:r>
      <w:r w:rsidRPr="00E268C9">
        <w:rPr>
          <w:rFonts w:ascii="Times New Roman" w:hAnsi="Times New Roman" w:cs="Times New Roman"/>
          <w:sz w:val="28"/>
          <w:szCs w:val="28"/>
        </w:rPr>
        <w:t xml:space="preserve"> волос</w:t>
      </w:r>
      <w:r w:rsidR="002450BA" w:rsidRPr="00E268C9">
        <w:rPr>
          <w:rFonts w:ascii="Times New Roman" w:hAnsi="Times New Roman" w:cs="Times New Roman"/>
          <w:sz w:val="28"/>
          <w:szCs w:val="28"/>
        </w:rPr>
        <w:t>ы или ногти</w:t>
      </w:r>
      <w:r w:rsidRPr="00E268C9">
        <w:rPr>
          <w:rFonts w:ascii="Times New Roman" w:hAnsi="Times New Roman" w:cs="Times New Roman"/>
          <w:sz w:val="28"/>
          <w:szCs w:val="28"/>
        </w:rPr>
        <w:t>.</w:t>
      </w:r>
    </w:p>
    <w:p w:rsidR="00267B3C" w:rsidRPr="00E268C9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Йод в продуктах питания.</w:t>
      </w:r>
    </w:p>
    <w:p w:rsidR="00267B3C" w:rsidRPr="00E268C9" w:rsidRDefault="00267B3C" w:rsidP="009204D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   Лучшие среди всех источников диетического йода следующие.</w:t>
      </w:r>
    </w:p>
    <w:p w:rsidR="00267B3C" w:rsidRPr="00E268C9" w:rsidRDefault="00267B3C" w:rsidP="009204D4">
      <w:pPr>
        <w:pStyle w:val="a3"/>
        <w:numPr>
          <w:ilvl w:val="0"/>
          <w:numId w:val="6"/>
        </w:numPr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Морские водоросли - отличный источник йода. </w:t>
      </w:r>
    </w:p>
    <w:p w:rsidR="00267B3C" w:rsidRPr="00E268C9" w:rsidRDefault="00267B3C" w:rsidP="009204D4">
      <w:pPr>
        <w:pStyle w:val="a3"/>
        <w:numPr>
          <w:ilvl w:val="0"/>
          <w:numId w:val="6"/>
        </w:numPr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Рыба и морепродукты.</w:t>
      </w:r>
    </w:p>
    <w:p w:rsidR="00267B3C" w:rsidRPr="00E268C9" w:rsidRDefault="00267B3C" w:rsidP="009204D4">
      <w:pPr>
        <w:pStyle w:val="a3"/>
        <w:numPr>
          <w:ilvl w:val="0"/>
          <w:numId w:val="6"/>
        </w:numPr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Животные продукты.</w:t>
      </w:r>
    </w:p>
    <w:p w:rsidR="00267B3C" w:rsidRPr="00E268C9" w:rsidRDefault="00267B3C" w:rsidP="009204D4">
      <w:pPr>
        <w:pStyle w:val="a3"/>
        <w:numPr>
          <w:ilvl w:val="0"/>
          <w:numId w:val="6"/>
        </w:numPr>
        <w:spacing w:line="240" w:lineRule="auto"/>
        <w:ind w:firstLine="474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Продукты растительного происхождения </w:t>
      </w:r>
    </w:p>
    <w:p w:rsidR="00267B3C" w:rsidRPr="00E268C9" w:rsidRDefault="00267B3C" w:rsidP="009204D4">
      <w:pPr>
        <w:spacing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В результате можно сделать следующие выводы:</w:t>
      </w:r>
    </w:p>
    <w:p w:rsidR="002450BA" w:rsidRPr="00E268C9" w:rsidRDefault="002450BA" w:rsidP="009204D4">
      <w:pPr>
        <w:pStyle w:val="a3"/>
        <w:numPr>
          <w:ilvl w:val="0"/>
          <w:numId w:val="1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Йод - важнейший элемент в организме человека, недостаток которого приводит к серьезным заболеваниям.</w:t>
      </w:r>
    </w:p>
    <w:p w:rsidR="002450BA" w:rsidRPr="00E268C9" w:rsidRDefault="002450BA" w:rsidP="009204D4">
      <w:pPr>
        <w:pStyle w:val="a3"/>
        <w:numPr>
          <w:ilvl w:val="0"/>
          <w:numId w:val="1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lastRenderedPageBreak/>
        <w:t xml:space="preserve">Проблема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йододефицита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актуальна для нашего региона</w:t>
      </w:r>
      <w:r w:rsidR="0062403C">
        <w:rPr>
          <w:rFonts w:ascii="Times New Roman" w:hAnsi="Times New Roman" w:cs="Times New Roman"/>
          <w:sz w:val="28"/>
          <w:szCs w:val="28"/>
        </w:rPr>
        <w:t xml:space="preserve"> (Липецкая область)</w:t>
      </w:r>
      <w:r w:rsidRPr="00E268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0BA" w:rsidRPr="00E268C9" w:rsidRDefault="002450BA" w:rsidP="009204D4">
      <w:pPr>
        <w:pStyle w:val="a3"/>
        <w:numPr>
          <w:ilvl w:val="0"/>
          <w:numId w:val="1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Основная причина дефицита йода - недостаточное поступление с пищей и водой.</w:t>
      </w:r>
    </w:p>
    <w:p w:rsidR="00E268C9" w:rsidRPr="00E268C9" w:rsidRDefault="002450BA" w:rsidP="009204D4">
      <w:pPr>
        <w:pStyle w:val="a3"/>
        <w:numPr>
          <w:ilvl w:val="0"/>
          <w:numId w:val="14"/>
        </w:numPr>
        <w:spacing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>Следует употреблять йодированные продукты в пищу.</w:t>
      </w:r>
    </w:p>
    <w:p w:rsidR="00E268C9" w:rsidRPr="00E268C9" w:rsidRDefault="000F47D6" w:rsidP="009204D4">
      <w:pPr>
        <w:spacing w:line="24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8C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E268C9" w:rsidRPr="00E268C9">
        <w:rPr>
          <w:rFonts w:ascii="Times New Roman" w:hAnsi="Times New Roman" w:cs="Times New Roman"/>
          <w:b/>
          <w:sz w:val="28"/>
          <w:szCs w:val="28"/>
        </w:rPr>
        <w:t>:</w:t>
      </w:r>
    </w:p>
    <w:p w:rsidR="00E268C9" w:rsidRPr="00E268C9" w:rsidRDefault="00E268C9" w:rsidP="009204D4">
      <w:pPr>
        <w:pStyle w:val="a3"/>
        <w:numPr>
          <w:ilvl w:val="3"/>
          <w:numId w:val="6"/>
        </w:numPr>
        <w:spacing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E268C9">
        <w:rPr>
          <w:rFonts w:ascii="Times New Roman" w:hAnsi="Times New Roman" w:cs="Times New Roman"/>
          <w:sz w:val="28"/>
          <w:szCs w:val="28"/>
        </w:rPr>
        <w:t xml:space="preserve"> Дедов И.И.,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Балаболкин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М.И., </w:t>
      </w:r>
      <w:proofErr w:type="spellStart"/>
      <w:r w:rsidRPr="00E268C9">
        <w:rPr>
          <w:rFonts w:ascii="Times New Roman" w:hAnsi="Times New Roman" w:cs="Times New Roman"/>
          <w:sz w:val="28"/>
          <w:szCs w:val="28"/>
        </w:rPr>
        <w:t>Марова</w:t>
      </w:r>
      <w:proofErr w:type="spellEnd"/>
      <w:r w:rsidRPr="00E268C9">
        <w:rPr>
          <w:rFonts w:ascii="Times New Roman" w:hAnsi="Times New Roman" w:cs="Times New Roman"/>
          <w:sz w:val="28"/>
          <w:szCs w:val="28"/>
        </w:rPr>
        <w:t xml:space="preserve"> Е.И. «Болезни органов эндокринной системы», изд. «Медицина»</w:t>
      </w:r>
      <w:r w:rsidR="0062403C">
        <w:rPr>
          <w:rFonts w:ascii="Times New Roman" w:hAnsi="Times New Roman" w:cs="Times New Roman"/>
          <w:sz w:val="28"/>
          <w:szCs w:val="28"/>
        </w:rPr>
        <w:t>, 2018 г.</w:t>
      </w:r>
    </w:p>
    <w:p w:rsidR="00E268C9" w:rsidRPr="00E268C9" w:rsidRDefault="00E268C9" w:rsidP="009204D4">
      <w:pPr>
        <w:pStyle w:val="a3"/>
        <w:numPr>
          <w:ilvl w:val="3"/>
          <w:numId w:val="6"/>
        </w:numPr>
        <w:shd w:val="clear" w:color="auto" w:fill="FFFFFF"/>
        <w:spacing w:before="90"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268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Лебедева Д.И. «Доказательно о медицине. Загадочная щитовидка: что скрывает эта железа», изд. «АСТ»</w:t>
      </w:r>
      <w:r w:rsidR="006240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2021 г.</w:t>
      </w:r>
    </w:p>
    <w:p w:rsidR="00E268C9" w:rsidRPr="00E268C9" w:rsidRDefault="00E268C9" w:rsidP="009204D4">
      <w:pPr>
        <w:pStyle w:val="a3"/>
        <w:numPr>
          <w:ilvl w:val="3"/>
          <w:numId w:val="6"/>
        </w:numPr>
        <w:shd w:val="clear" w:color="auto" w:fill="FFFFFF"/>
        <w:spacing w:before="90" w:after="0" w:line="240" w:lineRule="auto"/>
        <w:ind w:left="1276" w:hanging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268C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Фадеев В. В. «Заболевания щитовидной железы в регионе лёгкого </w:t>
      </w:r>
      <w:r w:rsidR="0062403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йодного дефицита», изд. «Видар»2016 г.</w:t>
      </w:r>
    </w:p>
    <w:p w:rsidR="00E268C9" w:rsidRPr="00E268C9" w:rsidRDefault="00E268C9" w:rsidP="00E268C9">
      <w:pPr>
        <w:pStyle w:val="a3"/>
        <w:spacing w:line="240" w:lineRule="auto"/>
        <w:ind w:left="1276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68C9" w:rsidRPr="00E2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187"/>
    <w:multiLevelType w:val="hybridMultilevel"/>
    <w:tmpl w:val="38023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77A3"/>
    <w:multiLevelType w:val="hybridMultilevel"/>
    <w:tmpl w:val="D884EEEC"/>
    <w:lvl w:ilvl="0" w:tplc="0419000F">
      <w:start w:val="1"/>
      <w:numFmt w:val="decimal"/>
      <w:lvlText w:val="%1."/>
      <w:lvlJc w:val="left"/>
      <w:pPr>
        <w:ind w:left="3890" w:hanging="360"/>
      </w:pPr>
    </w:lvl>
    <w:lvl w:ilvl="1" w:tplc="04190019" w:tentative="1">
      <w:start w:val="1"/>
      <w:numFmt w:val="lowerLetter"/>
      <w:lvlText w:val="%2."/>
      <w:lvlJc w:val="left"/>
      <w:pPr>
        <w:ind w:left="4610" w:hanging="360"/>
      </w:pPr>
    </w:lvl>
    <w:lvl w:ilvl="2" w:tplc="0419001B" w:tentative="1">
      <w:start w:val="1"/>
      <w:numFmt w:val="lowerRoman"/>
      <w:lvlText w:val="%3."/>
      <w:lvlJc w:val="right"/>
      <w:pPr>
        <w:ind w:left="5330" w:hanging="180"/>
      </w:pPr>
    </w:lvl>
    <w:lvl w:ilvl="3" w:tplc="0419000F" w:tentative="1">
      <w:start w:val="1"/>
      <w:numFmt w:val="decimal"/>
      <w:lvlText w:val="%4."/>
      <w:lvlJc w:val="left"/>
      <w:pPr>
        <w:ind w:left="6050" w:hanging="360"/>
      </w:pPr>
    </w:lvl>
    <w:lvl w:ilvl="4" w:tplc="04190019" w:tentative="1">
      <w:start w:val="1"/>
      <w:numFmt w:val="lowerLetter"/>
      <w:lvlText w:val="%5."/>
      <w:lvlJc w:val="left"/>
      <w:pPr>
        <w:ind w:left="6770" w:hanging="360"/>
      </w:pPr>
    </w:lvl>
    <w:lvl w:ilvl="5" w:tplc="0419001B" w:tentative="1">
      <w:start w:val="1"/>
      <w:numFmt w:val="lowerRoman"/>
      <w:lvlText w:val="%6."/>
      <w:lvlJc w:val="right"/>
      <w:pPr>
        <w:ind w:left="7490" w:hanging="180"/>
      </w:pPr>
    </w:lvl>
    <w:lvl w:ilvl="6" w:tplc="0419000F" w:tentative="1">
      <w:start w:val="1"/>
      <w:numFmt w:val="decimal"/>
      <w:lvlText w:val="%7."/>
      <w:lvlJc w:val="left"/>
      <w:pPr>
        <w:ind w:left="8210" w:hanging="360"/>
      </w:pPr>
    </w:lvl>
    <w:lvl w:ilvl="7" w:tplc="04190019" w:tentative="1">
      <w:start w:val="1"/>
      <w:numFmt w:val="lowerLetter"/>
      <w:lvlText w:val="%8."/>
      <w:lvlJc w:val="left"/>
      <w:pPr>
        <w:ind w:left="8930" w:hanging="360"/>
      </w:pPr>
    </w:lvl>
    <w:lvl w:ilvl="8" w:tplc="0419001B" w:tentative="1">
      <w:start w:val="1"/>
      <w:numFmt w:val="lowerRoman"/>
      <w:lvlText w:val="%9."/>
      <w:lvlJc w:val="right"/>
      <w:pPr>
        <w:ind w:left="9650" w:hanging="180"/>
      </w:pPr>
    </w:lvl>
  </w:abstractNum>
  <w:abstractNum w:abstractNumId="2">
    <w:nsid w:val="0B4F0740"/>
    <w:multiLevelType w:val="hybridMultilevel"/>
    <w:tmpl w:val="AF4A4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95828"/>
    <w:multiLevelType w:val="hybridMultilevel"/>
    <w:tmpl w:val="97FACD22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89" w:hanging="360"/>
      </w:pPr>
    </w:lvl>
    <w:lvl w:ilvl="2" w:tplc="0419001B">
      <w:start w:val="1"/>
      <w:numFmt w:val="lowerRoman"/>
      <w:lvlText w:val="%3."/>
      <w:lvlJc w:val="right"/>
      <w:pPr>
        <w:ind w:left="2809" w:hanging="180"/>
      </w:pPr>
    </w:lvl>
    <w:lvl w:ilvl="3" w:tplc="0419000F">
      <w:start w:val="1"/>
      <w:numFmt w:val="decimal"/>
      <w:lvlText w:val="%4."/>
      <w:lvlJc w:val="left"/>
      <w:pPr>
        <w:ind w:left="3529" w:hanging="360"/>
      </w:pPr>
    </w:lvl>
    <w:lvl w:ilvl="4" w:tplc="04190019">
      <w:start w:val="1"/>
      <w:numFmt w:val="lowerLetter"/>
      <w:lvlText w:val="%5."/>
      <w:lvlJc w:val="left"/>
      <w:pPr>
        <w:ind w:left="4249" w:hanging="360"/>
      </w:pPr>
    </w:lvl>
    <w:lvl w:ilvl="5" w:tplc="0419001B">
      <w:start w:val="1"/>
      <w:numFmt w:val="lowerRoman"/>
      <w:lvlText w:val="%6."/>
      <w:lvlJc w:val="right"/>
      <w:pPr>
        <w:ind w:left="4969" w:hanging="180"/>
      </w:pPr>
    </w:lvl>
    <w:lvl w:ilvl="6" w:tplc="0419000F">
      <w:start w:val="1"/>
      <w:numFmt w:val="decimal"/>
      <w:lvlText w:val="%7."/>
      <w:lvlJc w:val="left"/>
      <w:pPr>
        <w:ind w:left="5689" w:hanging="360"/>
      </w:pPr>
    </w:lvl>
    <w:lvl w:ilvl="7" w:tplc="04190019">
      <w:start w:val="1"/>
      <w:numFmt w:val="lowerLetter"/>
      <w:lvlText w:val="%8."/>
      <w:lvlJc w:val="left"/>
      <w:pPr>
        <w:ind w:left="6409" w:hanging="360"/>
      </w:pPr>
    </w:lvl>
    <w:lvl w:ilvl="8" w:tplc="0419001B">
      <w:start w:val="1"/>
      <w:numFmt w:val="lowerRoman"/>
      <w:lvlText w:val="%9."/>
      <w:lvlJc w:val="right"/>
      <w:pPr>
        <w:ind w:left="7129" w:hanging="180"/>
      </w:pPr>
    </w:lvl>
  </w:abstractNum>
  <w:abstractNum w:abstractNumId="4">
    <w:nsid w:val="196D218C"/>
    <w:multiLevelType w:val="hybridMultilevel"/>
    <w:tmpl w:val="54FE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63693"/>
    <w:multiLevelType w:val="hybridMultilevel"/>
    <w:tmpl w:val="B6822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206EF7"/>
    <w:multiLevelType w:val="hybridMultilevel"/>
    <w:tmpl w:val="ACF6EE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378606F"/>
    <w:multiLevelType w:val="hybridMultilevel"/>
    <w:tmpl w:val="8348E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8F2B75"/>
    <w:multiLevelType w:val="hybridMultilevel"/>
    <w:tmpl w:val="D34EF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79D4EC0"/>
    <w:multiLevelType w:val="hybridMultilevel"/>
    <w:tmpl w:val="A9DE15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D06620"/>
    <w:multiLevelType w:val="multilevel"/>
    <w:tmpl w:val="28A6C7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FB3069A"/>
    <w:multiLevelType w:val="hybridMultilevel"/>
    <w:tmpl w:val="E8F48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3C"/>
    <w:rsid w:val="000F47D6"/>
    <w:rsid w:val="002450BA"/>
    <w:rsid w:val="00267B3C"/>
    <w:rsid w:val="002C3E1D"/>
    <w:rsid w:val="004A3AB6"/>
    <w:rsid w:val="0054561E"/>
    <w:rsid w:val="00597279"/>
    <w:rsid w:val="0062403C"/>
    <w:rsid w:val="00903CAC"/>
    <w:rsid w:val="009204D4"/>
    <w:rsid w:val="009920D1"/>
    <w:rsid w:val="00B777BD"/>
    <w:rsid w:val="00BA1B72"/>
    <w:rsid w:val="00E2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2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6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8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E268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68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73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B157-70CE-41E8-8E7F-A261FE27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Пилюгина</dc:creator>
  <cp:keywords/>
  <dc:description/>
  <cp:lastModifiedBy>Пользователь Windows</cp:lastModifiedBy>
  <cp:revision>7</cp:revision>
  <dcterms:created xsi:type="dcterms:W3CDTF">2023-04-09T10:20:00Z</dcterms:created>
  <dcterms:modified xsi:type="dcterms:W3CDTF">2023-10-18T13:41:00Z</dcterms:modified>
</cp:coreProperties>
</file>