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rStyle w:val="a3"/>
          <w:color w:val="111111"/>
          <w:sz w:val="26"/>
          <w:szCs w:val="26"/>
          <w:bdr w:val="none" w:sz="0" w:space="0" w:color="auto" w:frame="1"/>
        </w:rPr>
        <w:t>Организация опытно-экспериментальной деятельности с детьми старшего дошкольного возраста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Дети по природе своей исследователи. Поисковая активность – естественное состояние ребенка.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Для развития решающее значение имеет не обилие полученных им знаний, а тип их усвоения. Он определяется способом </w:t>
      </w:r>
      <w:r w:rsidRPr="00B87132">
        <w:rPr>
          <w:rStyle w:val="a3"/>
          <w:color w:val="111111"/>
          <w:sz w:val="26"/>
          <w:szCs w:val="26"/>
          <w:bdr w:val="none" w:sz="0" w:space="0" w:color="auto" w:frame="1"/>
        </w:rPr>
        <w:t>деятельности</w:t>
      </w:r>
      <w:r w:rsidRPr="00B87132">
        <w:rPr>
          <w:color w:val="111111"/>
          <w:sz w:val="26"/>
          <w:szCs w:val="26"/>
        </w:rPr>
        <w:t>, в котором знания приобретаются.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Старший дошкольный возраст</w:t>
      </w:r>
      <w:r w:rsidRPr="00B87132">
        <w:rPr>
          <w:color w:val="111111"/>
          <w:sz w:val="26"/>
          <w:szCs w:val="26"/>
        </w:rPr>
        <w:t> – этап развития познавательной активности ребенка, под которым понимается не только процесс усвоения знаний, умений и навыков, а поиск знаний, приобретение знаний самостоятельно или совместно с взрослым под его тактичным руководством.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Одним из эффективных методов познания закономерностей и явлений окружающего мира является метод экспериментирования.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Детское экспериментирование способствует расширению кругозора, обогащению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опыта</w:t>
      </w:r>
      <w:r w:rsidRPr="00B87132">
        <w:rPr>
          <w:color w:val="111111"/>
          <w:sz w:val="26"/>
          <w:szCs w:val="26"/>
        </w:rPr>
        <w:t>, саморазвитию ребенка.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 xml:space="preserve">Эксперименты положительно влияют на эмоциональную сферу ребёнка, на развитие его творческих способностей. В процессе эксперимента идёт обогащение памяти, активизируются его мыслительные процессы, так как возникает необходимость совершать операции анализа и синтеза, сравнения и классификации, обобщения. Необходимость давать отчёт об </w:t>
      </w:r>
      <w:proofErr w:type="gramStart"/>
      <w:r w:rsidRPr="00B87132">
        <w:rPr>
          <w:color w:val="111111"/>
          <w:sz w:val="26"/>
          <w:szCs w:val="26"/>
        </w:rPr>
        <w:t>увиденном</w:t>
      </w:r>
      <w:proofErr w:type="gramEnd"/>
      <w:r w:rsidRPr="00B87132">
        <w:rPr>
          <w:color w:val="111111"/>
          <w:sz w:val="26"/>
          <w:szCs w:val="26"/>
        </w:rPr>
        <w:t>, формулировать обнаруженные закономерности и выводы, стимулирует развитие речи.</w:t>
      </w:r>
    </w:p>
    <w:p w:rsid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Опытно</w:t>
      </w:r>
      <w:r w:rsidRPr="00B87132">
        <w:rPr>
          <w:b/>
          <w:color w:val="111111"/>
          <w:sz w:val="26"/>
          <w:szCs w:val="26"/>
        </w:rPr>
        <w:t xml:space="preserve"> - </w:t>
      </w:r>
      <w:r w:rsidRPr="00B87132">
        <w:rPr>
          <w:color w:val="111111"/>
          <w:sz w:val="26"/>
          <w:szCs w:val="26"/>
        </w:rPr>
        <w:t>экспериментальная</w:t>
      </w:r>
      <w:r w:rsidRPr="00B87132">
        <w:rPr>
          <w:b/>
          <w:color w:val="111111"/>
          <w:sz w:val="26"/>
          <w:szCs w:val="26"/>
        </w:rPr>
        <w:t>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деятельность</w:t>
      </w:r>
      <w:r w:rsidRPr="00B87132">
        <w:rPr>
          <w:b/>
          <w:color w:val="111111"/>
          <w:sz w:val="26"/>
          <w:szCs w:val="26"/>
        </w:rPr>
        <w:t> </w:t>
      </w:r>
      <w:r w:rsidRPr="00B87132">
        <w:rPr>
          <w:color w:val="111111"/>
          <w:sz w:val="26"/>
          <w:szCs w:val="26"/>
        </w:rPr>
        <w:t>позволяет объединить</w:t>
      </w:r>
      <w:r w:rsidRPr="00B87132">
        <w:rPr>
          <w:b/>
          <w:color w:val="111111"/>
          <w:sz w:val="26"/>
          <w:szCs w:val="26"/>
        </w:rPr>
        <w:t xml:space="preserve"> </w:t>
      </w:r>
      <w:r w:rsidRPr="00B87132">
        <w:rPr>
          <w:color w:val="111111"/>
          <w:sz w:val="26"/>
          <w:szCs w:val="26"/>
        </w:rPr>
        <w:t>все виды</w:t>
      </w:r>
      <w:r w:rsidRPr="00B87132">
        <w:rPr>
          <w:b/>
          <w:color w:val="111111"/>
          <w:sz w:val="26"/>
          <w:szCs w:val="26"/>
        </w:rPr>
        <w:t>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деятельности</w:t>
      </w:r>
      <w:r w:rsidRPr="00B87132">
        <w:rPr>
          <w:b/>
          <w:color w:val="111111"/>
          <w:sz w:val="26"/>
          <w:szCs w:val="26"/>
        </w:rPr>
        <w:t>,</w:t>
      </w:r>
      <w:r w:rsidRPr="00B87132">
        <w:rPr>
          <w:color w:val="111111"/>
          <w:sz w:val="26"/>
          <w:szCs w:val="26"/>
        </w:rPr>
        <w:t xml:space="preserve"> развивает наблюдательность и пытливость ума, развивает стремление к познанию мира, умение изобретать, использовать нестандартные решения в трудных ситуациях, создавать творческую личность.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 </w:t>
      </w:r>
      <w:proofErr w:type="gramStart"/>
      <w:r w:rsidRPr="00B87132">
        <w:rPr>
          <w:color w:val="111111"/>
          <w:sz w:val="26"/>
          <w:szCs w:val="26"/>
        </w:rPr>
        <w:t>Реализуя общеобразовательную программу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дошкольного</w:t>
      </w:r>
      <w:r w:rsidRPr="00B87132">
        <w:rPr>
          <w:color w:val="111111"/>
          <w:sz w:val="26"/>
          <w:szCs w:val="26"/>
        </w:rPr>
        <w:t xml:space="preserve"> образования под редакцией Н. Е. </w:t>
      </w:r>
      <w:proofErr w:type="spellStart"/>
      <w:r w:rsidRPr="00B87132">
        <w:rPr>
          <w:color w:val="111111"/>
          <w:sz w:val="26"/>
          <w:szCs w:val="26"/>
        </w:rPr>
        <w:t>Вераксы</w:t>
      </w:r>
      <w:proofErr w:type="spellEnd"/>
      <w:r w:rsidRPr="00B87132">
        <w:rPr>
          <w:color w:val="111111"/>
          <w:sz w:val="26"/>
          <w:szCs w:val="26"/>
        </w:rPr>
        <w:t>, Т. С. Комаровой, М. А. Васильевой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«От рождения до школы»</w:t>
      </w:r>
      <w:r w:rsidRPr="00B87132">
        <w:rPr>
          <w:color w:val="111111"/>
          <w:sz w:val="26"/>
          <w:szCs w:val="26"/>
        </w:rPr>
        <w:t xml:space="preserve">, изучая работы авторов, А. И. Иванова, С. Н. Николаева, О. В. </w:t>
      </w:r>
      <w:proofErr w:type="spellStart"/>
      <w:r w:rsidRPr="00B87132">
        <w:rPr>
          <w:color w:val="111111"/>
          <w:sz w:val="26"/>
          <w:szCs w:val="26"/>
        </w:rPr>
        <w:t>Дыбина</w:t>
      </w:r>
      <w:proofErr w:type="spellEnd"/>
      <w:r w:rsidRPr="00B87132">
        <w:rPr>
          <w:color w:val="111111"/>
          <w:sz w:val="26"/>
          <w:szCs w:val="26"/>
        </w:rPr>
        <w:t>, И. Э. Куликовская, наблюдая за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детьми</w:t>
      </w:r>
      <w:r w:rsidRPr="00B87132">
        <w:rPr>
          <w:color w:val="111111"/>
          <w:sz w:val="26"/>
          <w:szCs w:val="26"/>
        </w:rPr>
        <w:t>, был сделан вывод о необходимости применения технологии детского экспериментирования в процессе их познавательного развития.</w:t>
      </w:r>
      <w:proofErr w:type="gramEnd"/>
      <w:r w:rsidRPr="00B87132">
        <w:rPr>
          <w:color w:val="111111"/>
          <w:sz w:val="26"/>
          <w:szCs w:val="26"/>
        </w:rPr>
        <w:t xml:space="preserve"> </w:t>
      </w:r>
      <w:proofErr w:type="gramStart"/>
      <w:r w:rsidRPr="00B87132">
        <w:rPr>
          <w:color w:val="111111"/>
          <w:sz w:val="26"/>
          <w:szCs w:val="26"/>
        </w:rPr>
        <w:t>Была поставлена цель работы с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детьми</w:t>
      </w:r>
      <w:r w:rsidRPr="00B87132">
        <w:rPr>
          <w:color w:val="111111"/>
          <w:sz w:val="26"/>
          <w:szCs w:val="26"/>
        </w:rPr>
        <w:t>:</w:t>
      </w:r>
      <w:proofErr w:type="gramEnd"/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Создание условий для формирования основного целостного мировидения ребенка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старшего дошкольного возраста</w:t>
      </w:r>
      <w:r w:rsidRPr="00B87132">
        <w:rPr>
          <w:color w:val="111111"/>
          <w:sz w:val="26"/>
          <w:szCs w:val="26"/>
        </w:rPr>
        <w:t> и развитие его познавательной активности средствами физического эксперимента.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Для достижения цели были определены следующие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Поддерживать интерес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дошкольников к окружающей среде</w:t>
      </w:r>
      <w:r w:rsidRPr="00B87132">
        <w:rPr>
          <w:color w:val="111111"/>
          <w:sz w:val="26"/>
          <w:szCs w:val="26"/>
        </w:rPr>
        <w:t>, удовлетворять детскую любознательность.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Развивать у детей познавательные способности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(анализ, синтез, классификация, сравнение, обобщение)</w:t>
      </w:r>
      <w:r w:rsidRPr="00B87132">
        <w:rPr>
          <w:color w:val="111111"/>
          <w:sz w:val="26"/>
          <w:szCs w:val="26"/>
        </w:rPr>
        <w:t>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Развивать мышление, речь – суждение в процессе познавательно – исследовательской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деятельности</w:t>
      </w:r>
      <w:r w:rsidRPr="00B87132">
        <w:rPr>
          <w:color w:val="111111"/>
          <w:sz w:val="26"/>
          <w:szCs w:val="26"/>
        </w:rPr>
        <w:t>: в выдвижении предположений, отборе способов проверки, достижении результата. Продолжать воспитывать стремление сохранять и оберегать природный мир,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видеть его красоту</w:t>
      </w:r>
      <w:r w:rsidRPr="00B87132">
        <w:rPr>
          <w:color w:val="111111"/>
          <w:sz w:val="26"/>
          <w:szCs w:val="26"/>
        </w:rPr>
        <w:t>, следовать доступным экологическим правилам в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деятельности и поведении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Формировать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</w:t>
      </w:r>
      <w:r w:rsidRPr="00B87132">
        <w:rPr>
          <w:color w:val="111111"/>
          <w:sz w:val="26"/>
          <w:szCs w:val="26"/>
        </w:rPr>
        <w:t> выполнения правил техники безопасности при проведении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опытов и экспериментов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lastRenderedPageBreak/>
        <w:t>Одним из условий решения задач по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опытно-экспериментальной деятельности</w:t>
      </w:r>
      <w:r w:rsidRPr="00B87132">
        <w:rPr>
          <w:color w:val="111111"/>
          <w:sz w:val="26"/>
          <w:szCs w:val="26"/>
        </w:rPr>
        <w:t> в детском саду является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организация развивающей среды</w:t>
      </w:r>
      <w:r w:rsidRPr="00B87132">
        <w:rPr>
          <w:color w:val="111111"/>
          <w:sz w:val="26"/>
          <w:szCs w:val="26"/>
        </w:rPr>
        <w:t>. Основными требованиями, предъявляемыми к среде как развивающему средству, является обеспечение развития активной самостоятельной детской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деятельности</w:t>
      </w:r>
      <w:r w:rsidRPr="00B87132">
        <w:rPr>
          <w:color w:val="111111"/>
          <w:sz w:val="26"/>
          <w:szCs w:val="26"/>
        </w:rPr>
        <w:t>. В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старшей группе</w:t>
      </w:r>
      <w:r>
        <w:rPr>
          <w:rStyle w:val="a3"/>
          <w:color w:val="111111"/>
          <w:sz w:val="26"/>
          <w:szCs w:val="26"/>
          <w:bdr w:val="none" w:sz="0" w:space="0" w:color="auto" w:frame="1"/>
        </w:rPr>
        <w:t xml:space="preserve"> </w:t>
      </w:r>
      <w:r w:rsidRPr="00B87132">
        <w:rPr>
          <w:color w:val="111111"/>
          <w:sz w:val="26"/>
          <w:szCs w:val="26"/>
        </w:rPr>
        <w:t>была </w:t>
      </w:r>
      <w:r w:rsidRPr="00B87132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организована</w:t>
      </w:r>
      <w:r w:rsidRPr="00B87132">
        <w:rPr>
          <w:color w:val="111111"/>
          <w:sz w:val="26"/>
          <w:szCs w:val="26"/>
        </w:rPr>
        <w:t> работа игрового центра детского экспериментирования</w:t>
      </w:r>
      <w:r w:rsidR="001A51D8">
        <w:rPr>
          <w:color w:val="111111"/>
          <w:sz w:val="26"/>
          <w:szCs w:val="26"/>
        </w:rPr>
        <w:t xml:space="preserve"> </w:t>
      </w:r>
      <w:r w:rsidR="001A51D8"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«Почемучки»</w:t>
      </w:r>
      <w:proofErr w:type="gramStart"/>
      <w:r w:rsidR="001A51D8" w:rsidRPr="00B87132">
        <w:rPr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.</w:t>
      </w:r>
      <w:proofErr w:type="gramEnd"/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При оборудовании уголка экспериментирования учитывались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требования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безопасность для жизни и здоровья детей;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достаточность;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доступность расположения.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Работа в центре ведется постоянно. Продолжительность проведения экспериментов зависит от многих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факторов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Особенностями изучаемого явления,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Наличием свободного времени,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Состоянием детей, их отношением к данному виду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деятельности</w:t>
      </w:r>
      <w:r w:rsidRPr="00B87132">
        <w:rPr>
          <w:color w:val="111111"/>
          <w:sz w:val="26"/>
          <w:szCs w:val="26"/>
        </w:rPr>
        <w:t>. (Если дети устали, работу игрового центра прекращаем ранее задуманного срока, если же, наоборот, интерес к работе велик, ее можно продолжить сверх запланированного времени).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 </w:t>
      </w:r>
      <w:proofErr w:type="gramStart"/>
      <w:r w:rsidRPr="00B87132">
        <w:rPr>
          <w:color w:val="111111"/>
          <w:sz w:val="26"/>
          <w:szCs w:val="26"/>
        </w:rPr>
        <w:t xml:space="preserve">Взяв за основу разработки Г. П. </w:t>
      </w:r>
      <w:proofErr w:type="spellStart"/>
      <w:r w:rsidRPr="00B87132">
        <w:rPr>
          <w:color w:val="111111"/>
          <w:sz w:val="26"/>
          <w:szCs w:val="26"/>
        </w:rPr>
        <w:t>Тугушевой</w:t>
      </w:r>
      <w:proofErr w:type="spellEnd"/>
      <w:r w:rsidRPr="00B87132">
        <w:rPr>
          <w:color w:val="111111"/>
          <w:sz w:val="26"/>
          <w:szCs w:val="26"/>
        </w:rPr>
        <w:t>, А. Е. Чистяковой «Экспериментальная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деятельность детей среднего и старшего дошкольного возраста</w:t>
      </w:r>
      <w:r w:rsidRPr="00B87132">
        <w:rPr>
          <w:color w:val="111111"/>
          <w:sz w:val="26"/>
          <w:szCs w:val="26"/>
        </w:rPr>
        <w:t>», был разработан перспективный план работы по проведению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опытно-экспериментальной деятельности с детьми старшего дошкольного возраста</w:t>
      </w:r>
      <w:r w:rsidRPr="00B87132">
        <w:rPr>
          <w:color w:val="111111"/>
          <w:sz w:val="26"/>
          <w:szCs w:val="26"/>
        </w:rPr>
        <w:t>, картотеки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опытов</w:t>
      </w:r>
      <w:r w:rsidRPr="00B87132">
        <w:rPr>
          <w:color w:val="111111"/>
          <w:sz w:val="26"/>
          <w:szCs w:val="26"/>
        </w:rPr>
        <w:t> и экспериментов по разделам плана, подобран необходимый материал и оборудование, разработаны схемы проведения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опытов и экспериментов</w:t>
      </w:r>
      <w:r w:rsidRPr="00B87132">
        <w:rPr>
          <w:color w:val="111111"/>
          <w:sz w:val="26"/>
          <w:szCs w:val="26"/>
        </w:rPr>
        <w:t>, фиксационные карты.</w:t>
      </w:r>
      <w:proofErr w:type="gramEnd"/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Для формирования навыков безопасного поведения во время экспериментирования были разработаны правила проведения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опытов</w:t>
      </w:r>
      <w:r w:rsidRPr="00B87132">
        <w:rPr>
          <w:color w:val="111111"/>
          <w:sz w:val="26"/>
          <w:szCs w:val="26"/>
        </w:rPr>
        <w:t>, которые повторяются вначале проведения каждого блока экспериментов.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В игровом центре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«Почемучки»</w:t>
      </w:r>
      <w:r w:rsidRPr="00B87132">
        <w:rPr>
          <w:color w:val="111111"/>
          <w:sz w:val="26"/>
          <w:szCs w:val="26"/>
        </w:rPr>
        <w:t> проводятся элементарные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опыты</w:t>
      </w:r>
      <w:r w:rsidRPr="00B87132">
        <w:rPr>
          <w:color w:val="111111"/>
          <w:sz w:val="26"/>
          <w:szCs w:val="26"/>
        </w:rPr>
        <w:t> по изучению явлений природы, свойств материалов, собственного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организма</w:t>
      </w:r>
      <w:r w:rsidRPr="00B87132">
        <w:rPr>
          <w:color w:val="111111"/>
          <w:sz w:val="26"/>
          <w:szCs w:val="26"/>
        </w:rPr>
        <w:t>, экспериментальные игры с водой, песком, камнями, магнитами. Для этого имеется все необходимое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приборы-помощники</w:t>
      </w:r>
      <w:r w:rsidRPr="00B87132">
        <w:rPr>
          <w:color w:val="111111"/>
          <w:sz w:val="26"/>
          <w:szCs w:val="26"/>
        </w:rPr>
        <w:t>: лупы, песочные часы, компас, магниты;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разнообразные сосуды из различных материалов;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Природный материал</w:t>
      </w:r>
      <w:r w:rsidRPr="00B87132">
        <w:rPr>
          <w:color w:val="111111"/>
          <w:sz w:val="26"/>
          <w:szCs w:val="26"/>
        </w:rPr>
        <w:t>: камешки, глина, песок, ракушки, шишки, перья, мох, листья;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Утилизированный материал</w:t>
      </w:r>
      <w:r w:rsidRPr="00B87132">
        <w:rPr>
          <w:color w:val="111111"/>
          <w:sz w:val="26"/>
          <w:szCs w:val="26"/>
        </w:rPr>
        <w:t>: проволока, кусочки кожи, меха, ткани, пластмассы, пробки;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Технические материалы</w:t>
      </w:r>
      <w:r w:rsidRPr="00B87132">
        <w:rPr>
          <w:color w:val="111111"/>
          <w:sz w:val="26"/>
          <w:szCs w:val="26"/>
        </w:rPr>
        <w:t>: гайки, скрепки, болты, гвоздики;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Разные виды бумаги</w:t>
      </w:r>
      <w:r w:rsidRPr="00B87132">
        <w:rPr>
          <w:color w:val="111111"/>
          <w:sz w:val="26"/>
          <w:szCs w:val="26"/>
        </w:rPr>
        <w:t>: обычная, картон, наждачная, фольга, копировальная и;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Красители</w:t>
      </w:r>
      <w:r w:rsidRPr="00B87132">
        <w:rPr>
          <w:color w:val="111111"/>
          <w:sz w:val="26"/>
          <w:szCs w:val="26"/>
        </w:rPr>
        <w:t>: пищевые и непищевые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(гуашь, акварельные краски)</w:t>
      </w:r>
      <w:r w:rsidRPr="00B87132">
        <w:rPr>
          <w:color w:val="111111"/>
          <w:sz w:val="26"/>
          <w:szCs w:val="26"/>
        </w:rPr>
        <w:t>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proofErr w:type="gramStart"/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Медицинские материалы</w:t>
      </w:r>
      <w:r w:rsidRPr="00B87132">
        <w:rPr>
          <w:color w:val="111111"/>
          <w:sz w:val="26"/>
          <w:szCs w:val="26"/>
        </w:rPr>
        <w:t>: пипетки, пинцеты, деревянные палочки, шприцы (без игл, мерные ложки, резиновые груши;</w:t>
      </w:r>
      <w:proofErr w:type="gramEnd"/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proofErr w:type="gramStart"/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• Прочие материалы</w:t>
      </w:r>
      <w:r w:rsidRPr="00B87132">
        <w:rPr>
          <w:color w:val="111111"/>
          <w:sz w:val="26"/>
          <w:szCs w:val="26"/>
        </w:rPr>
        <w:t>: зеркала, воздушные шары, мука, соль, сахар, цветные и прозрачные стекла, сито.</w:t>
      </w:r>
      <w:proofErr w:type="gramEnd"/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 xml:space="preserve"> Для обогащения и закрепления представлений детей о явлениях и объектах окружающего мира с помощью родителей собраны детские энциклопедии, книги </w:t>
      </w:r>
      <w:r w:rsidRPr="00B87132">
        <w:rPr>
          <w:color w:val="111111"/>
          <w:sz w:val="26"/>
          <w:szCs w:val="26"/>
        </w:rPr>
        <w:lastRenderedPageBreak/>
        <w:t>познавательного характера, стихи, пословицы, загадки. Подобран и пополняется иллюстративный материал по темам.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Рядом с игровым центром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«Почемучки»</w:t>
      </w:r>
      <w:r w:rsidRPr="00B87132">
        <w:rPr>
          <w:color w:val="111111"/>
          <w:sz w:val="26"/>
          <w:szCs w:val="26"/>
        </w:rPr>
        <w:t xml:space="preserve"> находится уголок природы, где на полках размещены комнатные растения, подобранные с учетом программных рекомендаций. А в конце зимы на подоконнике появляется </w:t>
      </w:r>
      <w:r w:rsidR="001A51D8">
        <w:rPr>
          <w:color w:val="111111"/>
          <w:sz w:val="26"/>
          <w:szCs w:val="26"/>
        </w:rPr>
        <w:t>«</w:t>
      </w:r>
      <w:r w:rsidRPr="00B87132">
        <w:rPr>
          <w:color w:val="111111"/>
          <w:sz w:val="26"/>
          <w:szCs w:val="26"/>
        </w:rPr>
        <w:t>огород</w:t>
      </w:r>
      <w:r w:rsidR="001A51D8">
        <w:rPr>
          <w:color w:val="111111"/>
          <w:sz w:val="26"/>
          <w:szCs w:val="26"/>
        </w:rPr>
        <w:t>»</w:t>
      </w:r>
      <w:r w:rsidRPr="00B87132">
        <w:rPr>
          <w:color w:val="111111"/>
          <w:sz w:val="26"/>
          <w:szCs w:val="26"/>
        </w:rPr>
        <w:t>, где прорастают лук, огурцы, укроп и петрушка, рассада цветочных культур. Выращивая растения и ухаживая за ними, дети наблюдают за тем, какие из них растут быстрее, сравнивают цвет и форму листьев, рассматривают их через лупу,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опытным</w:t>
      </w:r>
      <w:r w:rsidRPr="00B87132">
        <w:rPr>
          <w:color w:val="111111"/>
          <w:sz w:val="26"/>
          <w:szCs w:val="26"/>
        </w:rPr>
        <w:t> путем определяют условия, необходимые для роста и развития. При выборе темы соблюдаются следующие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правила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Тема должна увлекать детей.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Решение темы должно принести реальную пользу участникам экспериментальной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деятельности</w:t>
      </w:r>
      <w:r w:rsidRPr="00B87132">
        <w:rPr>
          <w:rStyle w:val="a3"/>
          <w:color w:val="111111"/>
          <w:sz w:val="26"/>
          <w:szCs w:val="26"/>
          <w:bdr w:val="none" w:sz="0" w:space="0" w:color="auto" w:frame="1"/>
        </w:rPr>
        <w:t>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(раскрыть лучшие стороны интеллекта)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Тема должна быть оригинальной, в ней должен быть элемент неожиданности.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В условиях детского сада используются только элементарные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опыты</w:t>
      </w:r>
      <w:r w:rsidRPr="00B87132">
        <w:rPr>
          <w:color w:val="111111"/>
          <w:sz w:val="26"/>
          <w:szCs w:val="26"/>
        </w:rPr>
        <w:t>: их результат не известен только детям. В процессе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опытов</w:t>
      </w:r>
      <w:r w:rsidRPr="00B87132">
        <w:rPr>
          <w:color w:val="111111"/>
          <w:sz w:val="26"/>
          <w:szCs w:val="26"/>
        </w:rPr>
        <w:t> не происходит научных открытий, а формируются элементарные понятия и умозаключения. При проведении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опытов</w:t>
      </w:r>
      <w:r w:rsidRPr="00B87132">
        <w:rPr>
          <w:color w:val="111111"/>
          <w:sz w:val="26"/>
          <w:szCs w:val="26"/>
        </w:rPr>
        <w:t> придерживаюсь следующей структуры,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(предложенной Н. Н. </w:t>
      </w:r>
      <w:proofErr w:type="spellStart"/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Поддъяковым</w:t>
      </w:r>
      <w:proofErr w:type="spellEnd"/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Постановка проблемы; случайно уронили скрепки в таз с водой.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Поиск путей решения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проблемы</w:t>
      </w:r>
      <w:r w:rsidRPr="00B87132">
        <w:rPr>
          <w:color w:val="111111"/>
          <w:sz w:val="26"/>
          <w:szCs w:val="26"/>
        </w:rPr>
        <w:t>: Как достать их из воды, не намочив рук?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Проверка гипотез, предложенных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детьми</w:t>
      </w:r>
      <w:r w:rsidRPr="00B87132">
        <w:rPr>
          <w:color w:val="111111"/>
          <w:sz w:val="26"/>
          <w:szCs w:val="26"/>
        </w:rPr>
        <w:t>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Обсуждение полученных результатов;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Формулировка выводов. Выводы можно делать в словесной форме, а можно использовать графическое фиксирование результатов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(оформлять в рисунках, схемах)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Этапы внедрения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опыта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1 этап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Изучение теоретических аспектов по данной проблеме. Знакомство с работами ведущих авторов по данной проблеме исследования.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Разработка и проведение диагностики детей, с целью фиксации личностного роста и объема полученных умений у детей.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Определение цели и задач данного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опыта работы</w:t>
      </w:r>
      <w:r w:rsidRPr="00B87132">
        <w:rPr>
          <w:color w:val="111111"/>
          <w:sz w:val="26"/>
          <w:szCs w:val="26"/>
        </w:rPr>
        <w:t>, ожидаемых результатов.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Определение основных форм работы с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детьми</w:t>
      </w:r>
      <w:r w:rsidRPr="001A51D8">
        <w:rPr>
          <w:b/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Разработка перспективного плана по внедрению в практическую повседневную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деятельность</w:t>
      </w:r>
      <w:r w:rsidRPr="00B87132">
        <w:rPr>
          <w:rStyle w:val="a3"/>
          <w:color w:val="111111"/>
          <w:sz w:val="26"/>
          <w:szCs w:val="26"/>
          <w:bdr w:val="none" w:sz="0" w:space="0" w:color="auto" w:frame="1"/>
        </w:rPr>
        <w:t xml:space="preserve"> 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детей опытов и экспериментов</w:t>
      </w:r>
      <w:r w:rsidRPr="00B87132">
        <w:rPr>
          <w:color w:val="111111"/>
          <w:sz w:val="26"/>
          <w:szCs w:val="26"/>
        </w:rPr>
        <w:t>, разработка конспектов по НОД с элементами экспериментирования.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Обогащение предметно-развивающей среды для реализации на практике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опытно</w:t>
      </w:r>
      <w:r w:rsidRPr="00B87132">
        <w:rPr>
          <w:rStyle w:val="a3"/>
          <w:color w:val="111111"/>
          <w:sz w:val="26"/>
          <w:szCs w:val="26"/>
          <w:bdr w:val="none" w:sz="0" w:space="0" w:color="auto" w:frame="1"/>
        </w:rPr>
        <w:t>-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экспериментальной деятельности детей</w:t>
      </w:r>
      <w:r w:rsidRPr="00B87132">
        <w:rPr>
          <w:color w:val="111111"/>
          <w:sz w:val="26"/>
          <w:szCs w:val="26"/>
        </w:rPr>
        <w:t>, оснащение уголка экспериментирования.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Подборка практического материала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(материалов и оборудования в уголке экспериментирования)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2. Этап – основной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2.1. Реализация поставленных задач осуществлялась в трех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формах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Непосредственно образовательная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деятельность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lastRenderedPageBreak/>
        <w:t>Опыты напоминают детям</w:t>
      </w:r>
      <w:r w:rsidRPr="00B87132">
        <w:rPr>
          <w:rStyle w:val="a3"/>
          <w:color w:val="111111"/>
          <w:sz w:val="26"/>
          <w:szCs w:val="26"/>
          <w:bdr w:val="none" w:sz="0" w:space="0" w:color="auto" w:frame="1"/>
        </w:rPr>
        <w:t>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«фокусы»</w:t>
      </w:r>
      <w:r w:rsidRPr="00B87132">
        <w:rPr>
          <w:color w:val="111111"/>
          <w:sz w:val="26"/>
          <w:szCs w:val="26"/>
        </w:rPr>
        <w:t>, они необычны, а, главное – дети все проделывают сами и испытывают от своих маленьких и больших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«открытий»</w:t>
      </w:r>
      <w:r w:rsidRPr="00B87132">
        <w:rPr>
          <w:color w:val="111111"/>
          <w:sz w:val="26"/>
          <w:szCs w:val="26"/>
        </w:rPr>
        <w:t> чувство радости.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Некоторым занятиям дети сами дают необычные названия, если они открыли для себя что-то новое -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«Занятия – открытия»</w:t>
      </w:r>
      <w:r w:rsidRPr="00B87132">
        <w:rPr>
          <w:color w:val="111111"/>
          <w:sz w:val="26"/>
          <w:szCs w:val="26"/>
        </w:rPr>
        <w:t>, много удивлялись -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«Занятия-удивления»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Совместная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деятельность</w:t>
      </w:r>
      <w:r w:rsidRPr="00B87132">
        <w:rPr>
          <w:color w:val="111111"/>
          <w:sz w:val="26"/>
          <w:szCs w:val="26"/>
        </w:rPr>
        <w:t> имеет свои позитивные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моменты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закрепление ранее полученного материала;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- свобода действий, как для взрослого, так и для детей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(возможность отойти от намеченного плана)</w:t>
      </w:r>
      <w:r w:rsidRPr="00B87132">
        <w:rPr>
          <w:color w:val="111111"/>
          <w:sz w:val="26"/>
          <w:szCs w:val="26"/>
        </w:rPr>
        <w:t>;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proofErr w:type="gramStart"/>
      <w:r w:rsidRPr="00B87132">
        <w:rPr>
          <w:color w:val="111111"/>
          <w:sz w:val="26"/>
          <w:szCs w:val="26"/>
        </w:rPr>
        <w:t>- дети получают возможность удовлетворить свою любознательность (почему, как, зачем, а что будет, если, почувствовать себя учеными.</w:t>
      </w:r>
      <w:proofErr w:type="gramEnd"/>
      <w:r w:rsidRPr="00B87132">
        <w:rPr>
          <w:color w:val="111111"/>
          <w:sz w:val="26"/>
          <w:szCs w:val="26"/>
        </w:rPr>
        <w:t xml:space="preserve"> </w:t>
      </w:r>
      <w:proofErr w:type="gramStart"/>
      <w:r w:rsidRPr="00B87132">
        <w:rPr>
          <w:color w:val="111111"/>
          <w:sz w:val="26"/>
          <w:szCs w:val="26"/>
        </w:rPr>
        <w:t>Важно задействовать все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органы чувств</w:t>
      </w:r>
      <w:r w:rsidRPr="00B87132">
        <w:rPr>
          <w:rStyle w:val="a3"/>
          <w:color w:val="111111"/>
          <w:sz w:val="26"/>
          <w:szCs w:val="26"/>
          <w:bdr w:val="none" w:sz="0" w:space="0" w:color="auto" w:frame="1"/>
        </w:rPr>
        <w:t> </w:t>
      </w:r>
      <w:r w:rsidRPr="00B87132">
        <w:rPr>
          <w:color w:val="111111"/>
          <w:sz w:val="26"/>
          <w:szCs w:val="26"/>
        </w:rPr>
        <w:t>(не только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видеть и слышать</w:t>
      </w:r>
      <w:r w:rsidRPr="00B87132">
        <w:rPr>
          <w:color w:val="111111"/>
          <w:sz w:val="26"/>
          <w:szCs w:val="26"/>
        </w:rPr>
        <w:t>, но и нюхать, трогать, и даже пробовать на вкус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(если это возможно и безопасно)</w:t>
      </w:r>
      <w:r w:rsidRPr="00B87132">
        <w:rPr>
          <w:color w:val="111111"/>
          <w:sz w:val="26"/>
          <w:szCs w:val="26"/>
        </w:rPr>
        <w:t>.</w:t>
      </w:r>
      <w:proofErr w:type="gramEnd"/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Для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организации самостоятельной деятельности используется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Модель последовательности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деятельности</w:t>
      </w:r>
      <w:r w:rsidRPr="00B87132">
        <w:rPr>
          <w:color w:val="111111"/>
          <w:sz w:val="26"/>
          <w:szCs w:val="26"/>
        </w:rPr>
        <w:t>. Помогают детям самостоятельно провести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опыты</w:t>
      </w:r>
      <w:r w:rsidRPr="00B87132">
        <w:rPr>
          <w:color w:val="111111"/>
          <w:sz w:val="26"/>
          <w:szCs w:val="26"/>
        </w:rPr>
        <w:t>, проверить свои предположения.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Методика проведения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опытов и экспериментов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Подготовка к проведению наблюдений и экспериментов начинается с определения дидактических задач. Затем педагог выбирает объект, 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Предлагая детям поставить </w:t>
      </w:r>
      <w:r w:rsidRPr="001A51D8">
        <w:rPr>
          <w:rStyle w:val="a3"/>
          <w:b w:val="0"/>
          <w:color w:val="111111"/>
          <w:sz w:val="26"/>
          <w:szCs w:val="26"/>
          <w:bdr w:val="none" w:sz="0" w:space="0" w:color="auto" w:frame="1"/>
        </w:rPr>
        <w:t>опыт</w:t>
      </w:r>
      <w:r w:rsidRPr="00B87132">
        <w:rPr>
          <w:color w:val="111111"/>
          <w:sz w:val="26"/>
          <w:szCs w:val="26"/>
        </w:rPr>
        <w:t>, педагог сообщает им цель или задачу таким образом, чтобы дети сами определили, что им нужно сделать.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Дается время на обдумывание, и затем педагог привлекает детей к обсуждению методики и хода эксперимента.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Необходимо поощрять детей, ищущих собственные способы решения задачи. В то же время не выпускать из поля зрения тех, кто работает медленно, по какой-то причине отстает и теряет основную мысль.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Заключительным этапом эксперимента подведение итогов и формулирование выводов.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Выводы можно делать в словесной форме, а можно использовать графическое фиксирование результатов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(оформлять в рисунках, схемах)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Решение задач можно осуществлять в 2 </w:t>
      </w:r>
      <w:r w:rsidRPr="00B87132">
        <w:rPr>
          <w:color w:val="111111"/>
          <w:sz w:val="26"/>
          <w:szCs w:val="26"/>
          <w:u w:val="single"/>
          <w:bdr w:val="none" w:sz="0" w:space="0" w:color="auto" w:frame="1"/>
        </w:rPr>
        <w:t>вариантах</w:t>
      </w:r>
      <w:r w:rsidRPr="00B87132">
        <w:rPr>
          <w:color w:val="111111"/>
          <w:sz w:val="26"/>
          <w:szCs w:val="26"/>
        </w:rPr>
        <w:t>: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Дети проводят эксперимент, не зная его результата </w:t>
      </w:r>
      <w:r w:rsidRPr="00B87132">
        <w:rPr>
          <w:i/>
          <w:iCs/>
          <w:color w:val="111111"/>
          <w:sz w:val="26"/>
          <w:szCs w:val="26"/>
          <w:bdr w:val="none" w:sz="0" w:space="0" w:color="auto" w:frame="1"/>
        </w:rPr>
        <w:t>(приобретают новые знания)</w:t>
      </w:r>
      <w:r w:rsidRPr="00B87132">
        <w:rPr>
          <w:color w:val="111111"/>
          <w:sz w:val="26"/>
          <w:szCs w:val="26"/>
        </w:rPr>
        <w:t>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• Дети вначале предсказывают вариант, а затем проверяют, правильно ли они мыслили.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В конце работы проводится повторное обследование детей, которая показывает динамику развития детского экспериментирования, позволяет проследить эффективность работы, отследить детский результат и спланировать свою дальнейшую работу.</w:t>
      </w:r>
    </w:p>
    <w:p w:rsidR="00B87132" w:rsidRPr="00B87132" w:rsidRDefault="00B87132" w:rsidP="00B871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B87132">
        <w:rPr>
          <w:color w:val="111111"/>
          <w:sz w:val="26"/>
          <w:szCs w:val="26"/>
        </w:rPr>
        <w:t>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BF51D3" w:rsidRDefault="00BF51D3" w:rsidP="00B87132">
      <w:pPr>
        <w:spacing w:after="0"/>
      </w:pPr>
    </w:p>
    <w:sectPr w:rsidR="00BF51D3" w:rsidSect="00BF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7132"/>
    <w:rsid w:val="001A51D8"/>
    <w:rsid w:val="007C0F2D"/>
    <w:rsid w:val="00B87132"/>
    <w:rsid w:val="00BF51D3"/>
    <w:rsid w:val="00E0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B4"/>
    <w:pPr>
      <w:spacing w:after="200" w:line="276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CB4"/>
    <w:rPr>
      <w:b/>
      <w:bCs/>
    </w:rPr>
  </w:style>
  <w:style w:type="character" w:styleId="a4">
    <w:name w:val="Emphasis"/>
    <w:basedOn w:val="a0"/>
    <w:uiPriority w:val="20"/>
    <w:qFormat/>
    <w:rsid w:val="00E04CB4"/>
    <w:rPr>
      <w:i/>
      <w:iCs/>
    </w:rPr>
  </w:style>
  <w:style w:type="paragraph" w:styleId="a5">
    <w:name w:val="List Paragraph"/>
    <w:basedOn w:val="a"/>
    <w:uiPriority w:val="34"/>
    <w:qFormat/>
    <w:rsid w:val="00E04CB4"/>
    <w:pPr>
      <w:ind w:left="720"/>
      <w:contextualSpacing/>
    </w:pPr>
    <w:rPr>
      <w:rFonts w:eastAsia="Times New Roman" w:cs="Times New Roman"/>
    </w:rPr>
  </w:style>
  <w:style w:type="paragraph" w:customStyle="1" w:styleId="headline">
    <w:name w:val="headline"/>
    <w:basedOn w:val="a"/>
    <w:rsid w:val="00B8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8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ДС38</dc:creator>
  <cp:keywords/>
  <dc:description/>
  <cp:lastModifiedBy>ДС38</cp:lastModifiedBy>
  <cp:revision>2</cp:revision>
  <dcterms:created xsi:type="dcterms:W3CDTF">2017-11-30T19:09:00Z</dcterms:created>
  <dcterms:modified xsi:type="dcterms:W3CDTF">2017-11-30T19:27:00Z</dcterms:modified>
</cp:coreProperties>
</file>