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F1" w:rsidRPr="000F6DF1" w:rsidRDefault="000F6DF1" w:rsidP="00A1120C">
      <w:pPr>
        <w:pStyle w:val="headline"/>
        <w:spacing w:before="0" w:beforeAutospacing="0" w:after="0" w:afterAutospacing="0" w:line="360" w:lineRule="auto"/>
        <w:jc w:val="center"/>
        <w:rPr>
          <w:b/>
          <w:color w:val="111111"/>
          <w:sz w:val="27"/>
          <w:szCs w:val="27"/>
        </w:rPr>
      </w:pPr>
      <w:r w:rsidRPr="000F6DF1">
        <w:rPr>
          <w:b/>
          <w:color w:val="111111"/>
          <w:sz w:val="27"/>
          <w:szCs w:val="27"/>
        </w:rPr>
        <w:t>Консультация для родителей в старшей группе по ПДД «</w:t>
      </w:r>
      <w:r>
        <w:rPr>
          <w:b/>
          <w:color w:val="111111"/>
          <w:sz w:val="27"/>
          <w:szCs w:val="27"/>
        </w:rPr>
        <w:t>Безопасность детей на дорогах</w:t>
      </w:r>
      <w:r w:rsidRPr="000F6DF1">
        <w:rPr>
          <w:b/>
          <w:color w:val="111111"/>
          <w:sz w:val="27"/>
          <w:szCs w:val="27"/>
        </w:rPr>
        <w:t>»</w:t>
      </w:r>
    </w:p>
    <w:p w:rsidR="000F6DF1" w:rsidRDefault="000F6DF1" w:rsidP="00A1120C">
      <w:pPr>
        <w:pStyle w:val="a3"/>
        <w:spacing w:before="0" w:beforeAutospacing="0" w:after="0" w:afterAutospacing="0" w:line="360" w:lineRule="auto"/>
        <w:ind w:firstLine="360"/>
        <w:jc w:val="both"/>
        <w:rPr>
          <w:color w:val="111111"/>
          <w:sz w:val="27"/>
          <w:szCs w:val="27"/>
        </w:rPr>
      </w:pPr>
      <w:r>
        <w:rPr>
          <w:color w:val="111111"/>
          <w:sz w:val="27"/>
          <w:szCs w:val="27"/>
        </w:rPr>
        <w:t>М</w:t>
      </w:r>
      <w:r w:rsidRPr="009A6123">
        <w:rPr>
          <w:color w:val="111111"/>
          <w:sz w:val="27"/>
          <w:szCs w:val="27"/>
        </w:rPr>
        <w:t>етодическая разработка</w:t>
      </w:r>
      <w:r>
        <w:rPr>
          <w:color w:val="111111"/>
          <w:sz w:val="27"/>
          <w:szCs w:val="27"/>
        </w:rPr>
        <w:t xml:space="preserve">: </w:t>
      </w:r>
      <w:r w:rsidRPr="009A6123">
        <w:rPr>
          <w:color w:val="111111"/>
          <w:sz w:val="27"/>
          <w:szCs w:val="27"/>
        </w:rPr>
        <w:t>консульта</w:t>
      </w:r>
      <w:r>
        <w:rPr>
          <w:color w:val="111111"/>
          <w:sz w:val="27"/>
          <w:szCs w:val="27"/>
        </w:rPr>
        <w:t>ция</w:t>
      </w:r>
      <w:r w:rsidRPr="009A6123">
        <w:rPr>
          <w:color w:val="111111"/>
          <w:sz w:val="27"/>
          <w:szCs w:val="27"/>
        </w:rPr>
        <w:t xml:space="preserve"> поможет родителям в воспитании у детей дошкольного возраста безопасного поведения на дороге.</w:t>
      </w:r>
      <w:r>
        <w:rPr>
          <w:color w:val="111111"/>
          <w:sz w:val="27"/>
          <w:szCs w:val="27"/>
        </w:rPr>
        <w:t xml:space="preserve">  </w:t>
      </w:r>
      <w:r w:rsidRPr="009A6123">
        <w:rPr>
          <w:color w:val="111111"/>
          <w:sz w:val="27"/>
          <w:szCs w:val="27"/>
        </w:rPr>
        <w:t xml:space="preserve">Консультация направлена на предупреждение случаев детского дорожно-транспортного травматизма, повышение эффективности работы дошкольного образовательного учреждения по обучению детей правилам дорожного движения. Представленный материал будет интересен и полезен родителям; воспитателям, педагогам и методистам дошкольных образовательных учреждений. </w:t>
      </w:r>
    </w:p>
    <w:p w:rsidR="000F6DF1" w:rsidRPr="009A6123" w:rsidRDefault="000F6DF1" w:rsidP="00A1120C">
      <w:pPr>
        <w:pStyle w:val="a3"/>
        <w:spacing w:before="0" w:beforeAutospacing="0" w:after="0" w:afterAutospacing="0" w:line="360" w:lineRule="auto"/>
        <w:ind w:firstLine="360"/>
        <w:jc w:val="both"/>
        <w:rPr>
          <w:color w:val="111111"/>
          <w:sz w:val="27"/>
          <w:szCs w:val="27"/>
        </w:rPr>
      </w:pPr>
      <w:r w:rsidRPr="009A6123">
        <w:rPr>
          <w:rStyle w:val="a4"/>
          <w:b w:val="0"/>
          <w:color w:val="111111"/>
          <w:sz w:val="27"/>
          <w:szCs w:val="27"/>
          <w:bdr w:val="none" w:sz="0" w:space="0" w:color="auto" w:frame="1"/>
        </w:rPr>
        <w:t>Цель:</w:t>
      </w:r>
      <w:r w:rsidRPr="009A6123">
        <w:rPr>
          <w:color w:val="111111"/>
          <w:sz w:val="27"/>
          <w:szCs w:val="27"/>
        </w:rPr>
        <w:t> совершенствование у родителей практических навыков, необходимых при формировании у дошкольников правил безопасного поведения на дорогах.</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rStyle w:val="a4"/>
          <w:b w:val="0"/>
          <w:color w:val="111111"/>
          <w:sz w:val="27"/>
          <w:szCs w:val="27"/>
          <w:bdr w:val="none" w:sz="0" w:space="0" w:color="auto" w:frame="1"/>
        </w:rPr>
        <w:t>Задачи:</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содействовать укреплению взаимодействия педагогического коллектива дошкольного образовательного учреждения с семьями воспитанников;</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систематизировать знания родителей по предупреждению детского дорожно-транспортного травматизма;</w:t>
      </w:r>
    </w:p>
    <w:p w:rsidR="000F6DF1" w:rsidRPr="009A6123"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повышать интерес родителей к расширению своих знаний по обучению детей правилам дорожного движения.</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rStyle w:val="a4"/>
          <w:b w:val="0"/>
          <w:color w:val="111111"/>
          <w:sz w:val="27"/>
          <w:szCs w:val="27"/>
          <w:bdr w:val="none" w:sz="0" w:space="0" w:color="auto" w:frame="1"/>
        </w:rPr>
        <w:t>Ход консультации:</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учить детей правилам дорожного движения с самого раннего возраста; воспитывать у них культуру поведения, дисциплину, умение ориентироваться на улицах в повседневной жизни.</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xml:space="preserve">Во время прогулок с детьми </w:t>
      </w:r>
      <w:r>
        <w:rPr>
          <w:color w:val="111111"/>
          <w:sz w:val="27"/>
          <w:szCs w:val="27"/>
        </w:rPr>
        <w:t>нужно</w:t>
      </w:r>
      <w:r w:rsidRPr="009A6123">
        <w:rPr>
          <w:color w:val="111111"/>
          <w:sz w:val="27"/>
          <w:szCs w:val="27"/>
        </w:rPr>
        <w:t xml:space="preserve"> обращать внимание ребят на то, как построены дома, какие широкие улицы. </w:t>
      </w:r>
      <w:r>
        <w:rPr>
          <w:color w:val="111111"/>
          <w:sz w:val="27"/>
          <w:szCs w:val="27"/>
        </w:rPr>
        <w:t>О</w:t>
      </w:r>
      <w:r w:rsidRPr="009A6123">
        <w:rPr>
          <w:color w:val="111111"/>
          <w:sz w:val="27"/>
          <w:szCs w:val="27"/>
        </w:rPr>
        <w:t xml:space="preserve">бычно </w:t>
      </w:r>
      <w:r>
        <w:rPr>
          <w:color w:val="111111"/>
          <w:sz w:val="27"/>
          <w:szCs w:val="27"/>
        </w:rPr>
        <w:t xml:space="preserve">дети </w:t>
      </w:r>
      <w:r w:rsidRPr="009A6123">
        <w:rPr>
          <w:color w:val="111111"/>
          <w:sz w:val="27"/>
          <w:szCs w:val="27"/>
        </w:rPr>
        <w:t xml:space="preserve">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w:t>
      </w:r>
      <w:r w:rsidRPr="009A6123">
        <w:rPr>
          <w:color w:val="111111"/>
          <w:sz w:val="27"/>
          <w:szCs w:val="27"/>
        </w:rPr>
        <w:lastRenderedPageBreak/>
        <w:t xml:space="preserve">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w:t>
      </w:r>
      <w:r>
        <w:rPr>
          <w:color w:val="111111"/>
          <w:sz w:val="27"/>
          <w:szCs w:val="27"/>
        </w:rPr>
        <w:t>поведения.</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закрепляется усвоенное правило: прежде чем перейти дорогу, посмотри налево</w:t>
      </w:r>
      <w:r>
        <w:rPr>
          <w:color w:val="111111"/>
          <w:sz w:val="27"/>
          <w:szCs w:val="27"/>
        </w:rPr>
        <w:t xml:space="preserve">, а дойдя до середины – </w:t>
      </w:r>
      <w:proofErr w:type="spellStart"/>
      <w:r>
        <w:rPr>
          <w:color w:val="111111"/>
          <w:sz w:val="27"/>
          <w:szCs w:val="27"/>
        </w:rPr>
        <w:t>направо.</w:t>
      </w:r>
      <w:proofErr w:type="spellEnd"/>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xml:space="preserve">Детей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все действия дорожно-патрульной службы - это, прежде всего, забота о безопасности жизни людей. После каждой прогулки или экскурсии родители обязательно должны побеседовать с детьми об </w:t>
      </w:r>
      <w:proofErr w:type="gramStart"/>
      <w:r w:rsidRPr="009A6123">
        <w:rPr>
          <w:color w:val="111111"/>
          <w:sz w:val="27"/>
          <w:szCs w:val="27"/>
        </w:rPr>
        <w:t>увиденном</w:t>
      </w:r>
      <w:proofErr w:type="gramEnd"/>
      <w:r w:rsidRPr="009A6123">
        <w:rPr>
          <w:color w:val="111111"/>
          <w:sz w:val="27"/>
          <w:szCs w:val="27"/>
        </w:rPr>
        <w:t xml:space="preserve">, а лучше проиграть все возможные ситуации на дороге. Иными словами: </w:t>
      </w:r>
      <w:proofErr w:type="gramStart"/>
      <w:r w:rsidRPr="009A6123">
        <w:rPr>
          <w:color w:val="111111"/>
          <w:sz w:val="27"/>
          <w:szCs w:val="27"/>
        </w:rPr>
        <w:t>хорошо</w:t>
      </w:r>
      <w:proofErr w:type="gramEnd"/>
      <w:r w:rsidRPr="009A6123">
        <w:rPr>
          <w:color w:val="111111"/>
          <w:sz w:val="27"/>
          <w:szCs w:val="27"/>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Особенно важно задуматься родителям над тем, как они держат ребенка за</w:t>
      </w:r>
      <w:r>
        <w:rPr>
          <w:color w:val="111111"/>
          <w:sz w:val="27"/>
          <w:szCs w:val="27"/>
        </w:rPr>
        <w:t xml:space="preserve"> </w:t>
      </w:r>
      <w:r w:rsidRPr="009A6123">
        <w:rPr>
          <w:color w:val="111111"/>
          <w:sz w:val="27"/>
          <w:szCs w:val="27"/>
        </w:rPr>
        <w:t xml:space="preserve">руку при переходе через дорогу? 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w:t>
      </w:r>
      <w:r w:rsidRPr="009A6123">
        <w:rPr>
          <w:color w:val="111111"/>
          <w:sz w:val="27"/>
          <w:szCs w:val="27"/>
        </w:rPr>
        <w:lastRenderedPageBreak/>
        <w:t>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Родителям следует не разлучаться при переходе через дорогу. А если уж такое произошло, то держать ребенка впятеро крепче, чем обычно.</w:t>
      </w:r>
    </w:p>
    <w:p w:rsidR="000F6DF1" w:rsidRPr="009A6123"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Поэтому, уважаемые родители, давайте будем помнить, что только вместе мы можем воспитать маленького грамотного пешехода! Ведь воспитательный фактор - это тесный контакт педагогов и родителей.</w:t>
      </w:r>
    </w:p>
    <w:p w:rsidR="000F6DF1" w:rsidRPr="009A6123" w:rsidRDefault="000F6DF1" w:rsidP="00A1120C">
      <w:pPr>
        <w:pStyle w:val="a3"/>
        <w:spacing w:before="0" w:beforeAutospacing="0" w:after="0" w:afterAutospacing="0" w:line="360" w:lineRule="auto"/>
        <w:ind w:firstLine="360"/>
        <w:jc w:val="both"/>
        <w:rPr>
          <w:color w:val="111111"/>
          <w:sz w:val="27"/>
          <w:szCs w:val="27"/>
        </w:rPr>
      </w:pPr>
      <w:r w:rsidRPr="009A6123">
        <w:rPr>
          <w:rStyle w:val="a4"/>
          <w:b w:val="0"/>
          <w:color w:val="111111"/>
          <w:sz w:val="27"/>
          <w:szCs w:val="27"/>
          <w:bdr w:val="none" w:sz="0" w:space="0" w:color="auto" w:frame="1"/>
        </w:rPr>
        <w:t>Памятка для родителей по ПДД</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rStyle w:val="a4"/>
          <w:b w:val="0"/>
          <w:color w:val="111111"/>
          <w:sz w:val="27"/>
          <w:szCs w:val="27"/>
          <w:bdr w:val="none" w:sz="0" w:space="0" w:color="auto" w:frame="1"/>
        </w:rPr>
        <w:t>Уважаемые папы и мамы!</w:t>
      </w:r>
    </w:p>
    <w:p w:rsidR="000F6DF1"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Учите детей безопасному поведению на дороге своим примером! Ситуация на дорогах напряженная и опасная.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Важно научить их наблюдать, ориентироваться в обстановке на дороге, оценивать и предвидеть опасность. Формирование навыка наблюдения и ориентирования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1. Никогда не спешите на проезжей части, переходите дорогу только размеренным шагом.</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2. Не разговаривайте при переходе дороги, как бы интересна не была тема беседы, тогда ребенок поймет, что нельзя отвлекаться при маневре перехода.</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3. 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xml:space="preserve">4. Не переходите дорогу на красный или желтый сигнал светофора, как бы Вы не спешили. Это не только разовая опасность. Без Вас он сделает тоже </w:t>
      </w:r>
      <w:proofErr w:type="gramStart"/>
      <w:r w:rsidRPr="009A6123">
        <w:rPr>
          <w:color w:val="111111"/>
          <w:sz w:val="27"/>
          <w:szCs w:val="27"/>
        </w:rPr>
        <w:t>самое</w:t>
      </w:r>
      <w:proofErr w:type="gramEnd"/>
      <w:r w:rsidRPr="009A6123">
        <w:rPr>
          <w:color w:val="111111"/>
          <w:sz w:val="27"/>
          <w:szCs w:val="27"/>
        </w:rPr>
        <w:t>.</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lastRenderedPageBreak/>
        <w:t>5. Приучитесь сами и приучите детей переходить дорогу не там, где Вам надо, а там, где есть переходы.</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6. При выходе из автобуса, трамвая, такси, помните, что вы должны сделать это первыми, чтобы проконтролировать дальнейшее передвижение ваших детей.</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7. Постоянно обсуждайте с ребенком возникающие ситуации на дорогах, указывая на явную или скрытую опасность.</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 xml:space="preserve">8. Особенно обращайте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мог скопировать Ваше поведение. </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9. 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10. Научите всматриваться вдаль и оценивать скорость приближающихся видов транспорта, для того, чтобы суметь вычислить время, за которое машина или мотоцикл смогут доехать до Вас.</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11. Обращайте внимание на обманчивость пустынных дорог, они не менее опасны, чем оживленные. Не ожидая встретить на ней опасность, человек подвергает свою жизнь еще большей опасности.</w:t>
      </w:r>
    </w:p>
    <w:p w:rsidR="00A1120C"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12. 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w:t>
      </w:r>
    </w:p>
    <w:p w:rsidR="000F6DF1" w:rsidRPr="009A6123" w:rsidRDefault="000F6DF1" w:rsidP="00A1120C">
      <w:pPr>
        <w:pStyle w:val="a3"/>
        <w:spacing w:before="0" w:beforeAutospacing="0" w:after="0" w:afterAutospacing="0" w:line="360" w:lineRule="auto"/>
        <w:ind w:firstLine="360"/>
        <w:jc w:val="both"/>
        <w:rPr>
          <w:color w:val="111111"/>
          <w:sz w:val="27"/>
          <w:szCs w:val="27"/>
        </w:rPr>
      </w:pPr>
      <w:r w:rsidRPr="009A6123">
        <w:rPr>
          <w:color w:val="111111"/>
          <w:sz w:val="27"/>
          <w:szCs w:val="27"/>
        </w:rPr>
        <w:t>Помните, что жизнь и безопасность детей на дорогах зависит, прежде всего, от нас, взрослых.</w:t>
      </w:r>
    </w:p>
    <w:p w:rsidR="000F6DF1" w:rsidRDefault="000F6DF1" w:rsidP="00A1120C">
      <w:pPr>
        <w:jc w:val="both"/>
      </w:pPr>
    </w:p>
    <w:p w:rsidR="001B5B16" w:rsidRDefault="00A1120C" w:rsidP="00A1120C">
      <w:pPr>
        <w:jc w:val="both"/>
      </w:pPr>
    </w:p>
    <w:sectPr w:rsidR="001B5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DF1"/>
    <w:rsid w:val="000F6DF1"/>
    <w:rsid w:val="0013401B"/>
    <w:rsid w:val="00664CF0"/>
    <w:rsid w:val="00A1120C"/>
    <w:rsid w:val="00DD7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F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F6D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DF1"/>
    <w:rPr>
      <w:rFonts w:ascii="Times New Roman" w:eastAsia="Times New Roman" w:hAnsi="Times New Roman" w:cs="Times New Roman"/>
      <w:b/>
      <w:bCs/>
      <w:kern w:val="36"/>
      <w:sz w:val="48"/>
      <w:szCs w:val="48"/>
      <w:lang w:eastAsia="ru-RU"/>
    </w:rPr>
  </w:style>
  <w:style w:type="paragraph" w:customStyle="1" w:styleId="headline">
    <w:name w:val="headline"/>
    <w:basedOn w:val="a"/>
    <w:rsid w:val="000F6DF1"/>
    <w:pPr>
      <w:spacing w:before="100" w:beforeAutospacing="1" w:after="100" w:afterAutospacing="1"/>
    </w:pPr>
  </w:style>
  <w:style w:type="paragraph" w:styleId="a3">
    <w:name w:val="Normal (Web)"/>
    <w:basedOn w:val="a"/>
    <w:rsid w:val="000F6DF1"/>
    <w:pPr>
      <w:spacing w:before="100" w:beforeAutospacing="1" w:after="100" w:afterAutospacing="1"/>
    </w:pPr>
  </w:style>
  <w:style w:type="character" w:styleId="a4">
    <w:name w:val="Strong"/>
    <w:basedOn w:val="a0"/>
    <w:qFormat/>
    <w:rsid w:val="000F6D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2021-12-11T13:53:00Z</dcterms:created>
  <dcterms:modified xsi:type="dcterms:W3CDTF">2021-12-11T14:18:00Z</dcterms:modified>
</cp:coreProperties>
</file>