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64" w:rsidRPr="00162A64" w:rsidRDefault="00162A64" w:rsidP="00162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64">
        <w:rPr>
          <w:rFonts w:ascii="Times New Roman" w:hAnsi="Times New Roman" w:cs="Times New Roman"/>
          <w:b/>
          <w:sz w:val="28"/>
          <w:szCs w:val="28"/>
        </w:rPr>
        <w:t>ГБПОУ «Нижегородский Губернский колледж»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50"/>
          <w:szCs w:val="50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50"/>
          <w:szCs w:val="50"/>
        </w:rPr>
      </w:pPr>
    </w:p>
    <w:p w:rsidR="00162A64" w:rsidRPr="00162A64" w:rsidRDefault="00162A64" w:rsidP="00162A64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62A64">
        <w:rPr>
          <w:rFonts w:ascii="Times New Roman" w:hAnsi="Times New Roman" w:cs="Times New Roman"/>
          <w:b/>
          <w:sz w:val="50"/>
          <w:szCs w:val="50"/>
        </w:rPr>
        <w:t xml:space="preserve">Пособие по </w:t>
      </w:r>
      <w:proofErr w:type="spellStart"/>
      <w:r w:rsidRPr="00162A64">
        <w:rPr>
          <w:rFonts w:ascii="Times New Roman" w:hAnsi="Times New Roman" w:cs="Times New Roman"/>
          <w:b/>
          <w:sz w:val="50"/>
          <w:szCs w:val="50"/>
        </w:rPr>
        <w:t>распевкам</w:t>
      </w:r>
      <w:proofErr w:type="spellEnd"/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jc w:val="right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162A64" w:rsidRPr="00162A64" w:rsidRDefault="00162A64" w:rsidP="00162A64">
      <w:pPr>
        <w:jc w:val="right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Тверякова</w:t>
      </w:r>
      <w:proofErr w:type="spellEnd"/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ab/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162A64" w:rsidRPr="00162A64" w:rsidRDefault="00162A64" w:rsidP="00233317">
      <w:pPr>
        <w:rPr>
          <w:rFonts w:ascii="Times New Roman" w:hAnsi="Times New Roman" w:cs="Times New Roman"/>
          <w:sz w:val="28"/>
          <w:szCs w:val="28"/>
        </w:rPr>
      </w:pPr>
    </w:p>
    <w:p w:rsidR="00233317" w:rsidRDefault="00233317" w:rsidP="0016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64" w:rsidRPr="00162A64" w:rsidRDefault="00162A64" w:rsidP="00162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38E">
        <w:rPr>
          <w:rFonts w:ascii="Times New Roman" w:hAnsi="Times New Roman" w:cs="Times New Roman"/>
          <w:sz w:val="28"/>
          <w:szCs w:val="28"/>
        </w:rPr>
        <w:t>3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Pr="00162A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E238E">
        <w:rPr>
          <w:rFonts w:ascii="Times New Roman" w:hAnsi="Times New Roman" w:cs="Times New Roman"/>
          <w:sz w:val="28"/>
          <w:szCs w:val="28"/>
        </w:rPr>
        <w:t>4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1.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Классичес</w:t>
      </w:r>
      <w:r>
        <w:rPr>
          <w:rFonts w:ascii="Times New Roman" w:hAnsi="Times New Roman" w:cs="Times New Roman"/>
          <w:sz w:val="28"/>
          <w:szCs w:val="28"/>
        </w:rPr>
        <w:t>кая итальянская вокальная школа……………………………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E238E">
        <w:rPr>
          <w:rFonts w:ascii="Times New Roman" w:hAnsi="Times New Roman" w:cs="Times New Roman"/>
          <w:sz w:val="28"/>
          <w:szCs w:val="28"/>
        </w:rPr>
        <w:t>7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 Русская вокальная школа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Глинки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FE238E">
        <w:rPr>
          <w:rFonts w:ascii="Times New Roman" w:hAnsi="Times New Roman" w:cs="Times New Roman"/>
          <w:sz w:val="28"/>
          <w:szCs w:val="28"/>
        </w:rPr>
        <w:t>13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3.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Современная школа пения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Сэта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Риггза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</w:t>
      </w:r>
      <w:r w:rsidR="00FE238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E238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E238E">
        <w:rPr>
          <w:rFonts w:ascii="Times New Roman" w:hAnsi="Times New Roman" w:cs="Times New Roman"/>
          <w:sz w:val="28"/>
          <w:szCs w:val="28"/>
        </w:rPr>
        <w:t>20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FE238E">
        <w:rPr>
          <w:rFonts w:ascii="Times New Roman" w:hAnsi="Times New Roman" w:cs="Times New Roman"/>
          <w:sz w:val="28"/>
          <w:szCs w:val="28"/>
        </w:rPr>
        <w:t>27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E238E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</w:t>
      </w:r>
      <w:r w:rsidR="00FE238E">
        <w:rPr>
          <w:rFonts w:ascii="Times New Roman" w:hAnsi="Times New Roman" w:cs="Times New Roman"/>
          <w:sz w:val="28"/>
          <w:szCs w:val="28"/>
        </w:rPr>
        <w:t>28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ED39EA" w:rsidP="0016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2A64" w:rsidRP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Данное пособие было создано с целью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обобщить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многовековой опыт различных вокальных школ по постановке певческого голоса. Основой работы по постановке голоса являются вокальные упражнения. Автор этого пособия постарался соединить направления трех школ: староитальянской, вокальной школы М.И.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2A64">
        <w:rPr>
          <w:rFonts w:ascii="Times New Roman" w:hAnsi="Times New Roman" w:cs="Times New Roman"/>
          <w:sz w:val="28"/>
          <w:szCs w:val="28"/>
        </w:rPr>
        <w:t>Глинки и современной американской школы пения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Риггза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. Несмотря на временной разбег, все три школы объединяют основные технологические направленности: кантилена звука, расширение диапазона и четкая дикция. Данное пособие поможет студентам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понять и использовать вокальную технику, а педагогам – вокалистам расширить арсенал технических упражнений. Ведь значительное разнообразие вокальных стилей, существующих сегодня в мире, требует такой исполнительской техники, которая могла бы быть применена в любом музыкальном жанре. Не имеет значения, что вы поете – поп, рок, оперу или мюзикл. Техника пения должна позволять расслабиться и сконцентрироваться на исполнении (актерской игре). Именно это является самым главным. В пении такие практические навыки могут быть приобретены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только при помощи специальных упражнений, развивающих вокальную координацию.</w:t>
      </w:r>
    </w:p>
    <w:p w:rsidR="00162A64" w:rsidRPr="00162A64" w:rsidRDefault="00162A64" w:rsidP="00162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64">
        <w:rPr>
          <w:rFonts w:ascii="Times New Roman" w:hAnsi="Times New Roman" w:cs="Times New Roman"/>
          <w:b/>
          <w:sz w:val="28"/>
          <w:szCs w:val="28"/>
        </w:rPr>
        <w:lastRenderedPageBreak/>
        <w:t>ПОНЯТИЕ «РАСПЕВКА»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это неширокое по диапазону вокальное упражнение, которым открывают занятия. Начинается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в среднем, удобном диапазоне голоса. После того, как её пропели один раз,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повторяют, поднимая тональность на полтона выше и т.д., пока не дойдут до вершин диапазона голоса. Потом точно так же, но опускаясь по полутонам вниз, можно прорабатывать нижние ноты голоса. Подавляющее большинство вокальных упражнений пос</w:t>
      </w:r>
      <w:r>
        <w:rPr>
          <w:rFonts w:ascii="Times New Roman" w:hAnsi="Times New Roman" w:cs="Times New Roman"/>
          <w:sz w:val="28"/>
          <w:szCs w:val="28"/>
        </w:rPr>
        <w:t>троено из СЕКВЕНЦИЙ. Секвенция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мелодический или гармонический оборот на другой высоте, следующий непосредственно за первым проведением. Что касается вокального упражнения, то его секвенции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162A64">
        <w:rPr>
          <w:rFonts w:ascii="Times New Roman" w:hAnsi="Times New Roman" w:cs="Times New Roman"/>
          <w:sz w:val="28"/>
          <w:szCs w:val="28"/>
        </w:rPr>
        <w:t>хотя и не всегда, отличаются друг от друга на ПОЛТОН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вокальных навыков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это определенный набор вокальных упражнений, исполненных определенное количество раз голосом. Причем, как сам набор, так и количество раз может быть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совершенно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для разных людей. Но, в любо</w:t>
      </w:r>
      <w:r>
        <w:rPr>
          <w:rFonts w:ascii="Times New Roman" w:hAnsi="Times New Roman" w:cs="Times New Roman"/>
          <w:sz w:val="28"/>
          <w:szCs w:val="28"/>
        </w:rPr>
        <w:t>м случае, ВОКАЛЬНОЕ УПРАЖНЕНИЕ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главный инструмент вокалиста.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упражнения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это многократно повторяемое, специально организованное действие, которое направлено на улучшение каче</w:t>
      </w:r>
      <w:r>
        <w:rPr>
          <w:rFonts w:ascii="Times New Roman" w:hAnsi="Times New Roman" w:cs="Times New Roman"/>
          <w:sz w:val="28"/>
          <w:szCs w:val="28"/>
        </w:rPr>
        <w:t>ства его выполнения.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Все три компонента упражнения — повторяемость, определённая организация и целенаправленность — являются обязательными, но сущность упражнения определяет два последних из них. Для формирования различных вокальных навыков подбирают не одно, а несколько упражнений, причём упражнения часто способствуют выработке не одного, а нескольких навыков. После каждого упражнения педагог должен указать, правильно ли оно выполнено, какие были ошибки и как их исправить. При правильном выполнении упражнения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яется и затем совершенствуется.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Упражнения обычно выполняют в начале вокальных занятий и тогда они не только служат целям </w:t>
      </w:r>
      <w:r>
        <w:rPr>
          <w:rFonts w:ascii="Times New Roman" w:hAnsi="Times New Roman" w:cs="Times New Roman"/>
          <w:sz w:val="28"/>
          <w:szCs w:val="28"/>
        </w:rPr>
        <w:t>формирования и развития навыков,</w:t>
      </w:r>
      <w:r w:rsidRPr="00162A64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lastRenderedPageBreak/>
        <w:t>«разогревают»</w:t>
      </w:r>
      <w:r w:rsidRPr="00162A64">
        <w:rPr>
          <w:rFonts w:ascii="Times New Roman" w:hAnsi="Times New Roman" w:cs="Times New Roman"/>
          <w:sz w:val="28"/>
          <w:szCs w:val="28"/>
        </w:rPr>
        <w:t xml:space="preserve"> голосовой аппарат. Часть урока индивидуальных занятий, которая состоит из упра</w:t>
      </w:r>
      <w:r>
        <w:rPr>
          <w:rFonts w:ascii="Times New Roman" w:hAnsi="Times New Roman" w:cs="Times New Roman"/>
          <w:sz w:val="28"/>
          <w:szCs w:val="28"/>
        </w:rPr>
        <w:t>жнений, называется распеванием.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На первых занятиях при введении нового упражнения его мелодию лучше играть в унисон со студентом, подыгрывая на инструменте. Как только интонация ученика станет устойчивой, нужно оставить одну гармониче</w:t>
      </w:r>
      <w:r>
        <w:rPr>
          <w:rFonts w:ascii="Times New Roman" w:hAnsi="Times New Roman" w:cs="Times New Roman"/>
          <w:sz w:val="28"/>
          <w:szCs w:val="28"/>
        </w:rPr>
        <w:t>скую поддержку.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Пение упражнений следует начинать с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примарных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звуков — наиболее естественно, красиво и без напряжения </w:t>
      </w:r>
      <w:r>
        <w:rPr>
          <w:rFonts w:ascii="Times New Roman" w:hAnsi="Times New Roman" w:cs="Times New Roman"/>
          <w:sz w:val="28"/>
          <w:szCs w:val="28"/>
        </w:rPr>
        <w:t>звучащих нот в диапазоне певца.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Постепенно во время занятий объём звуков, охваченных упражнениями, расширяется. Со временем он увеличивается н</w:t>
      </w:r>
      <w:r>
        <w:rPr>
          <w:rFonts w:ascii="Times New Roman" w:hAnsi="Times New Roman" w:cs="Times New Roman"/>
          <w:sz w:val="28"/>
          <w:szCs w:val="28"/>
        </w:rPr>
        <w:t xml:space="preserve">а весь диапазон голоса.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162A64">
        <w:rPr>
          <w:rFonts w:ascii="Times New Roman" w:hAnsi="Times New Roman" w:cs="Times New Roman"/>
          <w:sz w:val="28"/>
          <w:szCs w:val="28"/>
        </w:rPr>
        <w:t>предельные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ноты диапазона в упражнения вовлекаются тол</w:t>
      </w:r>
      <w:r>
        <w:rPr>
          <w:rFonts w:ascii="Times New Roman" w:hAnsi="Times New Roman" w:cs="Times New Roman"/>
          <w:sz w:val="28"/>
          <w:szCs w:val="28"/>
        </w:rPr>
        <w:t>ько на конечном этапе обучения.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Первые упражнения выполняются на более удобном для ученика гласном звуке, который обычно по звучанию выгодно выделяется среди других гласных. Этот гласный звук является отправной точкой в применении гласных при пении упражнений. На нём, как на наиболее удобном для себя звуке, ученик легче осваивает элементы вокально-технических навыков, добивается не</w:t>
      </w:r>
      <w:r>
        <w:rPr>
          <w:rFonts w:ascii="Times New Roman" w:hAnsi="Times New Roman" w:cs="Times New Roman"/>
          <w:sz w:val="28"/>
          <w:szCs w:val="28"/>
        </w:rPr>
        <w:t>обходимого вокального звучания.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После того, как выбранный первоначально гласный обретает нужные качества, переходят к другим гласным, постепенно и на них, осваивая вокальное звучание, </w:t>
      </w:r>
      <w:r>
        <w:rPr>
          <w:rFonts w:ascii="Times New Roman" w:hAnsi="Times New Roman" w:cs="Times New Roman"/>
          <w:sz w:val="28"/>
          <w:szCs w:val="28"/>
        </w:rPr>
        <w:t>выработанное на первом гласном.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Кантилена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основа пения. Одна из основных задач педагога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научить петь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. За штрихом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следует разучивать и другие штрихи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. Освоение навыка пения на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способствует закреплению навыка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продыха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, развития широкого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дыхания. Плавность в пении и необходимость следить за скоростью и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одномоментностью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переходов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необходимость для кантилены в пении. Это упражнение ещё служит для чистоты интонирования ин</w:t>
      </w:r>
      <w:r>
        <w:rPr>
          <w:rFonts w:ascii="Times New Roman" w:hAnsi="Times New Roman" w:cs="Times New Roman"/>
          <w:sz w:val="28"/>
          <w:szCs w:val="28"/>
        </w:rPr>
        <w:t>тервалов, от секунды до октавы.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Следующие упражнения на освоение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когда достаточно прочно усвоено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A64">
        <w:rPr>
          <w:rFonts w:ascii="Times New Roman" w:hAnsi="Times New Roman" w:cs="Times New Roman"/>
          <w:sz w:val="28"/>
          <w:szCs w:val="28"/>
        </w:rPr>
        <w:lastRenderedPageBreak/>
        <w:t>Staccato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требует более техничного и глубокого владения мышцами, при опёртом на дыхании звуке, четкой фиксации на высоком положении звука и чистого интонирования на высокой вокальной позиции. Упражнение на совмещение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Упражнения так же развивают подвижность голоса. Начинают исполнять в умеренном темпе и постепе</w:t>
      </w:r>
      <w:r>
        <w:rPr>
          <w:rFonts w:ascii="Times New Roman" w:hAnsi="Times New Roman" w:cs="Times New Roman"/>
          <w:sz w:val="28"/>
          <w:szCs w:val="28"/>
        </w:rPr>
        <w:t xml:space="preserve">нно переходят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При р</w:t>
      </w:r>
      <w:r>
        <w:rPr>
          <w:rFonts w:ascii="Times New Roman" w:hAnsi="Times New Roman" w:cs="Times New Roman"/>
          <w:sz w:val="28"/>
          <w:szCs w:val="28"/>
        </w:rPr>
        <w:t>аботе над тембром главная цель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сглаживание регистровых переходов, то есть одинаковое выровненное звучание голоса во всём диапазоне. Для подобного рода упражнений сначала используют восходящее и нисходящее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звуков, затем использование скачков с заполнением. Расширение</w:t>
      </w:r>
      <w:r>
        <w:rPr>
          <w:rFonts w:ascii="Times New Roman" w:hAnsi="Times New Roman" w:cs="Times New Roman"/>
          <w:sz w:val="28"/>
          <w:szCs w:val="28"/>
        </w:rPr>
        <w:t xml:space="preserve"> скачков происходит постепенно.</w:t>
      </w:r>
    </w:p>
    <w:p w:rsidR="00162A64" w:rsidRP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Навыки, формирующиеся во время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, впоследствии становятся рефлекторными и, по сути, использование одного упражнения помогает в формировании целого комплекса навыков.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ED39EA" w:rsidP="0016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ED39EA" w:rsidP="0016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64">
        <w:rPr>
          <w:rFonts w:ascii="Times New Roman" w:hAnsi="Times New Roman" w:cs="Times New Roman"/>
          <w:b/>
          <w:sz w:val="28"/>
          <w:szCs w:val="28"/>
        </w:rPr>
        <w:lastRenderedPageBreak/>
        <w:t>1. КЛАССИЧЕСКАЯ ИТАЛЬЯНСКАЯ ВОКАЛЬНАЯ ШКОЛА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Известна старая легенда о знаменитом певце мирового (по меркам</w:t>
      </w:r>
      <w:r>
        <w:rPr>
          <w:rFonts w:ascii="Times New Roman" w:hAnsi="Times New Roman" w:cs="Times New Roman"/>
          <w:sz w:val="28"/>
          <w:szCs w:val="28"/>
        </w:rPr>
        <w:t xml:space="preserve"> того времени</w:t>
      </w:r>
      <w:r w:rsidRPr="00162A64">
        <w:rPr>
          <w:rFonts w:ascii="Times New Roman" w:hAnsi="Times New Roman" w:cs="Times New Roman"/>
          <w:sz w:val="28"/>
          <w:szCs w:val="28"/>
        </w:rPr>
        <w:t>) уровня, пр</w:t>
      </w:r>
      <w:r>
        <w:rPr>
          <w:rFonts w:ascii="Times New Roman" w:hAnsi="Times New Roman" w:cs="Times New Roman"/>
          <w:sz w:val="28"/>
          <w:szCs w:val="28"/>
        </w:rPr>
        <w:t>иведенная в книге профессора К.И.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«Механика пения»: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«Никола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композитор, представитель неаполитанской оперной школы, один из самых знаменитых вокальных педагогов XVIII века, однажды спросил молодого певца-кастрата: 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162A64">
        <w:rPr>
          <w:rFonts w:ascii="Times New Roman" w:hAnsi="Times New Roman" w:cs="Times New Roman"/>
          <w:sz w:val="28"/>
          <w:szCs w:val="28"/>
        </w:rPr>
        <w:t>Можешь ли ты дать мне слово слепо слушаться меня и</w:t>
      </w:r>
      <w:r>
        <w:rPr>
          <w:rFonts w:ascii="Times New Roman" w:hAnsi="Times New Roman" w:cs="Times New Roman"/>
          <w:sz w:val="28"/>
          <w:szCs w:val="28"/>
        </w:rPr>
        <w:t xml:space="preserve"> повиноваться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</w:t>
      </w:r>
      <w:r w:rsidRPr="00162A64">
        <w:rPr>
          <w:rFonts w:ascii="Times New Roman" w:hAnsi="Times New Roman" w:cs="Times New Roman"/>
          <w:sz w:val="28"/>
          <w:szCs w:val="28"/>
        </w:rPr>
        <w:t>пока я буду т</w:t>
      </w:r>
      <w:r>
        <w:rPr>
          <w:rFonts w:ascii="Times New Roman" w:hAnsi="Times New Roman" w:cs="Times New Roman"/>
          <w:sz w:val="28"/>
          <w:szCs w:val="28"/>
        </w:rPr>
        <w:t>воим педагогом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Да, маэстро, — ответил тот,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слово я вам даю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взял тогда страницу линованной бумаги, обозначил там диатонические и хроматические гаммы, восходящие и нисходящие трели, группетто, форшлаги, различные отрывки </w:t>
      </w:r>
      <w:r>
        <w:rPr>
          <w:rFonts w:ascii="Times New Roman" w:hAnsi="Times New Roman" w:cs="Times New Roman"/>
          <w:sz w:val="28"/>
          <w:szCs w:val="28"/>
        </w:rPr>
        <w:t>вокализов и трудные интервалы.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Пой эту страницу</w:t>
      </w:r>
      <w:r w:rsidRPr="00162A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своему ученику. Ученик пел ее в течение года. В конце концов, он начал роптать, но педагог напомнил ему о данном обещании. Эти упражнения выполнялись еще два года. В конце четвертого года маэстро добавил к этому уроки артикуляции, произношения и декламации. Потом, когда раздосадованный ученик думал, что он все еще у азов своего певческого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ему: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162A64">
        <w:rPr>
          <w:rFonts w:ascii="Times New Roman" w:hAnsi="Times New Roman" w:cs="Times New Roman"/>
          <w:sz w:val="28"/>
          <w:szCs w:val="28"/>
        </w:rPr>
        <w:t>Иди, сын мой, тебе больше нечему учиться:</w:t>
      </w:r>
      <w:r>
        <w:rPr>
          <w:rFonts w:ascii="Times New Roman" w:hAnsi="Times New Roman" w:cs="Times New Roman"/>
          <w:sz w:val="28"/>
          <w:szCs w:val="28"/>
        </w:rPr>
        <w:t xml:space="preserve"> ты первый певец Италии и мира!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Он говорил правду, так как этим учеником был Гаэтано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прозвищу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Каффарелли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62A64" w:rsidRDefault="00162A64" w:rsidP="001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Страница линованной бумаги, которую дал учитель ученику, известна до сих пор как «Листок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Порпоры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» и почитается классической вокальной школой даже в наше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Легенда поучительна во многих смысла</w:t>
      </w:r>
      <w:r>
        <w:rPr>
          <w:rFonts w:ascii="Times New Roman" w:hAnsi="Times New Roman" w:cs="Times New Roman"/>
          <w:sz w:val="28"/>
          <w:szCs w:val="28"/>
        </w:rPr>
        <w:t>х, но вернемся к одному из них — к вокальному упражнению.</w:t>
      </w:r>
    </w:p>
    <w:p w:rsidR="00C2729E" w:rsidRDefault="00162A64" w:rsidP="00C27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Развившееся благодаря флорентийской реформе красивое мелодическое пение, основанное на широкой кантилене, но вместе с тем ясно доносящее словесный текст, в произведениях Монтеверди,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 </w:t>
      </w:r>
      <w:r w:rsidRPr="00162A64">
        <w:rPr>
          <w:rFonts w:ascii="Times New Roman" w:hAnsi="Times New Roman" w:cs="Times New Roman"/>
          <w:sz w:val="28"/>
          <w:szCs w:val="28"/>
        </w:rPr>
        <w:lastRenderedPageBreak/>
        <w:t>других итальянских композиторов достигло высокохудожественного уровня. Начиная же с конца XVII столетия драматическое действие и содержание текста в операх стали вновь отходить на второй план, в угоду все р</w:t>
      </w:r>
      <w:r w:rsidR="00C2729E">
        <w:rPr>
          <w:rFonts w:ascii="Times New Roman" w:hAnsi="Times New Roman" w:cs="Times New Roman"/>
          <w:sz w:val="28"/>
          <w:szCs w:val="28"/>
        </w:rPr>
        <w:t>астущей вокальной виртуозности.</w:t>
      </w:r>
    </w:p>
    <w:p w:rsidR="00C2729E" w:rsidRDefault="00162A64" w:rsidP="00C27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Выдающийся преподаватель пения Н.</w:t>
      </w:r>
      <w:r w:rsidR="00C2729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также усиленно культивировал колоратурный стиль, дававший возможность певцам показать свое мастерство. Вокальная техник</w:t>
      </w:r>
      <w:r w:rsidR="00C2729E">
        <w:rPr>
          <w:rFonts w:ascii="Times New Roman" w:hAnsi="Times New Roman" w:cs="Times New Roman"/>
          <w:sz w:val="28"/>
          <w:szCs w:val="28"/>
        </w:rPr>
        <w:t>а в эту эпоху достигла предела.</w:t>
      </w:r>
    </w:p>
    <w:p w:rsidR="00C2729E" w:rsidRDefault="00162A64" w:rsidP="00C27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Знаменитыми школами пения в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XVIII веке были </w:t>
      </w:r>
      <w:r w:rsidR="00C2729E">
        <w:rPr>
          <w:rFonts w:ascii="Times New Roman" w:hAnsi="Times New Roman" w:cs="Times New Roman"/>
          <w:sz w:val="28"/>
          <w:szCs w:val="28"/>
        </w:rPr>
        <w:t>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болонская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Пистокки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 его ученик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Бернакки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) и неаполитанская (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). По сведениям современников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Порпоры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стремился «облагородить, посредством углубленной и правдивой выразительности,</w:t>
      </w:r>
      <w:r w:rsidR="00C2729E">
        <w:rPr>
          <w:rFonts w:ascii="Times New Roman" w:hAnsi="Times New Roman" w:cs="Times New Roman"/>
          <w:sz w:val="28"/>
          <w:szCs w:val="28"/>
        </w:rPr>
        <w:t xml:space="preserve"> школу своих знаменитых коллег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Пистокки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 молодого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Бернакки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, заботившихся</w:t>
      </w:r>
      <w:r w:rsidR="00C2729E">
        <w:rPr>
          <w:rFonts w:ascii="Times New Roman" w:hAnsi="Times New Roman" w:cs="Times New Roman"/>
          <w:sz w:val="28"/>
          <w:szCs w:val="28"/>
        </w:rPr>
        <w:t xml:space="preserve"> </w:t>
      </w:r>
      <w:r w:rsidR="00C2729E" w:rsidRPr="00C2729E">
        <w:rPr>
          <w:rFonts w:ascii="Times New Roman" w:hAnsi="Times New Roman" w:cs="Times New Roman"/>
          <w:sz w:val="28"/>
          <w:szCs w:val="28"/>
        </w:rPr>
        <w:t>&lt;</w:t>
      </w:r>
      <w:r w:rsidRPr="00162A64">
        <w:rPr>
          <w:rFonts w:ascii="Times New Roman" w:hAnsi="Times New Roman" w:cs="Times New Roman"/>
          <w:sz w:val="28"/>
          <w:szCs w:val="28"/>
        </w:rPr>
        <w:t>…</w:t>
      </w:r>
      <w:r w:rsidR="00C2729E" w:rsidRPr="00C2729E">
        <w:rPr>
          <w:rFonts w:ascii="Times New Roman" w:hAnsi="Times New Roman" w:cs="Times New Roman"/>
          <w:sz w:val="28"/>
          <w:szCs w:val="28"/>
        </w:rPr>
        <w:t xml:space="preserve">&gt; </w:t>
      </w:r>
      <w:r w:rsidRPr="00162A64">
        <w:rPr>
          <w:rFonts w:ascii="Times New Roman" w:hAnsi="Times New Roman" w:cs="Times New Roman"/>
          <w:sz w:val="28"/>
          <w:szCs w:val="28"/>
        </w:rPr>
        <w:t>главным образом, о виртуозности».</w:t>
      </w:r>
    </w:p>
    <w:p w:rsidR="00C2729E" w:rsidRDefault="00162A64" w:rsidP="00C27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Пистокки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теоретических трудов о методах своего преподавания не оставили.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написал лишь множество вокальных упражнений, а также знаменитый «листок», по которому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свыше четырех лет учил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Каффарелли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.</w:t>
      </w:r>
    </w:p>
    <w:p w:rsidR="00162A64" w:rsidRDefault="00162A64" w:rsidP="00C27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Этому «листку» суждено было сыграть большую роль в истории пения. Им пользовались многие поколения преподавателей пения (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Лаблаш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, Гарсия и другие).</w:t>
      </w:r>
    </w:p>
    <w:p w:rsidR="00162A64" w:rsidRPr="00ED39EA" w:rsidRDefault="00162A64" w:rsidP="00ED3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EA">
        <w:rPr>
          <w:rFonts w:ascii="Times New Roman" w:hAnsi="Times New Roman" w:cs="Times New Roman"/>
          <w:b/>
          <w:sz w:val="28"/>
          <w:szCs w:val="28"/>
        </w:rPr>
        <w:t>Упражнения для развития голоса</w:t>
      </w:r>
    </w:p>
    <w:p w:rsidR="00162A64" w:rsidRPr="00ED39EA" w:rsidRDefault="00162A64" w:rsidP="00ED3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9EA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Pr="00ED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9EA">
        <w:rPr>
          <w:rFonts w:ascii="Times New Roman" w:hAnsi="Times New Roman" w:cs="Times New Roman"/>
          <w:b/>
          <w:sz w:val="28"/>
          <w:szCs w:val="28"/>
        </w:rPr>
        <w:t>Famoso</w:t>
      </w:r>
      <w:proofErr w:type="spellEnd"/>
      <w:r w:rsidRPr="00ED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9EA">
        <w:rPr>
          <w:rFonts w:ascii="Times New Roman" w:hAnsi="Times New Roman" w:cs="Times New Roman"/>
          <w:b/>
          <w:sz w:val="28"/>
          <w:szCs w:val="28"/>
        </w:rPr>
        <w:t>foglio</w:t>
      </w:r>
      <w:proofErr w:type="spellEnd"/>
      <w:r w:rsidRPr="00ED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9E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ED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9EA">
        <w:rPr>
          <w:rFonts w:ascii="Times New Roman" w:hAnsi="Times New Roman" w:cs="Times New Roman"/>
          <w:b/>
          <w:sz w:val="28"/>
          <w:szCs w:val="28"/>
        </w:rPr>
        <w:t>Porpora</w:t>
      </w:r>
      <w:proofErr w:type="spellEnd"/>
    </w:p>
    <w:p w:rsidR="00162A64" w:rsidRPr="00ED39EA" w:rsidRDefault="00ED39EA" w:rsidP="00ED39EA">
      <w:pPr>
        <w:pStyle w:val="a7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319405</wp:posOffset>
            </wp:positionV>
            <wp:extent cx="576072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00" y="21312"/>
                <wp:lineTo x="21500" y="0"/>
                <wp:lineTo x="0" y="0"/>
              </wp:wrapPolygon>
            </wp:wrapTight>
            <wp:docPr id="2" name="Рисунок 1" descr="1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италия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162A64">
      <w:pPr>
        <w:rPr>
          <w:rFonts w:ascii="Times New Roman" w:hAnsi="Times New Roman" w:cs="Times New Roman"/>
          <w:sz w:val="28"/>
          <w:szCs w:val="28"/>
        </w:rPr>
      </w:pPr>
    </w:p>
    <w:p w:rsidR="00ED39EA" w:rsidRDefault="00162A64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Гаммообразное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упражнение, написанное целыми нотами. Упражнение на дыхание и звуковую опору, т.к. ес</w:t>
      </w:r>
      <w:r w:rsidR="00ED39EA">
        <w:rPr>
          <w:rFonts w:ascii="Times New Roman" w:hAnsi="Times New Roman" w:cs="Times New Roman"/>
          <w:sz w:val="28"/>
          <w:szCs w:val="28"/>
        </w:rPr>
        <w:t xml:space="preserve">ли подобное упражнение петь без </w:t>
      </w:r>
      <w:r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опоры, то гортань начнет подтягиваться, а она должна на протяжении всей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сохранять расслабленное состояние. Упражнение помогает развивать кантилену. Кантилена, т.е. непрерывно льющийся звук, составляет основу пения. Она образуется только тогда, когда каждый последующий звук является пр</w:t>
      </w:r>
      <w:r w:rsidR="00ED39EA">
        <w:rPr>
          <w:rFonts w:ascii="Times New Roman" w:hAnsi="Times New Roman" w:cs="Times New Roman"/>
          <w:sz w:val="28"/>
          <w:szCs w:val="28"/>
        </w:rPr>
        <w:t>одолжением предыдущего, как бы «выливается»</w:t>
      </w:r>
      <w:r w:rsidRPr="00162A64">
        <w:rPr>
          <w:rFonts w:ascii="Times New Roman" w:hAnsi="Times New Roman" w:cs="Times New Roman"/>
          <w:sz w:val="28"/>
          <w:szCs w:val="28"/>
        </w:rPr>
        <w:t xml:space="preserve"> из него. Такая манера пения называется связной, или пением легато.</w:t>
      </w:r>
    </w:p>
    <w:p w:rsidR="00162A64" w:rsidRPr="00162A64" w:rsidRDefault="00162A64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Упражнения на легато являются основным средством выработки кантилены.</w:t>
      </w:r>
    </w:p>
    <w:p w:rsidR="00ED39EA" w:rsidRPr="00ED39EA" w:rsidRDefault="00ED39EA" w:rsidP="00ED39EA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304165</wp:posOffset>
            </wp:positionV>
            <wp:extent cx="576072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500" y="21432"/>
                <wp:lineTo x="21500" y="0"/>
                <wp:lineTo x="0" y="0"/>
              </wp:wrapPolygon>
            </wp:wrapTight>
            <wp:docPr id="3" name="Рисунок 2" descr="2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италия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9EA" w:rsidRDefault="00162A64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Упражнение на октаву, построенное секундовыми ходами. Оно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построено так, что позволяет студенту нарабатывать ощущение позиции на паузах. Потерю «зевка» провоцируют и</w:t>
      </w:r>
      <w:r w:rsidR="00ED39EA">
        <w:rPr>
          <w:rFonts w:ascii="Times New Roman" w:hAnsi="Times New Roman" w:cs="Times New Roman"/>
          <w:sz w:val="28"/>
          <w:szCs w:val="28"/>
        </w:rPr>
        <w:t xml:space="preserve"> паузы и четверти в конце фраз,</w:t>
      </w:r>
      <w:r w:rsidRPr="00162A64">
        <w:rPr>
          <w:rFonts w:ascii="Times New Roman" w:hAnsi="Times New Roman" w:cs="Times New Roman"/>
          <w:sz w:val="28"/>
          <w:szCs w:val="28"/>
        </w:rPr>
        <w:t xml:space="preserve"> а т.к. ход октавный, то «зевок» мобилизуется на все упражнение. Пение длинных нот вырабатывает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равномерный, экономный длительный выдох, опору. Кроме того это упражнение помогает расслаблять нижнюю челюсть.</w:t>
      </w:r>
    </w:p>
    <w:p w:rsidR="00ED39EA" w:rsidRPr="00ED39EA" w:rsidRDefault="00ED39EA" w:rsidP="00ED39EA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EA" w:rsidRDefault="00ED39EA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576072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500" y="21185"/>
                <wp:lineTo x="21500" y="0"/>
                <wp:lineTo x="0" y="0"/>
              </wp:wrapPolygon>
            </wp:wrapTight>
            <wp:docPr id="4" name="Рисунок 3" descr="3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италия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gramStart"/>
      <w:r w:rsidR="00162A64" w:rsidRPr="00162A64">
        <w:rPr>
          <w:rFonts w:ascii="Times New Roman" w:hAnsi="Times New Roman" w:cs="Times New Roman"/>
          <w:sz w:val="28"/>
          <w:szCs w:val="28"/>
        </w:rPr>
        <w:t>секундовую</w:t>
      </w:r>
      <w:proofErr w:type="gram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>, которое соединяет в себе четыре вида длительностей нот: половинки, четверти, восьмые и шестнадцатые. Такое соединение длительностей позволяет, не теряя опоры дыхания переходить к вокальной беглости, но пока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162A64">
        <w:rPr>
          <w:rFonts w:ascii="Times New Roman" w:hAnsi="Times New Roman" w:cs="Times New Roman"/>
          <w:sz w:val="28"/>
          <w:szCs w:val="28"/>
        </w:rPr>
        <w:t>секун</w:t>
      </w:r>
      <w:r>
        <w:rPr>
          <w:rFonts w:ascii="Times New Roman" w:hAnsi="Times New Roman" w:cs="Times New Roman"/>
          <w:sz w:val="28"/>
          <w:szCs w:val="28"/>
        </w:rPr>
        <w:t xml:space="preserve">ды, т.к. 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«беглость» </w:t>
      </w:r>
      <w:r w:rsidR="00162A64" w:rsidRPr="00162A64">
        <w:rPr>
          <w:rFonts w:ascii="Times New Roman" w:hAnsi="Times New Roman" w:cs="Times New Roman"/>
          <w:sz w:val="28"/>
          <w:szCs w:val="28"/>
        </w:rPr>
        <w:lastRenderedPageBreak/>
        <w:t>лучше начинать вырабатывать на небольших интервалах. Упражнение, опять же, работает на расслабление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162A64">
        <w:rPr>
          <w:rFonts w:ascii="Times New Roman" w:hAnsi="Times New Roman" w:cs="Times New Roman"/>
          <w:sz w:val="28"/>
          <w:szCs w:val="28"/>
        </w:rPr>
        <w:t>нижнечелюстных мышц лица.</w:t>
      </w:r>
    </w:p>
    <w:p w:rsidR="00ED39EA" w:rsidRDefault="00162A64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1.4.</w:t>
      </w:r>
      <w:r w:rsidR="00ED39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9EA" w:rsidRDefault="00ED39EA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-635</wp:posOffset>
            </wp:positionV>
            <wp:extent cx="576072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500" y="21253"/>
                <wp:lineTo x="21500" y="0"/>
                <wp:lineTo x="0" y="0"/>
              </wp:wrapPolygon>
            </wp:wrapTight>
            <wp:docPr id="5" name="Рисунок 4" descr="4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италия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9EA" w:rsidRDefault="00ED39EA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EA" w:rsidRDefault="00162A64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интервал, который следует повторять три или четыре раза. Это помогает нарабатывать кантилену,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. Плавное соединение нот, перетекание одного звука в другой. Это упражнение позволяет расширять возможности дыхания, т.к. поется на одном дыхании. Так же продолжаем нарабатывать выравнивание звука, т.е. позицию.</w:t>
      </w:r>
    </w:p>
    <w:p w:rsidR="00ED39EA" w:rsidRDefault="00ED39EA" w:rsidP="00ED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310515</wp:posOffset>
            </wp:positionV>
            <wp:extent cx="57607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500" y="21176"/>
                <wp:lineTo x="21500" y="0"/>
                <wp:lineTo x="0" y="0"/>
              </wp:wrapPolygon>
            </wp:wrapTight>
            <wp:docPr id="6" name="Рисунок 5" descr="5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италия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1.5.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Упражнение на квартовый интервал, который повторяется, как и предыдущее, три – четыре раза. Расширяется интервал – расширяются возможности дыхания, т.к. упражнение поется на одном дыхании. Здесь еще продолжаем работу над беглостью звука.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Сохраняется работа над опорой звука и вокальной позицией. Гортань должна оставаться в одном положении, т.к. беглость звука провоцирует гортань на большую подвижность.</w:t>
      </w:r>
    </w:p>
    <w:p w:rsidR="0023673A" w:rsidRDefault="0023673A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303530</wp:posOffset>
            </wp:positionV>
            <wp:extent cx="576072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500" y="21324"/>
                <wp:lineTo x="21500" y="0"/>
                <wp:lineTo x="0" y="0"/>
              </wp:wrapPolygon>
            </wp:wrapTight>
            <wp:docPr id="7" name="Рисунок 6" descr="6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италия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1.6.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Это упражнение сложно уже по своей структуре. По интервалу оно захватывает октаву, но состоит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квинтовых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, т.е. упражнение </w:t>
      </w:r>
      <w:r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в себе четыре малые фразы. Длительности используются мелкие </w:t>
      </w:r>
      <w:r w:rsidR="0023673A">
        <w:rPr>
          <w:rFonts w:ascii="Times New Roman" w:hAnsi="Times New Roman" w:cs="Times New Roman"/>
          <w:sz w:val="28"/>
          <w:szCs w:val="28"/>
        </w:rPr>
        <w:t>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шестнадцатые, что развивает беглость голоса, но у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указан темп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libitum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, что означает свободный темп. Можно начинать петь это упражнение с умеренного темпа, постепенно ускоряя</w:t>
      </w:r>
      <w:r w:rsidR="0023673A" w:rsidRPr="0023673A">
        <w:rPr>
          <w:rFonts w:ascii="Times New Roman" w:hAnsi="Times New Roman" w:cs="Times New Roman"/>
          <w:sz w:val="28"/>
          <w:szCs w:val="28"/>
        </w:rPr>
        <w:t xml:space="preserve"> </w:t>
      </w:r>
      <w:r w:rsidR="0023673A" w:rsidRPr="00162A64">
        <w:rPr>
          <w:rFonts w:ascii="Times New Roman" w:hAnsi="Times New Roman" w:cs="Times New Roman"/>
          <w:sz w:val="28"/>
          <w:szCs w:val="28"/>
        </w:rPr>
        <w:t>его</w:t>
      </w:r>
      <w:r w:rsidRPr="00162A64">
        <w:rPr>
          <w:rFonts w:ascii="Times New Roman" w:hAnsi="Times New Roman" w:cs="Times New Roman"/>
          <w:sz w:val="28"/>
          <w:szCs w:val="28"/>
        </w:rPr>
        <w:t>, что помогает вырабатывать подвижность голоса. И непременным условием являе</w:t>
      </w:r>
      <w:r w:rsidR="0023673A">
        <w:rPr>
          <w:rFonts w:ascii="Times New Roman" w:hAnsi="Times New Roman" w:cs="Times New Roman"/>
          <w:sz w:val="28"/>
          <w:szCs w:val="28"/>
        </w:rPr>
        <w:t>тся сохранение опоры и позиции.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1.7. </w:t>
      </w:r>
    </w:p>
    <w:p w:rsidR="0023673A" w:rsidRDefault="0023673A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1270</wp:posOffset>
            </wp:positionV>
            <wp:extent cx="576072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500" y="21283"/>
                <wp:lineTo x="21500" y="0"/>
                <wp:lineTo x="0" y="0"/>
              </wp:wrapPolygon>
            </wp:wrapTight>
            <wp:docPr id="8" name="Рисунок 7" descr="7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италия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Это тоже </w:t>
      </w:r>
      <w:proofErr w:type="gramStart"/>
      <w:r w:rsidR="00162A64" w:rsidRPr="00162A64">
        <w:rPr>
          <w:rFonts w:ascii="Times New Roman" w:hAnsi="Times New Roman" w:cs="Times New Roman"/>
          <w:sz w:val="28"/>
          <w:szCs w:val="28"/>
        </w:rPr>
        <w:t>сложносоставная</w:t>
      </w:r>
      <w:proofErr w:type="gram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. В основе лежит </w:t>
      </w:r>
      <w:proofErr w:type="gramStart"/>
      <w:r w:rsidR="00162A64" w:rsidRPr="00162A64">
        <w:rPr>
          <w:rFonts w:ascii="Times New Roman" w:hAnsi="Times New Roman" w:cs="Times New Roman"/>
          <w:sz w:val="28"/>
          <w:szCs w:val="28"/>
        </w:rPr>
        <w:t>октава</w:t>
      </w:r>
      <w:proofErr w:type="gram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и первая фраза построена очень крупно, в два такта. В основе лежат мелкие длительности но</w:t>
      </w:r>
      <w:proofErr w:type="gramStart"/>
      <w:r w:rsidR="00162A64" w:rsidRPr="00162A6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шестнадцатые, что на октаве позволяет развивать беглость голоса. А потом идут четыре малые фразы по такту, составляющие квинтовые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. Это уже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на группетто, но не очень сложные, объединяющие по четыре ноты. И в малых фразах тоже используются длительности шестнадцатых нот. Все упражнение построено на развитие голосовой беглости при сохранении вокальной позиции и певческой опоры. Опять же упражнение написано в темпе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libitum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>, что позволяет развивать беглость голоса постепенно, начиная с умеренного темпа.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1.8.</w:t>
      </w:r>
    </w:p>
    <w:p w:rsidR="0023673A" w:rsidRDefault="0023673A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1905</wp:posOffset>
            </wp:positionV>
            <wp:extent cx="576072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500" y="21310"/>
                <wp:lineTo x="21500" y="0"/>
                <wp:lineTo x="0" y="0"/>
              </wp:wrapPolygon>
            </wp:wrapTight>
            <wp:docPr id="9" name="Рисунок 8" descr="8итал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италия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Это упражнение помогает вырабатывать голосовую трель, что необходимо для вокальных украшений. И в еще большей степени помогает овладевать навыками беглого пения. Наравне с крупными длительностями </w:t>
      </w:r>
      <w:r w:rsidR="00162A64"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нот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половинками и четвертями используются и более мелкие длительности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восьмые. Однако здесь уже используются и такая длительность нот как тридцать</w:t>
      </w:r>
      <w:r w:rsidR="0080464C"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162A64">
        <w:rPr>
          <w:rFonts w:ascii="Times New Roman" w:hAnsi="Times New Roman" w:cs="Times New Roman"/>
          <w:sz w:val="28"/>
          <w:szCs w:val="28"/>
        </w:rPr>
        <w:t>вторая. А это помогает нарабатывать еще и близость звука.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1.9.</w:t>
      </w:r>
    </w:p>
    <w:p w:rsidR="0023673A" w:rsidRDefault="0023673A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-4445</wp:posOffset>
            </wp:positionV>
            <wp:extent cx="576072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500" y="21352"/>
                <wp:lineTo x="21500" y="0"/>
                <wp:lineTo x="0" y="0"/>
              </wp:wrapPolygon>
            </wp:wrapTight>
            <wp:docPr id="10" name="Рисунок 9" descr="9италия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италия.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Это упражнение на группетто. Дл</w:t>
      </w:r>
      <w:r>
        <w:rPr>
          <w:rFonts w:ascii="Times New Roman" w:hAnsi="Times New Roman" w:cs="Times New Roman"/>
          <w:sz w:val="28"/>
          <w:szCs w:val="28"/>
        </w:rPr>
        <w:t>ительности используются мелкие — шестнадцатые и более крупные —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четверти и половинки, но кроме этого здесь используется и пунктирный ритм, и триоль. Это помогает вырабатывать и беглость голоса, и неподвижность гортани, и звуковую близость.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Все эти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вырабатывают максимальную дисциплину дыхания, свободное</w:t>
      </w:r>
      <w:r w:rsidR="0023673A">
        <w:rPr>
          <w:rFonts w:ascii="Times New Roman" w:hAnsi="Times New Roman" w:cs="Times New Roman"/>
          <w:sz w:val="28"/>
          <w:szCs w:val="28"/>
        </w:rPr>
        <w:t xml:space="preserve"> лицо и рот, мягкий подбородок.</w:t>
      </w:r>
    </w:p>
    <w:p w:rsidR="00162A64" w:rsidRPr="00162A64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Студент учится при пении опускать подбородок, расслаблять щеки и нижнюю челюсть. Губы при этом освобождаются от напряжения, а мягкое нёбо как бы приподнимается. Лицо необходимо ощущать как бы 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разделенным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 на две части: верхняя поднята и неподвижна, а нижняя свободна, расслаблена и опущена. Звук берется не «снизу», а как бы «сверху» и обязательно при абсолютно неподвижно</w:t>
      </w:r>
      <w:r w:rsidR="0023673A">
        <w:rPr>
          <w:rFonts w:ascii="Times New Roman" w:hAnsi="Times New Roman" w:cs="Times New Roman"/>
          <w:sz w:val="28"/>
          <w:szCs w:val="28"/>
        </w:rPr>
        <w:t>й гортани. Неподвижная гортань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основа ровного,</w:t>
      </w:r>
      <w:r w:rsidR="0023673A">
        <w:rPr>
          <w:rFonts w:ascii="Times New Roman" w:hAnsi="Times New Roman" w:cs="Times New Roman"/>
          <w:sz w:val="28"/>
          <w:szCs w:val="28"/>
        </w:rPr>
        <w:t xml:space="preserve"> льющегося звука. Основа </w:t>
      </w:r>
      <w:proofErr w:type="spellStart"/>
      <w:r w:rsidR="0023673A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23673A">
        <w:rPr>
          <w:rFonts w:ascii="Times New Roman" w:hAnsi="Times New Roman" w:cs="Times New Roman"/>
          <w:sz w:val="28"/>
          <w:szCs w:val="28"/>
        </w:rPr>
        <w:t xml:space="preserve">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bel</w:t>
      </w:r>
      <w:proofErr w:type="spellEnd"/>
      <w:r w:rsidR="0080464C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canto.</w:t>
      </w:r>
    </w:p>
    <w:p w:rsidR="00162A64" w:rsidRPr="00162A64" w:rsidRDefault="00162A64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Default="00ED39EA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673A" w:rsidRDefault="0023673A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3A" w:rsidRDefault="0023673A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3A" w:rsidRDefault="0023673A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3A" w:rsidRPr="00162A64" w:rsidRDefault="0023673A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ED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23673A" w:rsidP="00CB1FD6">
      <w:pPr>
        <w:pStyle w:val="a7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D6">
        <w:rPr>
          <w:rFonts w:ascii="Times New Roman" w:hAnsi="Times New Roman" w:cs="Times New Roman"/>
          <w:b/>
          <w:sz w:val="28"/>
          <w:szCs w:val="28"/>
        </w:rPr>
        <w:lastRenderedPageBreak/>
        <w:t>РУС</w:t>
      </w:r>
      <w:r w:rsidR="00CB1FD6">
        <w:rPr>
          <w:rFonts w:ascii="Times New Roman" w:hAnsi="Times New Roman" w:cs="Times New Roman"/>
          <w:b/>
          <w:sz w:val="28"/>
          <w:szCs w:val="28"/>
        </w:rPr>
        <w:t>СКАЯ ВОКАЛЬНАЯ ШКОЛА М.И. ГЛИНКИ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Гениальный русский ком</w:t>
      </w:r>
      <w:r w:rsidR="0023673A">
        <w:rPr>
          <w:rFonts w:ascii="Times New Roman" w:hAnsi="Times New Roman" w:cs="Times New Roman"/>
          <w:sz w:val="28"/>
          <w:szCs w:val="28"/>
        </w:rPr>
        <w:t>позитор М. И. Глинка был замеча</w:t>
      </w:r>
      <w:r w:rsidRPr="00162A64">
        <w:rPr>
          <w:rFonts w:ascii="Times New Roman" w:hAnsi="Times New Roman" w:cs="Times New Roman"/>
          <w:sz w:val="28"/>
          <w:szCs w:val="28"/>
        </w:rPr>
        <w:t>тельным певцом и преподавателем пения.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A64">
        <w:rPr>
          <w:rFonts w:ascii="Times New Roman" w:hAnsi="Times New Roman" w:cs="Times New Roman"/>
          <w:sz w:val="28"/>
          <w:szCs w:val="28"/>
        </w:rPr>
        <w:t>В его бессмертных песнях,</w:t>
      </w:r>
      <w:r w:rsidR="0023673A">
        <w:rPr>
          <w:rFonts w:ascii="Times New Roman" w:hAnsi="Times New Roman" w:cs="Times New Roman"/>
          <w:sz w:val="28"/>
          <w:szCs w:val="28"/>
        </w:rPr>
        <w:t xml:space="preserve"> романсах и операх, в очень цен</w:t>
      </w:r>
      <w:r w:rsidRPr="00162A64">
        <w:rPr>
          <w:rFonts w:ascii="Times New Roman" w:hAnsi="Times New Roman" w:cs="Times New Roman"/>
          <w:sz w:val="28"/>
          <w:szCs w:val="28"/>
        </w:rPr>
        <w:t>ных упражнениях для разви</w:t>
      </w:r>
      <w:r w:rsidR="0023673A">
        <w:rPr>
          <w:rFonts w:ascii="Times New Roman" w:hAnsi="Times New Roman" w:cs="Times New Roman"/>
          <w:sz w:val="28"/>
          <w:szCs w:val="28"/>
        </w:rPr>
        <w:t>тия голоса (построенных на инто</w:t>
      </w:r>
      <w:r w:rsidRPr="00162A64">
        <w:rPr>
          <w:rFonts w:ascii="Times New Roman" w:hAnsi="Times New Roman" w:cs="Times New Roman"/>
          <w:sz w:val="28"/>
          <w:szCs w:val="28"/>
        </w:rPr>
        <w:t>нациях, близких русской народной музыке) и в кратких, но весьма содержательных вок</w:t>
      </w:r>
      <w:r w:rsidR="0023673A">
        <w:rPr>
          <w:rFonts w:ascii="Times New Roman" w:hAnsi="Times New Roman" w:cs="Times New Roman"/>
          <w:sz w:val="28"/>
          <w:szCs w:val="28"/>
        </w:rPr>
        <w:t>ально-методических указаниях вы</w:t>
      </w:r>
      <w:r w:rsidRPr="00162A64">
        <w:rPr>
          <w:rFonts w:ascii="Times New Roman" w:hAnsi="Times New Roman" w:cs="Times New Roman"/>
          <w:sz w:val="28"/>
          <w:szCs w:val="28"/>
        </w:rPr>
        <w:t xml:space="preserve">ражены и определены важнейшие принципы отечественной вокальной школы, развитой </w:t>
      </w:r>
      <w:r w:rsidR="0023673A">
        <w:rPr>
          <w:rFonts w:ascii="Times New Roman" w:hAnsi="Times New Roman" w:cs="Times New Roman"/>
          <w:sz w:val="28"/>
          <w:szCs w:val="28"/>
        </w:rPr>
        <w:t>талантливыми учениками и продол</w:t>
      </w:r>
      <w:r w:rsidRPr="00162A64">
        <w:rPr>
          <w:rFonts w:ascii="Times New Roman" w:hAnsi="Times New Roman" w:cs="Times New Roman"/>
          <w:sz w:val="28"/>
          <w:szCs w:val="28"/>
        </w:rPr>
        <w:t xml:space="preserve">жателями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глинкинских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тра</w:t>
      </w:r>
      <w:r w:rsidR="0023673A">
        <w:rPr>
          <w:rFonts w:ascii="Times New Roman" w:hAnsi="Times New Roman" w:cs="Times New Roman"/>
          <w:sz w:val="28"/>
          <w:szCs w:val="28"/>
        </w:rPr>
        <w:t>диций до высочайшего уровня (Ша</w:t>
      </w:r>
      <w:r w:rsidRPr="00162A64">
        <w:rPr>
          <w:rFonts w:ascii="Times New Roman" w:hAnsi="Times New Roman" w:cs="Times New Roman"/>
          <w:sz w:val="28"/>
          <w:szCs w:val="28"/>
        </w:rPr>
        <w:t>ляпин, Собинов, Нежданов</w:t>
      </w:r>
      <w:r w:rsidR="0023673A">
        <w:rPr>
          <w:rFonts w:ascii="Times New Roman" w:hAnsi="Times New Roman" w:cs="Times New Roman"/>
          <w:sz w:val="28"/>
          <w:szCs w:val="28"/>
        </w:rPr>
        <w:t>а и другие).</w:t>
      </w:r>
      <w:proofErr w:type="gramEnd"/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Свои</w:t>
      </w:r>
      <w:r w:rsidR="0023673A">
        <w:rPr>
          <w:rFonts w:ascii="Times New Roman" w:hAnsi="Times New Roman" w:cs="Times New Roman"/>
          <w:sz w:val="28"/>
          <w:szCs w:val="28"/>
        </w:rPr>
        <w:t>м вокальным мастерством Глинка — певец и педагог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заложил основы русского р</w:t>
      </w:r>
      <w:r w:rsidR="0023673A">
        <w:rPr>
          <w:rFonts w:ascii="Times New Roman" w:hAnsi="Times New Roman" w:cs="Times New Roman"/>
          <w:sz w:val="28"/>
          <w:szCs w:val="28"/>
        </w:rPr>
        <w:t>еалистического исполнительства.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Овладев в совершенстве вокальным мастерством, Глинка охотно передавал свои знани</w:t>
      </w:r>
      <w:r w:rsidR="0023673A">
        <w:rPr>
          <w:rFonts w:ascii="Times New Roman" w:hAnsi="Times New Roman" w:cs="Times New Roman"/>
          <w:sz w:val="28"/>
          <w:szCs w:val="28"/>
        </w:rPr>
        <w:t>я другим. Преподавание пения хо</w:t>
      </w:r>
      <w:r w:rsidRPr="00162A64">
        <w:rPr>
          <w:rFonts w:ascii="Times New Roman" w:hAnsi="Times New Roman" w:cs="Times New Roman"/>
          <w:sz w:val="28"/>
          <w:szCs w:val="28"/>
        </w:rPr>
        <w:t>тя и не было основной «профессией» Глинки, но на протяжении всей его зрелой творческой жизни занимало в н</w:t>
      </w:r>
      <w:r w:rsidR="0023673A">
        <w:rPr>
          <w:rFonts w:ascii="Times New Roman" w:hAnsi="Times New Roman" w:cs="Times New Roman"/>
          <w:sz w:val="28"/>
          <w:szCs w:val="28"/>
        </w:rPr>
        <w:t>ей довольно значительное место.</w:t>
      </w:r>
    </w:p>
    <w:p w:rsidR="0023673A" w:rsidRDefault="00162A64" w:rsidP="0023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Горячо интересовавшийся вокальным искусством, Глинка, кроме практической работы </w:t>
      </w:r>
      <w:r w:rsidR="0023673A">
        <w:rPr>
          <w:rFonts w:ascii="Times New Roman" w:hAnsi="Times New Roman" w:cs="Times New Roman"/>
          <w:sz w:val="28"/>
          <w:szCs w:val="28"/>
        </w:rPr>
        <w:t>с певцами, уделял большое внима</w:t>
      </w:r>
      <w:r w:rsidRPr="00162A64">
        <w:rPr>
          <w:rFonts w:ascii="Times New Roman" w:hAnsi="Times New Roman" w:cs="Times New Roman"/>
          <w:sz w:val="28"/>
          <w:szCs w:val="28"/>
        </w:rPr>
        <w:t>ние вопросам разработки новой методики постановки голоса и составлению в</w:t>
      </w:r>
      <w:r w:rsidR="0023673A">
        <w:rPr>
          <w:rFonts w:ascii="Times New Roman" w:hAnsi="Times New Roman" w:cs="Times New Roman"/>
          <w:sz w:val="28"/>
          <w:szCs w:val="28"/>
        </w:rPr>
        <w:t>окально-технических упражнений.</w:t>
      </w:r>
    </w:p>
    <w:p w:rsidR="00E340E1" w:rsidRDefault="00162A64" w:rsidP="00E3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Между всеми русск</w:t>
      </w:r>
      <w:r w:rsidR="00E340E1">
        <w:rPr>
          <w:rFonts w:ascii="Times New Roman" w:hAnsi="Times New Roman" w:cs="Times New Roman"/>
          <w:sz w:val="28"/>
          <w:szCs w:val="28"/>
        </w:rPr>
        <w:t>ими оперными композиторами М.И. </w:t>
      </w:r>
      <w:r w:rsidRPr="00162A64">
        <w:rPr>
          <w:rFonts w:ascii="Times New Roman" w:hAnsi="Times New Roman" w:cs="Times New Roman"/>
          <w:sz w:val="28"/>
          <w:szCs w:val="28"/>
        </w:rPr>
        <w:t xml:space="preserve">Глинка был единственный, который знал </w:t>
      </w:r>
      <w:r w:rsidR="00E340E1">
        <w:rPr>
          <w:rFonts w:ascii="Times New Roman" w:hAnsi="Times New Roman" w:cs="Times New Roman"/>
          <w:sz w:val="28"/>
          <w:szCs w:val="28"/>
        </w:rPr>
        <w:t>искусство пения в совершенстве.</w:t>
      </w:r>
    </w:p>
    <w:p w:rsidR="00E340E1" w:rsidRDefault="00162A64" w:rsidP="00E3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В чем же выражается этот метод, настолько не похожий на другие, что Глинка называет его своим? На этот вопрос имеется катег</w:t>
      </w:r>
      <w:r w:rsidR="00E340E1">
        <w:rPr>
          <w:rFonts w:ascii="Times New Roman" w:hAnsi="Times New Roman" w:cs="Times New Roman"/>
          <w:sz w:val="28"/>
          <w:szCs w:val="28"/>
        </w:rPr>
        <w:t>орическое разъяснение в этюдах.</w:t>
      </w:r>
    </w:p>
    <w:p w:rsidR="00E340E1" w:rsidRDefault="00E340E1" w:rsidP="00E3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моему методу, — говорит Глинка, —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надобно </w:t>
      </w:r>
      <w:proofErr w:type="gramStart"/>
      <w:r w:rsidR="00162A64" w:rsidRPr="00162A6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усовершенствовать натуральные тоны (то есть без всякого</w:t>
      </w:r>
      <w:r w:rsidR="00ED39EA">
        <w:rPr>
          <w:rFonts w:ascii="Times New Roman" w:hAnsi="Times New Roman" w:cs="Times New Roman"/>
          <w:sz w:val="28"/>
          <w:szCs w:val="28"/>
        </w:rPr>
        <w:t xml:space="preserve">  </w:t>
      </w:r>
      <w:r w:rsidR="00162A64" w:rsidRPr="00162A64">
        <w:rPr>
          <w:rFonts w:ascii="Times New Roman" w:hAnsi="Times New Roman" w:cs="Times New Roman"/>
          <w:sz w:val="28"/>
          <w:szCs w:val="28"/>
        </w:rPr>
        <w:t>усиления</w:t>
      </w:r>
      <w:r w:rsidR="00ED39EA">
        <w:rPr>
          <w:rFonts w:ascii="Times New Roman" w:hAnsi="Times New Roman" w:cs="Times New Roman"/>
          <w:sz w:val="28"/>
          <w:szCs w:val="28"/>
        </w:rPr>
        <w:t xml:space="preserve">  </w:t>
      </w:r>
      <w:r w:rsidR="00162A64" w:rsidRPr="00162A64">
        <w:rPr>
          <w:rFonts w:ascii="Times New Roman" w:hAnsi="Times New Roman" w:cs="Times New Roman"/>
          <w:sz w:val="28"/>
          <w:szCs w:val="28"/>
        </w:rPr>
        <w:t>берущиеся)». Вот эти-то несколько слов в корн</w:t>
      </w:r>
      <w:r>
        <w:rPr>
          <w:rFonts w:ascii="Times New Roman" w:hAnsi="Times New Roman" w:cs="Times New Roman"/>
          <w:sz w:val="28"/>
          <w:szCs w:val="28"/>
        </w:rPr>
        <w:t>е должны изменить взгляд на пре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подавание пения. Во всех </w:t>
      </w:r>
      <w:r>
        <w:rPr>
          <w:rFonts w:ascii="Times New Roman" w:hAnsi="Times New Roman" w:cs="Times New Roman"/>
          <w:sz w:val="28"/>
          <w:szCs w:val="28"/>
        </w:rPr>
        <w:t>школах пения упражнения располо</w:t>
      </w:r>
      <w:r w:rsidR="00162A64" w:rsidRPr="00162A64">
        <w:rPr>
          <w:rFonts w:ascii="Times New Roman" w:hAnsi="Times New Roman" w:cs="Times New Roman"/>
          <w:sz w:val="28"/>
          <w:szCs w:val="28"/>
        </w:rPr>
        <w:t>жены по плану, ничем не о</w:t>
      </w:r>
      <w:r>
        <w:rPr>
          <w:rFonts w:ascii="Times New Roman" w:hAnsi="Times New Roman" w:cs="Times New Roman"/>
          <w:sz w:val="28"/>
          <w:szCs w:val="28"/>
        </w:rPr>
        <w:t>тличающемуся от школ для инстру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ментов: скрипки, </w:t>
      </w:r>
      <w:r w:rsidR="00162A64" w:rsidRPr="00162A64">
        <w:rPr>
          <w:rFonts w:ascii="Times New Roman" w:hAnsi="Times New Roman" w:cs="Times New Roman"/>
          <w:sz w:val="28"/>
          <w:szCs w:val="28"/>
        </w:rPr>
        <w:lastRenderedPageBreak/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 и других, а именно: они начина</w:t>
      </w:r>
      <w:r w:rsidR="00162A64" w:rsidRPr="00162A64">
        <w:rPr>
          <w:rFonts w:ascii="Times New Roman" w:hAnsi="Times New Roman" w:cs="Times New Roman"/>
          <w:sz w:val="28"/>
          <w:szCs w:val="28"/>
        </w:rPr>
        <w:t>ются «вытягиванием» тонов от нижнего предела вверх, через все регистры, по прямой линии до тонов высшего предела и затем обратн</w:t>
      </w:r>
      <w:r>
        <w:rPr>
          <w:rFonts w:ascii="Times New Roman" w:hAnsi="Times New Roman" w:cs="Times New Roman"/>
          <w:sz w:val="28"/>
          <w:szCs w:val="28"/>
        </w:rPr>
        <w:t>о. Например, для меццо-сопрано — от до</w:t>
      </w:r>
      <w:proofErr w:type="gramStart"/>
      <w:r w:rsidRPr="00E34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повы</w:t>
      </w:r>
      <w:r w:rsidR="00162A64" w:rsidRPr="00162A64">
        <w:rPr>
          <w:rFonts w:ascii="Times New Roman" w:hAnsi="Times New Roman" w:cs="Times New Roman"/>
          <w:sz w:val="28"/>
          <w:szCs w:val="28"/>
        </w:rPr>
        <w:t>шая постепенно на тон, а иногда и на полтона, идя вверх по прямой линии до фа</w:t>
      </w:r>
      <w:r w:rsidR="00162A64" w:rsidRPr="00E340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62A64" w:rsidRPr="00162A64">
        <w:rPr>
          <w:rFonts w:ascii="Times New Roman" w:hAnsi="Times New Roman" w:cs="Times New Roman"/>
          <w:sz w:val="28"/>
          <w:szCs w:val="28"/>
        </w:rPr>
        <w:t>, и затем обратно. Эти упражнения во всех школах пения, так же как и для инструментов, считаются элемен</w:t>
      </w:r>
      <w:r>
        <w:rPr>
          <w:rFonts w:ascii="Times New Roman" w:hAnsi="Times New Roman" w:cs="Times New Roman"/>
          <w:sz w:val="28"/>
          <w:szCs w:val="28"/>
        </w:rPr>
        <w:t>тарными — ими открывается курс.</w:t>
      </w:r>
    </w:p>
    <w:p w:rsidR="00FD6021" w:rsidRDefault="00162A64" w:rsidP="00FD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Метод этот вполне точно можно характеризовать словами: </w:t>
      </w:r>
      <w:r w:rsidR="00E340E1">
        <w:rPr>
          <w:rFonts w:ascii="Times New Roman" w:hAnsi="Times New Roman" w:cs="Times New Roman"/>
          <w:sz w:val="28"/>
          <w:szCs w:val="28"/>
        </w:rPr>
        <w:t>«</w:t>
      </w:r>
      <w:r w:rsidRPr="00162A64">
        <w:rPr>
          <w:rFonts w:ascii="Times New Roman" w:hAnsi="Times New Roman" w:cs="Times New Roman"/>
          <w:sz w:val="28"/>
          <w:szCs w:val="28"/>
        </w:rPr>
        <w:t>инструментальный,</w:t>
      </w:r>
      <w:r w:rsidR="00E340E1">
        <w:rPr>
          <w:rFonts w:ascii="Times New Roman" w:hAnsi="Times New Roman" w:cs="Times New Roman"/>
          <w:sz w:val="28"/>
          <w:szCs w:val="28"/>
        </w:rPr>
        <w:t xml:space="preserve"> прямолинейный </w:t>
      </w:r>
      <w:r w:rsidR="00E340E1" w:rsidRPr="00E340E1">
        <w:rPr>
          <w:rFonts w:ascii="Times New Roman" w:hAnsi="Times New Roman" w:cs="Times New Roman"/>
          <w:sz w:val="28"/>
          <w:szCs w:val="28"/>
        </w:rPr>
        <w:t>&lt;</w:t>
      </w:r>
      <w:r w:rsidR="00E340E1">
        <w:rPr>
          <w:rFonts w:ascii="Times New Roman" w:hAnsi="Times New Roman" w:cs="Times New Roman"/>
          <w:sz w:val="28"/>
          <w:szCs w:val="28"/>
        </w:rPr>
        <w:t>...</w:t>
      </w:r>
      <w:r w:rsidR="00E340E1" w:rsidRPr="00E340E1">
        <w:rPr>
          <w:rFonts w:ascii="Times New Roman" w:hAnsi="Times New Roman" w:cs="Times New Roman"/>
          <w:sz w:val="28"/>
          <w:szCs w:val="28"/>
        </w:rPr>
        <w:t>&gt;</w:t>
      </w:r>
      <w:r w:rsidR="00E340E1">
        <w:rPr>
          <w:rFonts w:ascii="Times New Roman" w:hAnsi="Times New Roman" w:cs="Times New Roman"/>
          <w:sz w:val="28"/>
          <w:szCs w:val="28"/>
        </w:rPr>
        <w:t xml:space="preserve"> или вытягиваю</w:t>
      </w:r>
      <w:r w:rsidRPr="00162A64">
        <w:rPr>
          <w:rFonts w:ascii="Times New Roman" w:hAnsi="Times New Roman" w:cs="Times New Roman"/>
          <w:sz w:val="28"/>
          <w:szCs w:val="28"/>
        </w:rPr>
        <w:t>щий тоны снизу вверх</w:t>
      </w:r>
      <w:r w:rsidR="00E340E1">
        <w:rPr>
          <w:rFonts w:ascii="Times New Roman" w:hAnsi="Times New Roman" w:cs="Times New Roman"/>
          <w:sz w:val="28"/>
          <w:szCs w:val="28"/>
        </w:rPr>
        <w:t xml:space="preserve">. </w:t>
      </w:r>
      <w:r w:rsidRPr="00162A64">
        <w:rPr>
          <w:rFonts w:ascii="Times New Roman" w:hAnsi="Times New Roman" w:cs="Times New Roman"/>
          <w:sz w:val="28"/>
          <w:szCs w:val="28"/>
        </w:rPr>
        <w:t>Только усовершенствовав эти натуральные т</w:t>
      </w:r>
      <w:r w:rsidR="00E340E1">
        <w:rPr>
          <w:rFonts w:ascii="Times New Roman" w:hAnsi="Times New Roman" w:cs="Times New Roman"/>
          <w:sz w:val="28"/>
          <w:szCs w:val="28"/>
        </w:rPr>
        <w:t xml:space="preserve">оны </w:t>
      </w:r>
      <w:r w:rsidRPr="00162A64">
        <w:rPr>
          <w:rFonts w:ascii="Times New Roman" w:hAnsi="Times New Roman" w:cs="Times New Roman"/>
          <w:sz w:val="28"/>
          <w:szCs w:val="28"/>
        </w:rPr>
        <w:t>мало-пом</w:t>
      </w:r>
      <w:r w:rsidR="00E340E1">
        <w:rPr>
          <w:rFonts w:ascii="Times New Roman" w:hAnsi="Times New Roman" w:cs="Times New Roman"/>
          <w:sz w:val="28"/>
          <w:szCs w:val="28"/>
        </w:rPr>
        <w:t>алу потом можно обработать и до</w:t>
      </w:r>
      <w:r w:rsidRPr="00162A64">
        <w:rPr>
          <w:rFonts w:ascii="Times New Roman" w:hAnsi="Times New Roman" w:cs="Times New Roman"/>
          <w:sz w:val="28"/>
          <w:szCs w:val="28"/>
        </w:rPr>
        <w:t>вести до возможного</w:t>
      </w:r>
      <w:r w:rsidR="00E340E1">
        <w:rPr>
          <w:rFonts w:ascii="Times New Roman" w:hAnsi="Times New Roman" w:cs="Times New Roman"/>
          <w:sz w:val="28"/>
          <w:szCs w:val="28"/>
        </w:rPr>
        <w:t xml:space="preserve"> совершенства и остальные звуки…». </w:t>
      </w:r>
      <w:r w:rsidRPr="00162A64">
        <w:rPr>
          <w:rFonts w:ascii="Times New Roman" w:hAnsi="Times New Roman" w:cs="Times New Roman"/>
          <w:sz w:val="28"/>
          <w:szCs w:val="28"/>
        </w:rPr>
        <w:t>Следовательно, к натуральным тонам, без всякого усилия берущимся, следуе</w:t>
      </w:r>
      <w:r w:rsidR="00FD6021">
        <w:rPr>
          <w:rFonts w:ascii="Times New Roman" w:hAnsi="Times New Roman" w:cs="Times New Roman"/>
          <w:sz w:val="28"/>
          <w:szCs w:val="28"/>
        </w:rPr>
        <w:t>т присоединить тоны с ними смеж</w:t>
      </w:r>
      <w:r w:rsidRPr="00162A64">
        <w:rPr>
          <w:rFonts w:ascii="Times New Roman" w:hAnsi="Times New Roman" w:cs="Times New Roman"/>
          <w:sz w:val="28"/>
          <w:szCs w:val="28"/>
        </w:rPr>
        <w:t>ные других регистров, которые берутся с усилием, но не сраз</w:t>
      </w:r>
      <w:r w:rsidR="00FD6021">
        <w:rPr>
          <w:rFonts w:ascii="Times New Roman" w:hAnsi="Times New Roman" w:cs="Times New Roman"/>
          <w:sz w:val="28"/>
          <w:szCs w:val="28"/>
        </w:rPr>
        <w:t>у, а расширяя голос постепенно.</w:t>
      </w:r>
    </w:p>
    <w:p w:rsidR="00FD6021" w:rsidRDefault="00162A64" w:rsidP="00FD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Метод этот можно </w:t>
      </w:r>
      <w:r w:rsidR="00FD6021">
        <w:rPr>
          <w:rFonts w:ascii="Times New Roman" w:hAnsi="Times New Roman" w:cs="Times New Roman"/>
          <w:sz w:val="28"/>
          <w:szCs w:val="28"/>
        </w:rPr>
        <w:t>охарактеризовать словами: во</w:t>
      </w:r>
      <w:r w:rsidRPr="00162A64">
        <w:rPr>
          <w:rFonts w:ascii="Times New Roman" w:hAnsi="Times New Roman" w:cs="Times New Roman"/>
          <w:sz w:val="28"/>
          <w:szCs w:val="28"/>
        </w:rPr>
        <w:t xml:space="preserve">кальный, концентрический, так как здесь упражнения развиваются от тонов натуральных, центра голоса, на которых держится спокойная речь человека, к </w:t>
      </w:r>
      <w:r w:rsidR="00FD6021">
        <w:rPr>
          <w:rFonts w:ascii="Times New Roman" w:hAnsi="Times New Roman" w:cs="Times New Roman"/>
          <w:sz w:val="28"/>
          <w:szCs w:val="28"/>
        </w:rPr>
        <w:t>тонам, окружающим центр голоса.</w:t>
      </w:r>
    </w:p>
    <w:p w:rsidR="00162A64" w:rsidRPr="00162A64" w:rsidRDefault="00162A64" w:rsidP="00FD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Этюды состоят из двух частей:</w:t>
      </w:r>
    </w:p>
    <w:p w:rsidR="00FD6021" w:rsidRDefault="00162A64" w:rsidP="00FD602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1">
        <w:rPr>
          <w:rFonts w:ascii="Times New Roman" w:hAnsi="Times New Roman" w:cs="Times New Roman"/>
          <w:sz w:val="28"/>
          <w:szCs w:val="28"/>
        </w:rPr>
        <w:t>Изучение движений голоса по смежным ступеням и в интервалах в пределе октавы.</w:t>
      </w:r>
    </w:p>
    <w:p w:rsidR="00162A64" w:rsidRPr="00FD6021" w:rsidRDefault="00162A64" w:rsidP="00FD602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1">
        <w:rPr>
          <w:rFonts w:ascii="Times New Roman" w:hAnsi="Times New Roman" w:cs="Times New Roman"/>
          <w:sz w:val="28"/>
          <w:szCs w:val="28"/>
        </w:rPr>
        <w:t>Морденты и трели.</w:t>
      </w:r>
    </w:p>
    <w:p w:rsidR="00162A64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2.1.</w:t>
      </w:r>
    </w:p>
    <w:p w:rsidR="000938BB" w:rsidRDefault="00FD6021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-1905</wp:posOffset>
            </wp:positionV>
            <wp:extent cx="576072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500" y="21165"/>
                <wp:lineTo x="21500" y="0"/>
                <wp:lineTo x="0" y="0"/>
              </wp:wrapPolygon>
            </wp:wrapTight>
            <wp:docPr id="11" name="Рисунок 10" descr="1.1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глинка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Упражнение построено по восходящему движению вверх на октаву. Используются крупные длительности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целые ноты. Что позволяет нарабатывать ровное дыхание без форсирования. Кроме того, восходящие движения снизу вверх позволяют овладевать опорой звука. Сам М.И.</w:t>
      </w:r>
      <w:r w:rsidR="000938BB">
        <w:rPr>
          <w:rFonts w:ascii="Times New Roman" w:hAnsi="Times New Roman" w:cs="Times New Roman"/>
          <w:sz w:val="28"/>
          <w:szCs w:val="28"/>
        </w:rPr>
        <w:t> 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Глинка </w:t>
      </w:r>
      <w:r w:rsidR="00162A64"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сделал </w:t>
      </w:r>
      <w:r w:rsidR="000938BB">
        <w:rPr>
          <w:rFonts w:ascii="Times New Roman" w:hAnsi="Times New Roman" w:cs="Times New Roman"/>
          <w:sz w:val="28"/>
          <w:szCs w:val="28"/>
        </w:rPr>
        <w:t>перед этим упражнением ремарку — «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Не громко и не тихо, без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>, а ровно, начиная без напряжен</w:t>
      </w:r>
      <w:r w:rsidR="000938BB">
        <w:rPr>
          <w:rFonts w:ascii="Times New Roman" w:hAnsi="Times New Roman" w:cs="Times New Roman"/>
          <w:sz w:val="28"/>
          <w:szCs w:val="28"/>
        </w:rPr>
        <w:t>ия и оканчивая прежде усталости».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Кроме того упражнение вырабатывает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гибкость звучания, кантилену,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>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576072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500" y="21242"/>
                <wp:lineTo x="21500" y="0"/>
                <wp:lineTo x="0" y="0"/>
              </wp:wrapPolygon>
            </wp:wrapTight>
            <wp:docPr id="12" name="Рисунок 11" descr="1.2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глинка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интервал. Сделано это не зря; такой метод имеет глубокий смысл. Терция есть самый легкий (вслед за октавою и квинтою) для слуха гарм</w:t>
      </w:r>
      <w:r>
        <w:rPr>
          <w:rFonts w:ascii="Times New Roman" w:hAnsi="Times New Roman" w:cs="Times New Roman"/>
          <w:sz w:val="28"/>
          <w:szCs w:val="28"/>
        </w:rPr>
        <w:t>онический интервал, и потому ко</w:t>
      </w:r>
      <w:r w:rsidR="00162A64" w:rsidRPr="00162A64">
        <w:rPr>
          <w:rFonts w:ascii="Times New Roman" w:hAnsi="Times New Roman" w:cs="Times New Roman"/>
          <w:sz w:val="28"/>
          <w:szCs w:val="28"/>
        </w:rPr>
        <w:t>ординация его с движением</w:t>
      </w:r>
      <w:r>
        <w:rPr>
          <w:rFonts w:ascii="Times New Roman" w:hAnsi="Times New Roman" w:cs="Times New Roman"/>
          <w:sz w:val="28"/>
          <w:szCs w:val="28"/>
        </w:rPr>
        <w:t xml:space="preserve"> голоса должна лечь в основу во</w:t>
      </w:r>
      <w:r w:rsidR="00162A64" w:rsidRPr="00162A64">
        <w:rPr>
          <w:rFonts w:ascii="Times New Roman" w:hAnsi="Times New Roman" w:cs="Times New Roman"/>
          <w:sz w:val="28"/>
          <w:szCs w:val="28"/>
        </w:rPr>
        <w:t>кального искусства. Кроме то</w:t>
      </w:r>
      <w:r>
        <w:rPr>
          <w:rFonts w:ascii="Times New Roman" w:hAnsi="Times New Roman" w:cs="Times New Roman"/>
          <w:sz w:val="28"/>
          <w:szCs w:val="28"/>
        </w:rPr>
        <w:t>го, при движении голоса по смеж</w:t>
      </w:r>
      <w:r w:rsidR="00162A64" w:rsidRPr="00162A64">
        <w:rPr>
          <w:rFonts w:ascii="Times New Roman" w:hAnsi="Times New Roman" w:cs="Times New Roman"/>
          <w:sz w:val="28"/>
          <w:szCs w:val="28"/>
        </w:rPr>
        <w:t>ным ступеням в пределах терции он поднимается и опускается вокруг центра, что необыкновенно способствует уравнению голоса. Кроме того нарабатывается умение петь скачки, что вызывает массу сложностей у начинающих студентов. Обратим внимание на ремарку М.И.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2A64" w:rsidRPr="00162A64">
        <w:rPr>
          <w:rFonts w:ascii="Times New Roman" w:hAnsi="Times New Roman" w:cs="Times New Roman"/>
          <w:sz w:val="28"/>
          <w:szCs w:val="28"/>
        </w:rPr>
        <w:t>Глинки. «По две ноты одним духом, стараясь, чтобы они были ровной силы…»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 Это тоже вырабатывает плавность в соединение различных интервалов, позиционность звучания и опору звука.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373380</wp:posOffset>
            </wp:positionV>
            <wp:extent cx="576072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500" y="21358"/>
                <wp:lineTo x="21500" y="0"/>
                <wp:lineTo x="0" y="0"/>
              </wp:wrapPolygon>
            </wp:wrapTight>
            <wp:docPr id="13" name="Рисунок 12" descr="1.3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3глинка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2.3.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Это упражнение строится на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терцовом</w:t>
      </w:r>
      <w:proofErr w:type="spellEnd"/>
      <w:r w:rsidR="000938BB">
        <w:rPr>
          <w:rFonts w:ascii="Times New Roman" w:hAnsi="Times New Roman" w:cs="Times New Roman"/>
          <w:sz w:val="28"/>
          <w:szCs w:val="28"/>
        </w:rPr>
        <w:t xml:space="preserve"> интервале. В ремарке указано — </w:t>
      </w:r>
      <w:r w:rsidRPr="00162A64">
        <w:rPr>
          <w:rFonts w:ascii="Times New Roman" w:hAnsi="Times New Roman" w:cs="Times New Roman"/>
          <w:sz w:val="28"/>
          <w:szCs w:val="28"/>
        </w:rPr>
        <w:t>«Стараться выде</w:t>
      </w:r>
      <w:r w:rsidR="000938BB">
        <w:rPr>
          <w:rFonts w:ascii="Times New Roman" w:hAnsi="Times New Roman" w:cs="Times New Roman"/>
          <w:sz w:val="28"/>
          <w:szCs w:val="28"/>
        </w:rPr>
        <w:t>лывать ноты чисто, но без горла</w:t>
      </w:r>
      <w:r w:rsidRPr="00162A64">
        <w:rPr>
          <w:rFonts w:ascii="Times New Roman" w:hAnsi="Times New Roman" w:cs="Times New Roman"/>
          <w:sz w:val="28"/>
          <w:szCs w:val="28"/>
        </w:rPr>
        <w:t>»</w:t>
      </w:r>
      <w:r w:rsidR="000938BB">
        <w:rPr>
          <w:rFonts w:ascii="Times New Roman" w:hAnsi="Times New Roman" w:cs="Times New Roman"/>
          <w:sz w:val="28"/>
          <w:szCs w:val="28"/>
        </w:rPr>
        <w:t>.</w:t>
      </w:r>
      <w:r w:rsidRPr="00162A64">
        <w:rPr>
          <w:rFonts w:ascii="Times New Roman" w:hAnsi="Times New Roman" w:cs="Times New Roman"/>
          <w:sz w:val="28"/>
          <w:szCs w:val="28"/>
        </w:rPr>
        <w:t xml:space="preserve"> Касаясь отдельных вокально-технических указаний Глинки по поводу исполнения его упражнений, следует отметить, что выражение Глинки «не отбивать горлом»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означ</w:t>
      </w:r>
      <w:r w:rsidR="000938BB">
        <w:rPr>
          <w:rFonts w:ascii="Times New Roman" w:hAnsi="Times New Roman" w:cs="Times New Roman"/>
          <w:sz w:val="28"/>
          <w:szCs w:val="28"/>
        </w:rPr>
        <w:t>ает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>плавное пение без придыхания (то есть без употребления горловых призвуков «</w:t>
      </w:r>
      <w:proofErr w:type="gramStart"/>
      <w:r w:rsidRPr="00162A6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62A64">
        <w:rPr>
          <w:rFonts w:ascii="Times New Roman" w:hAnsi="Times New Roman" w:cs="Times New Roman"/>
          <w:sz w:val="28"/>
          <w:szCs w:val="28"/>
        </w:rPr>
        <w:t xml:space="preserve">, га, га» и т. п.). Этим упражнением студент готовится к пению более сложных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на трели и группетто.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2.4.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76072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500" y="21258"/>
                <wp:lineTo x="21500" y="0"/>
                <wp:lineTo x="0" y="0"/>
              </wp:wrapPolygon>
            </wp:wrapTight>
            <wp:docPr id="14" name="Рисунок 13" descr="1.4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4глинка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Следующее упражнение строится на квартовом интервале. Интервальный состав расширяе</w:t>
      </w:r>
      <w:r>
        <w:rPr>
          <w:rFonts w:ascii="Times New Roman" w:hAnsi="Times New Roman" w:cs="Times New Roman"/>
          <w:sz w:val="28"/>
          <w:szCs w:val="28"/>
        </w:rPr>
        <w:t>тся, а задачи остаются те же: «</w:t>
      </w:r>
      <w:r w:rsidR="00162A64" w:rsidRPr="00162A64">
        <w:rPr>
          <w:rFonts w:ascii="Times New Roman" w:hAnsi="Times New Roman" w:cs="Times New Roman"/>
          <w:sz w:val="28"/>
          <w:szCs w:val="28"/>
        </w:rPr>
        <w:t>по две ноты одним духом». Больший интервал предполагает больший расход дыхания, но без форсирования. Кроме того, вырабатывается высокая певческая позиция, более глубокая опора и выравнивание звука на переходных нотах. На ходах сверху вниз также продолжаем решать задачи высокой позиции. Кроме того такие упражнения на «скачки» учат петь без «подъездов», т.е. сразу попадать на звук и петь его чисто.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2.5.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760720" cy="1631315"/>
            <wp:effectExtent l="0" t="0" r="0" b="6985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15" name="Рисунок 14" descr="1.5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5глинка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Это упражнение также строится на квартовом интервале с заполнением, что учит петь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трелеобразные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 пассажи. Вырабатывает беглость </w:t>
      </w:r>
      <w:r w:rsidR="00162A64" w:rsidRPr="00162A64">
        <w:rPr>
          <w:rFonts w:ascii="Times New Roman" w:hAnsi="Times New Roman" w:cs="Times New Roman"/>
          <w:sz w:val="28"/>
          <w:szCs w:val="28"/>
        </w:rPr>
        <w:lastRenderedPageBreak/>
        <w:t>голоса, ровность звучания во всех регистрах и на переходных нотах. Студент учится удерживать гортань в споко</w:t>
      </w:r>
      <w:r>
        <w:rPr>
          <w:rFonts w:ascii="Times New Roman" w:hAnsi="Times New Roman" w:cs="Times New Roman"/>
          <w:sz w:val="28"/>
          <w:szCs w:val="28"/>
        </w:rPr>
        <w:t>йном состоянии и не дергать ее.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Развивается высокая певческая позиция и более глубокая опора дыхания. 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2.6.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576072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500" y="21302"/>
                <wp:lineTo x="21500" y="0"/>
                <wp:lineTo x="0" y="0"/>
              </wp:wrapPolygon>
            </wp:wrapTight>
            <wp:docPr id="16" name="Рисунок 15" descr="1.6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глинка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 xml:space="preserve">Упражнение на квинтовый скачок. Вырабатывается умение не подъезжать на скачковую ноту, брать ее сверху. Одновременно используя глубокую певческую опору и высокую певческую позицию. Дыхание не форсировать. Видна закономерность в увеличении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интервалики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 xml:space="preserve">. От терции к квинте студент развивает и силу </w:t>
      </w:r>
      <w:proofErr w:type="spellStart"/>
      <w:r w:rsidR="00162A64" w:rsidRPr="00162A64">
        <w:rPr>
          <w:rFonts w:ascii="Times New Roman" w:hAnsi="Times New Roman" w:cs="Times New Roman"/>
          <w:sz w:val="28"/>
          <w:szCs w:val="28"/>
        </w:rPr>
        <w:t>продыха</w:t>
      </w:r>
      <w:proofErr w:type="spellEnd"/>
      <w:r w:rsidR="00162A64" w:rsidRPr="00162A64">
        <w:rPr>
          <w:rFonts w:ascii="Times New Roman" w:hAnsi="Times New Roman" w:cs="Times New Roman"/>
          <w:sz w:val="28"/>
          <w:szCs w:val="28"/>
        </w:rPr>
        <w:t>, и опору дыхания, и высокую певческую позицию, особенно на ходах сверху вниз.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2.7.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76072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00" y="21337"/>
                <wp:lineTo x="21500" y="0"/>
                <wp:lineTo x="0" y="0"/>
              </wp:wrapPolygon>
            </wp:wrapTight>
            <wp:docPr id="17" name="Рисунок 16" descr="1.7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7глинка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В этом упражнении используются квинтовые ходы снизу вверх и сверху вниз с заполнениями. Это помогает развивать слитное звучание, протяжность, кантилену. Укреплять и выравнивать дыхание, не форсируя его. Кроме того, ход вниз на кварту помогает вырабатывать высокую певческую позицию и ровность на переходных нотах между регистрами. Секундовые ходы также помогают нарабатывать близость звука.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2.8.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76072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500" y="21211"/>
                <wp:lineTo x="21500" y="0"/>
                <wp:lineTo x="0" y="0"/>
              </wp:wrapPolygon>
            </wp:wrapTight>
            <wp:docPr id="18" name="Рисунок 17" descr="1.8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8глинка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Это упражнение на октавный скачок. Сложность в том, что в одном скачке происходит смена регистров и очень важно при этой смене не потерять опору дыхания, сохранить ровность звука. А при ходах сверху вниз сохранить высокую певческую позицию. При этом студент учится при пении широкого интервала сохранять звуковую близость. Октавные скачки еще учат не форсировать дыхание при пении скачковой ноты и обязательно брать эту ноту сверху, а не подъезжать к ней снизу. На октавных скачках задействуется много переходных нот, что тоже вызывает много вокальных проблем и это упражнение помога</w:t>
      </w:r>
      <w:r>
        <w:rPr>
          <w:rFonts w:ascii="Times New Roman" w:hAnsi="Times New Roman" w:cs="Times New Roman"/>
          <w:sz w:val="28"/>
          <w:szCs w:val="28"/>
        </w:rPr>
        <w:t>ет выравнивать переходные ноты.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2.9.</w:t>
      </w:r>
    </w:p>
    <w:p w:rsidR="000938BB" w:rsidRDefault="000938BB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76072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500" y="21331"/>
                <wp:lineTo x="21500" y="0"/>
                <wp:lineTo x="0" y="0"/>
              </wp:wrapPolygon>
            </wp:wrapTight>
            <wp:docPr id="19" name="Рисунок 18" descr="1.9гл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9глинка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162A64">
        <w:rPr>
          <w:rFonts w:ascii="Times New Roman" w:hAnsi="Times New Roman" w:cs="Times New Roman"/>
          <w:sz w:val="28"/>
          <w:szCs w:val="28"/>
        </w:rPr>
        <w:t>После изучения всех интервалов в пределах октавы Глинка предлагает упражнение в подъеме и спуске голоса на секунду, которое, по его мнению, труднейшее. В его ремарке сказано: «Сия последняя требует большого внимания, дабы соблюсти ровность силы и верность интонации». Секундовые ходы вырабатывают близость звучания, дыхательную ровность. А ход секундами на интервал больше октавы вырабатывает крепкую дыхательную опору. Использование длительности нот «половинка» помогает вырабатывать ровность звука без форсирования.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Основная идея метода Г</w:t>
      </w:r>
      <w:r w:rsidR="000938BB">
        <w:rPr>
          <w:rFonts w:ascii="Times New Roman" w:hAnsi="Times New Roman" w:cs="Times New Roman"/>
          <w:sz w:val="28"/>
          <w:szCs w:val="28"/>
        </w:rPr>
        <w:t>линки, как видно из его примеча</w:t>
      </w:r>
      <w:r w:rsidRPr="00162A64">
        <w:rPr>
          <w:rFonts w:ascii="Times New Roman" w:hAnsi="Times New Roman" w:cs="Times New Roman"/>
          <w:sz w:val="28"/>
          <w:szCs w:val="28"/>
        </w:rPr>
        <w:t xml:space="preserve">ний и расположения упражнений, заключается в том, что сила и свобода звуков </w:t>
      </w:r>
      <w:r w:rsidRPr="00162A64">
        <w:rPr>
          <w:rFonts w:ascii="Times New Roman" w:hAnsi="Times New Roman" w:cs="Times New Roman"/>
          <w:sz w:val="28"/>
          <w:szCs w:val="28"/>
        </w:rPr>
        <w:lastRenderedPageBreak/>
        <w:t xml:space="preserve">внешних </w:t>
      </w:r>
      <w:r w:rsidR="000938BB">
        <w:rPr>
          <w:rFonts w:ascii="Times New Roman" w:hAnsi="Times New Roman" w:cs="Times New Roman"/>
          <w:sz w:val="28"/>
          <w:szCs w:val="28"/>
        </w:rPr>
        <w:t>регистров приобретается укрепле</w:t>
      </w:r>
      <w:r w:rsidRPr="00162A64">
        <w:rPr>
          <w:rFonts w:ascii="Times New Roman" w:hAnsi="Times New Roman" w:cs="Times New Roman"/>
          <w:sz w:val="28"/>
          <w:szCs w:val="28"/>
        </w:rPr>
        <w:t>нием и уравнением тонов центрального регистра (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примарных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тонов). Этот метод не допускает упражнени</w:t>
      </w:r>
      <w:r w:rsidR="000938BB">
        <w:rPr>
          <w:rFonts w:ascii="Times New Roman" w:hAnsi="Times New Roman" w:cs="Times New Roman"/>
          <w:sz w:val="28"/>
          <w:szCs w:val="28"/>
        </w:rPr>
        <w:t>й, требующих напряжения голоса.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 xml:space="preserve">Глинка, так хорошо знакомый с результатами методов различных школ доказал, что певцам всех рангов, с первого и до последнего дня, необходимо упражняться в укреплении и развитии одних и тех же основных вокальных движений, из комбинации которых может </w:t>
      </w:r>
      <w:r w:rsidR="000938BB">
        <w:rPr>
          <w:rFonts w:ascii="Times New Roman" w:hAnsi="Times New Roman" w:cs="Times New Roman"/>
          <w:sz w:val="28"/>
          <w:szCs w:val="28"/>
        </w:rPr>
        <w:t xml:space="preserve">образоваться большинство вокальных мелодий. 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Анализ этюдов Глинки показывает, что его метод построен на рациональном основании</w:t>
      </w:r>
      <w:r w:rsidR="000938BB">
        <w:rPr>
          <w:rFonts w:ascii="Times New Roman" w:hAnsi="Times New Roman" w:cs="Times New Roman"/>
          <w:sz w:val="28"/>
          <w:szCs w:val="28"/>
        </w:rPr>
        <w:t>. Сущность его состоит в предва</w:t>
      </w:r>
      <w:r w:rsidRPr="00162A64">
        <w:rPr>
          <w:rFonts w:ascii="Times New Roman" w:hAnsi="Times New Roman" w:cs="Times New Roman"/>
          <w:sz w:val="28"/>
          <w:szCs w:val="28"/>
        </w:rPr>
        <w:t>рительном укреплении натур</w:t>
      </w:r>
      <w:r w:rsidR="000938BB">
        <w:rPr>
          <w:rFonts w:ascii="Times New Roman" w:hAnsi="Times New Roman" w:cs="Times New Roman"/>
          <w:sz w:val="28"/>
          <w:szCs w:val="28"/>
        </w:rPr>
        <w:t>альных тонов (берущихся без вся</w:t>
      </w:r>
      <w:r w:rsidRPr="00162A64">
        <w:rPr>
          <w:rFonts w:ascii="Times New Roman" w:hAnsi="Times New Roman" w:cs="Times New Roman"/>
          <w:sz w:val="28"/>
          <w:szCs w:val="28"/>
        </w:rPr>
        <w:t>кого усилия) и з</w:t>
      </w:r>
      <w:r w:rsidR="000938BB">
        <w:rPr>
          <w:rFonts w:ascii="Times New Roman" w:hAnsi="Times New Roman" w:cs="Times New Roman"/>
          <w:sz w:val="28"/>
          <w:szCs w:val="28"/>
        </w:rPr>
        <w:t>атем присоединении к ним осталь</w:t>
      </w:r>
      <w:r w:rsidRPr="00162A64">
        <w:rPr>
          <w:rFonts w:ascii="Times New Roman" w:hAnsi="Times New Roman" w:cs="Times New Roman"/>
          <w:sz w:val="28"/>
          <w:szCs w:val="28"/>
        </w:rPr>
        <w:t>ных звуков, раздвигая голос постепенно от центра в обе</w:t>
      </w:r>
      <w:r w:rsidR="000938BB">
        <w:rPr>
          <w:rFonts w:ascii="Times New Roman" w:hAnsi="Times New Roman" w:cs="Times New Roman"/>
          <w:sz w:val="28"/>
          <w:szCs w:val="28"/>
        </w:rPr>
        <w:t xml:space="preserve"> сто</w:t>
      </w:r>
      <w:r w:rsidRPr="00162A64">
        <w:rPr>
          <w:rFonts w:ascii="Times New Roman" w:hAnsi="Times New Roman" w:cs="Times New Roman"/>
          <w:sz w:val="28"/>
          <w:szCs w:val="28"/>
        </w:rPr>
        <w:t>роны. Руководствуясь этим методом, легко убедиться, что чем определеннее будут делаться тоны среднего регистра, тем незаметнее, теснее с ни</w:t>
      </w:r>
      <w:r w:rsidR="000938BB">
        <w:rPr>
          <w:rFonts w:ascii="Times New Roman" w:hAnsi="Times New Roman" w:cs="Times New Roman"/>
          <w:sz w:val="28"/>
          <w:szCs w:val="28"/>
        </w:rPr>
        <w:t>ми сольются тоны смежных регист</w:t>
      </w:r>
      <w:r w:rsidRPr="00162A64">
        <w:rPr>
          <w:rFonts w:ascii="Times New Roman" w:hAnsi="Times New Roman" w:cs="Times New Roman"/>
          <w:sz w:val="28"/>
          <w:szCs w:val="28"/>
        </w:rPr>
        <w:t>ров и будут звучать ровнее и ближе. Они замечательно выравнивают регистры, укрепляют голос, делают его звонким и полетным,</w:t>
      </w:r>
      <w:r w:rsidR="00ED39EA">
        <w:rPr>
          <w:rFonts w:ascii="Times New Roman" w:hAnsi="Times New Roman" w:cs="Times New Roman"/>
          <w:sz w:val="28"/>
          <w:szCs w:val="28"/>
        </w:rPr>
        <w:t xml:space="preserve"> </w:t>
      </w:r>
      <w:r w:rsidRPr="0016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64">
        <w:rPr>
          <w:rFonts w:ascii="Times New Roman" w:hAnsi="Times New Roman" w:cs="Times New Roman"/>
          <w:sz w:val="28"/>
          <w:szCs w:val="28"/>
        </w:rPr>
        <w:t>высветляют</w:t>
      </w:r>
      <w:proofErr w:type="spellEnd"/>
      <w:r w:rsidRPr="00162A64">
        <w:rPr>
          <w:rFonts w:ascii="Times New Roman" w:hAnsi="Times New Roman" w:cs="Times New Roman"/>
          <w:sz w:val="28"/>
          <w:szCs w:val="28"/>
        </w:rPr>
        <w:t xml:space="preserve"> тембр, содействуют свобо</w:t>
      </w:r>
      <w:r w:rsidR="000938BB">
        <w:rPr>
          <w:rFonts w:ascii="Times New Roman" w:hAnsi="Times New Roman" w:cs="Times New Roman"/>
          <w:sz w:val="28"/>
          <w:szCs w:val="28"/>
        </w:rPr>
        <w:t>дной дикции и чистой интонации.</w:t>
      </w:r>
    </w:p>
    <w:p w:rsidR="000938BB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Творческое прочтение «Школы пения» Глинки обязывает применять индивидуальный подход к использованию того или иного упражнения в зависимости от природных данных и сте</w:t>
      </w:r>
      <w:r w:rsidR="000938BB">
        <w:rPr>
          <w:rFonts w:ascii="Times New Roman" w:hAnsi="Times New Roman" w:cs="Times New Roman"/>
          <w:sz w:val="28"/>
          <w:szCs w:val="28"/>
        </w:rPr>
        <w:t>пени подготовленности учащихся.</w:t>
      </w:r>
    </w:p>
    <w:p w:rsidR="00162A64" w:rsidRPr="00162A64" w:rsidRDefault="00162A64" w:rsidP="0009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4">
        <w:rPr>
          <w:rFonts w:ascii="Times New Roman" w:hAnsi="Times New Roman" w:cs="Times New Roman"/>
          <w:sz w:val="28"/>
          <w:szCs w:val="28"/>
        </w:rPr>
        <w:t>Принцип постепенности развития голоса от нот, не требующих усилия, чередование медленных и быстрых упражнений помогают выработке нужного для певцов хорошо развитого дыхания, тренируют весь голосовой</w:t>
      </w:r>
      <w:r w:rsidR="000938BB">
        <w:rPr>
          <w:rFonts w:ascii="Times New Roman" w:hAnsi="Times New Roman" w:cs="Times New Roman"/>
          <w:sz w:val="28"/>
          <w:szCs w:val="28"/>
        </w:rPr>
        <w:t xml:space="preserve"> аппарат и как следствие этого —</w:t>
      </w:r>
      <w:r w:rsidRPr="00162A64">
        <w:rPr>
          <w:rFonts w:ascii="Times New Roman" w:hAnsi="Times New Roman" w:cs="Times New Roman"/>
          <w:sz w:val="28"/>
          <w:szCs w:val="28"/>
        </w:rPr>
        <w:t xml:space="preserve"> способствуют значительному расширению диапазона.</w:t>
      </w:r>
    </w:p>
    <w:p w:rsidR="00162A64" w:rsidRPr="00162A64" w:rsidRDefault="00162A64" w:rsidP="00236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236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162A64" w:rsidRDefault="00162A64" w:rsidP="00236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CB1FD6" w:rsidP="00CB1FD6">
      <w:pPr>
        <w:pStyle w:val="a7"/>
        <w:pageBreakBefore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D6">
        <w:rPr>
          <w:rFonts w:ascii="Times New Roman" w:hAnsi="Times New Roman" w:cs="Times New Roman"/>
          <w:b/>
          <w:sz w:val="28"/>
          <w:szCs w:val="28"/>
        </w:rPr>
        <w:lastRenderedPageBreak/>
        <w:t>СОВРЕ</w:t>
      </w:r>
      <w:r>
        <w:rPr>
          <w:rFonts w:ascii="Times New Roman" w:hAnsi="Times New Roman" w:cs="Times New Roman"/>
          <w:b/>
          <w:sz w:val="28"/>
          <w:szCs w:val="28"/>
        </w:rPr>
        <w:t>МЕННАЯ ШКОЛА ВОКАЛА СЭТА РИГГЗА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Что общего может быть между Майклом Джексоном и Ким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Бесинджер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, Дженнифер Лопес и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Чарльзом? Они, как и многие другие</w:t>
      </w:r>
      <w:r w:rsidR="00073A15">
        <w:rPr>
          <w:rFonts w:ascii="Times New Roman" w:hAnsi="Times New Roman" w:cs="Times New Roman"/>
          <w:sz w:val="28"/>
          <w:szCs w:val="28"/>
        </w:rPr>
        <w:t>,</w:t>
      </w:r>
      <w:r w:rsidRPr="00CB1FD6">
        <w:rPr>
          <w:rFonts w:ascii="Times New Roman" w:hAnsi="Times New Roman" w:cs="Times New Roman"/>
          <w:sz w:val="28"/>
          <w:szCs w:val="28"/>
        </w:rPr>
        <w:t xml:space="preserve"> профессионалы музыкальной индустрии и знаменитос</w:t>
      </w:r>
      <w:r w:rsidR="00073A15">
        <w:rPr>
          <w:rFonts w:ascii="Times New Roman" w:hAnsi="Times New Roman" w:cs="Times New Roman"/>
          <w:sz w:val="28"/>
          <w:szCs w:val="28"/>
        </w:rPr>
        <w:t>ти из мира шоу-</w:t>
      </w:r>
      <w:r w:rsidRPr="00CB1FD6">
        <w:rPr>
          <w:rFonts w:ascii="Times New Roman" w:hAnsi="Times New Roman" w:cs="Times New Roman"/>
          <w:sz w:val="28"/>
          <w:szCs w:val="28"/>
        </w:rPr>
        <w:t>бизнеса, считают, что предлагаемая методика является ключевой составляющей их успеха в области вокала. И, что именно она, помогает им использовать их голос наиболее эффективно, а также преодолевать трудности, возникающие во время «живых» концертов и при продолжительных звукозаписывающих сессиях в студии.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Сэт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прожил в Нью-Йорке 10 лет. Три года он выступал на Бродвее и в течение 6-ти сезонов работал приглашенным артистом в нью-йоркском театре. На пике своей карьеры он вдруг обнаружил, что обладает великим даром помогать своим коллегам. После нескольких занятий с ним певцы могли использовать свой голос более эффективно, чего не происходило при занятиях по традиционной методике. Это придало ему </w:t>
      </w:r>
      <w:proofErr w:type="gramStart"/>
      <w:r w:rsidRPr="00CB1FD6">
        <w:rPr>
          <w:rFonts w:ascii="Times New Roman" w:hAnsi="Times New Roman" w:cs="Times New Roman"/>
          <w:sz w:val="28"/>
          <w:szCs w:val="28"/>
        </w:rPr>
        <w:t>уверенности</w:t>
      </w:r>
      <w:proofErr w:type="gramEnd"/>
      <w:r w:rsidRPr="00CB1FD6">
        <w:rPr>
          <w:rFonts w:ascii="Times New Roman" w:hAnsi="Times New Roman" w:cs="Times New Roman"/>
          <w:sz w:val="28"/>
          <w:szCs w:val="28"/>
        </w:rPr>
        <w:t xml:space="preserve"> и он всерьез занялся преподаванием. Успех на этом новом поприще пришел мгновенно. Он безуспешно пытался убедить других педагогов в преимуществе своего метода. Нетрадиционные методы, не зависимо от того, как они работали, встречались преподавательской средой в штыки. </w:t>
      </w:r>
      <w:proofErr w:type="gramStart"/>
      <w:r w:rsidRPr="00CB1FD6">
        <w:rPr>
          <w:rFonts w:ascii="Times New Roman" w:hAnsi="Times New Roman" w:cs="Times New Roman"/>
          <w:sz w:val="28"/>
          <w:szCs w:val="28"/>
        </w:rPr>
        <w:t xml:space="preserve">Отвергнутый своей средой,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приехал в Лос-Анджелес, где и основал самую прогрессивную школу вокальн</w:t>
      </w:r>
      <w:r w:rsidR="00073A15">
        <w:rPr>
          <w:rFonts w:ascii="Times New Roman" w:hAnsi="Times New Roman" w:cs="Times New Roman"/>
          <w:sz w:val="28"/>
          <w:szCs w:val="28"/>
        </w:rPr>
        <w:t>ого мастерства нашего времени.</w:t>
      </w:r>
      <w:proofErr w:type="gramEnd"/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Через определенное время Мистер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приобрел репутацию лучшего преподавателя вокала в индустрии развлечений. Разнообразие жанров и стилей, в котором работают его ученики, только лишний раз подтверждает универсальность и практическую ценность его методики. Ежегодно без всякой рекламы к нему приходят </w:t>
      </w:r>
      <w:proofErr w:type="gramStart"/>
      <w:r w:rsidRPr="00CB1FD6">
        <w:rPr>
          <w:rFonts w:ascii="Times New Roman" w:hAnsi="Times New Roman" w:cs="Times New Roman"/>
          <w:sz w:val="28"/>
          <w:szCs w:val="28"/>
        </w:rPr>
        <w:t>более тысячи</w:t>
      </w:r>
      <w:proofErr w:type="gramEnd"/>
      <w:r w:rsidRPr="00CB1FD6">
        <w:rPr>
          <w:rFonts w:ascii="Times New Roman" w:hAnsi="Times New Roman" w:cs="Times New Roman"/>
          <w:sz w:val="28"/>
          <w:szCs w:val="28"/>
        </w:rPr>
        <w:t xml:space="preserve"> новых учеников. В прагматичн</w:t>
      </w:r>
      <w:r w:rsidR="00073A15">
        <w:rPr>
          <w:rFonts w:ascii="Times New Roman" w:hAnsi="Times New Roman" w:cs="Times New Roman"/>
          <w:sz w:val="28"/>
          <w:szCs w:val="28"/>
        </w:rPr>
        <w:t>ом мире шоу-бизнеса, где время 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это деньги,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Сэт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>, ученики которого получили 90 наград «GRAMMY», является профессионалом, чья работа направлена только на результат.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lastRenderedPageBreak/>
        <w:t>Итак, познакомимся с этой мето</w:t>
      </w:r>
      <w:r w:rsidR="00073A15">
        <w:rPr>
          <w:rFonts w:ascii="Times New Roman" w:hAnsi="Times New Roman" w:cs="Times New Roman"/>
          <w:sz w:val="28"/>
          <w:szCs w:val="28"/>
        </w:rPr>
        <w:t>дикой. Методика речевого пения 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это способ владения голосом, который позволяет петь свободно и чисто во всем диапазоне, при этом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пропеваемые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слова остаются четкими и ясными. Обычно, когда человек разговаривает в тихой удобной манере, внешние мышцы не участвуют в работе гортани. Это происходит потому, что в первую очередь нас заботит не звук, а передаваемая информация. Поэтому наша гортань остается в относительно стабильном или, как это называется, речевом положении. Такое положение является идеа</w:t>
      </w:r>
      <w:r w:rsidR="00073A15">
        <w:rPr>
          <w:rFonts w:ascii="Times New Roman" w:hAnsi="Times New Roman" w:cs="Times New Roman"/>
          <w:sz w:val="28"/>
          <w:szCs w:val="28"/>
        </w:rPr>
        <w:t xml:space="preserve">льным положением или позицией </w:t>
      </w:r>
      <w:r w:rsidRPr="00CB1FD6">
        <w:rPr>
          <w:rFonts w:ascii="Times New Roman" w:hAnsi="Times New Roman" w:cs="Times New Roman"/>
          <w:sz w:val="28"/>
          <w:szCs w:val="28"/>
        </w:rPr>
        <w:t>для пения. Если научиться извлекать и поддерживать звук в такой удобной речевой позиции во время пения, то этот процесс будет происходить также легко, как и при разговоре. Никаких отличий в работе рта и горла ощущаться не будут. И звуки, и произносимые с</w:t>
      </w:r>
      <w:r w:rsidR="00073A15">
        <w:rPr>
          <w:rFonts w:ascii="Times New Roman" w:hAnsi="Times New Roman" w:cs="Times New Roman"/>
          <w:sz w:val="28"/>
          <w:szCs w:val="28"/>
        </w:rPr>
        <w:t>лова будут звучать естественно.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Но надо быть осторожным: речевое пение не означает «</w:t>
      </w:r>
      <w:proofErr w:type="gramStart"/>
      <w:r w:rsidRPr="00CB1FD6">
        <w:rPr>
          <w:rFonts w:ascii="Times New Roman" w:hAnsi="Times New Roman" w:cs="Times New Roman"/>
          <w:sz w:val="28"/>
          <w:szCs w:val="28"/>
        </w:rPr>
        <w:t>пойте</w:t>
      </w:r>
      <w:proofErr w:type="gramEnd"/>
      <w:r w:rsidRPr="00CB1FD6">
        <w:rPr>
          <w:rFonts w:ascii="Times New Roman" w:hAnsi="Times New Roman" w:cs="Times New Roman"/>
          <w:sz w:val="28"/>
          <w:szCs w:val="28"/>
        </w:rPr>
        <w:t xml:space="preserve"> </w:t>
      </w:r>
      <w:r w:rsidR="00073A15">
        <w:rPr>
          <w:rFonts w:ascii="Times New Roman" w:hAnsi="Times New Roman" w:cs="Times New Roman"/>
          <w:sz w:val="28"/>
          <w:szCs w:val="28"/>
        </w:rPr>
        <w:t>как говорите»!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Петь необходимо с использованием всего своего диапазона в единой слитной или «связанной» манере, не выходя при этом из</w:t>
      </w:r>
      <w:r w:rsidR="00073A15">
        <w:rPr>
          <w:rFonts w:ascii="Times New Roman" w:hAnsi="Times New Roman" w:cs="Times New Roman"/>
          <w:sz w:val="28"/>
          <w:szCs w:val="28"/>
        </w:rPr>
        <w:t xml:space="preserve"> расслабленной речевой позиции.</w:t>
      </w:r>
    </w:p>
    <w:p w:rsidR="00162A64" w:rsidRPr="00CB1FD6" w:rsidRDefault="00073A15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162A64" w:rsidRPr="00CB1F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62A64" w:rsidRPr="00CB1FD6">
        <w:rPr>
          <w:rFonts w:ascii="Times New Roman" w:hAnsi="Times New Roman" w:cs="Times New Roman"/>
          <w:sz w:val="28"/>
          <w:szCs w:val="28"/>
        </w:rPr>
        <w:t>то естественный прием, при котором голос:</w:t>
      </w:r>
    </w:p>
    <w:p w:rsidR="00073A15" w:rsidRDefault="00162A64" w:rsidP="00CB1FD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15">
        <w:rPr>
          <w:rFonts w:ascii="Times New Roman" w:hAnsi="Times New Roman" w:cs="Times New Roman"/>
          <w:sz w:val="28"/>
          <w:szCs w:val="28"/>
        </w:rPr>
        <w:t xml:space="preserve">Создается без усилий. Когда вы не позволяете мышцам вне гортани (внешним мышцам) вмешиваться в процесс образования звука, голосовым связкам легче балансировать с потоком воздуха. Кроме того, когда освобождается процесс образования звука, то освобождается и артикуляция, что позволяет </w:t>
      </w:r>
      <w:proofErr w:type="spellStart"/>
      <w:r w:rsidRPr="00073A15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073A15">
        <w:rPr>
          <w:rFonts w:ascii="Times New Roman" w:hAnsi="Times New Roman" w:cs="Times New Roman"/>
          <w:sz w:val="28"/>
          <w:szCs w:val="28"/>
        </w:rPr>
        <w:t xml:space="preserve"> все слова легко и внятно.</w:t>
      </w:r>
    </w:p>
    <w:p w:rsidR="00162A64" w:rsidRPr="00073A15" w:rsidRDefault="00162A64" w:rsidP="00CB1FD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A15">
        <w:rPr>
          <w:rFonts w:ascii="Times New Roman" w:hAnsi="Times New Roman" w:cs="Times New Roman"/>
          <w:sz w:val="28"/>
          <w:szCs w:val="28"/>
        </w:rPr>
        <w:t>Сбалансирован</w:t>
      </w:r>
      <w:proofErr w:type="gramEnd"/>
      <w:r w:rsidRPr="00073A15">
        <w:rPr>
          <w:rFonts w:ascii="Times New Roman" w:hAnsi="Times New Roman" w:cs="Times New Roman"/>
          <w:sz w:val="28"/>
          <w:szCs w:val="28"/>
        </w:rPr>
        <w:t xml:space="preserve"> по качеству. Расслабленная и стабильная гортань ведет к стабильной позиции резонансной системы, при которой в голосе всегда поддерживается соответствующий баланс верхних, средних и нижних гармонических составляющих, вне зависимости от диапазона в котором вы поете.</w:t>
      </w:r>
    </w:p>
    <w:p w:rsidR="00073A15" w:rsidRDefault="00162A64" w:rsidP="00073A15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15">
        <w:rPr>
          <w:rFonts w:ascii="Times New Roman" w:hAnsi="Times New Roman" w:cs="Times New Roman"/>
          <w:sz w:val="28"/>
          <w:szCs w:val="28"/>
        </w:rPr>
        <w:t>Упражнение на вибрацию губами.</w:t>
      </w:r>
    </w:p>
    <w:p w:rsidR="00073A15" w:rsidRDefault="00073A15" w:rsidP="00073A1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76072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500" y="21358"/>
                <wp:lineTo x="21500" y="0"/>
                <wp:lineTo x="0" y="0"/>
              </wp:wrapPolygon>
            </wp:wrapTight>
            <wp:docPr id="1" name="Рисунок 0" descr="3.1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сэт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073A15">
        <w:rPr>
          <w:rFonts w:ascii="Times New Roman" w:hAnsi="Times New Roman" w:cs="Times New Roman"/>
          <w:sz w:val="28"/>
          <w:szCs w:val="28"/>
        </w:rPr>
        <w:t xml:space="preserve">Расположить кончики пальцев на щеках так, чтобы они поддерживали лежащую вокруг губ кожу. Почувствуйте под кожей, где ваши зубы соединяются. Растяните свою кожу до этого места. Мышцы остаются расслабленными, и вы не чувствуете, что нужно использовать много воздуха, приводя их в движение. Затем, используя звук «у», позвольте вашим губам вибрировать свободно и как можно более равномерно во время всего упражнения. Пускай всю </w:t>
      </w:r>
      <w:proofErr w:type="gramStart"/>
      <w:r w:rsidR="00162A64" w:rsidRPr="00073A15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162A64" w:rsidRPr="00073A15">
        <w:rPr>
          <w:rFonts w:ascii="Times New Roman" w:hAnsi="Times New Roman" w:cs="Times New Roman"/>
          <w:sz w:val="28"/>
          <w:szCs w:val="28"/>
        </w:rPr>
        <w:t xml:space="preserve"> делает воздух. Расслабьте губы и все остальные мышцы лица и горла. Чем более медленную скорость вибрации губ вы сможете контролировать, тем лучше. Самое главное-это сохранять связанный (ровный, соединенный) звук при переходе к головному голосу. Необходимо привыкать к перемещению ощущения резонанса.</w:t>
      </w:r>
    </w:p>
    <w:p w:rsidR="00073A15" w:rsidRDefault="00162A64" w:rsidP="00073A15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Упражнение на вибрацию губами.</w:t>
      </w:r>
    </w:p>
    <w:p w:rsidR="00073A15" w:rsidRDefault="00073A15" w:rsidP="00073A1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5760720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500" y="21324"/>
                <wp:lineTo x="21500" y="0"/>
                <wp:lineTo x="0" y="0"/>
              </wp:wrapPolygon>
            </wp:wrapTight>
            <wp:docPr id="20" name="Рисунок 19" descr="3.2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сэт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073A15">
        <w:rPr>
          <w:rFonts w:ascii="Times New Roman" w:hAnsi="Times New Roman" w:cs="Times New Roman"/>
          <w:sz w:val="28"/>
          <w:szCs w:val="28"/>
        </w:rPr>
        <w:t>Указания для предыдущего упражнения совпадают с указаниями для данного упражнения. Только здесь увеличены интервалы между нотами и более широкий участок диапазона надо будет проходить быстрее. Первое упражнение дает нам как бы разбег, ведь ноты в нем расположены близко друг к другу. В этом упражнении придется еще больше следить за невмешательством внешних мышц. Связки должны быть достаточно свободными, чтобы справиться с более широкими скачками. Не «переползайте» с одной ноты на другую. Каждая нота должна браться чисто и ясно.</w:t>
      </w:r>
    </w:p>
    <w:p w:rsidR="00073A15" w:rsidRDefault="00162A64" w:rsidP="00073A1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lastRenderedPageBreak/>
        <w:t>Иногда помогает следующий подход: когда вы переходите к более высокой ноте, полезно представить, что вы собираетесь спеть ноту той же высоты или более низкую, чем предыдущая. Это поможет избежать «вытягивания» нот.</w:t>
      </w:r>
    </w:p>
    <w:p w:rsidR="00073A15" w:rsidRDefault="00073A15" w:rsidP="00073A15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15" w:rsidRDefault="00073A15" w:rsidP="00073A1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576072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500" y="21269"/>
                <wp:lineTo x="21500" y="0"/>
                <wp:lineTo x="0" y="0"/>
              </wp:wrapPolygon>
            </wp:wrapTight>
            <wp:docPr id="21" name="Рисунок 20" descr="3.3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3сэт.t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CB1FD6">
        <w:rPr>
          <w:rFonts w:ascii="Times New Roman" w:hAnsi="Times New Roman" w:cs="Times New Roman"/>
          <w:sz w:val="28"/>
          <w:szCs w:val="28"/>
        </w:rPr>
        <w:t>Это упражнение называются тренировкой при высокой гортани. В них используются мышцы, расположенные над гортанью и поднимающие ее вверх. Поднятая гортань растягивает их и тем самым делает тоньше наши связки, создавая возможность их перехода в укороченное состояние, необходимое для пения высоких нот. Вы используете эти мышцы только временно, исключительно для ознакомления с интересующими нас ощущениями. Не следует использовать этот прием при пении. Это еще не конечный результат извлечения звука в речевой позиции. Использовать буквосочетание «</w:t>
      </w:r>
      <w:proofErr w:type="spellStart"/>
      <w:r w:rsidR="00162A64" w:rsidRPr="00CB1FD6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="00162A64" w:rsidRPr="00CB1FD6">
        <w:rPr>
          <w:rFonts w:ascii="Times New Roman" w:hAnsi="Times New Roman" w:cs="Times New Roman"/>
          <w:sz w:val="28"/>
          <w:szCs w:val="28"/>
        </w:rPr>
        <w:t>» на каждой ноте.</w:t>
      </w:r>
    </w:p>
    <w:p w:rsidR="00073A15" w:rsidRDefault="00162A64" w:rsidP="00073A15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Упражнение при низкой гортани. </w:t>
      </w:r>
    </w:p>
    <w:p w:rsidR="00073A15" w:rsidRDefault="00073A15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76072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500" y="21372"/>
                <wp:lineTo x="21500" y="0"/>
                <wp:lineTo x="0" y="0"/>
              </wp:wrapPolygon>
            </wp:wrapTight>
            <wp:docPr id="22" name="Рисунок 21" descr="3.4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4сэт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073A15">
        <w:rPr>
          <w:rFonts w:ascii="Times New Roman" w:hAnsi="Times New Roman" w:cs="Times New Roman"/>
          <w:sz w:val="28"/>
          <w:szCs w:val="28"/>
        </w:rPr>
        <w:t>Здесь используются мышцы, расположенные под гортанью, которые опускают ее вниз. Данная позиция гортани ниже, чем в настоящей речевой позиции, но она ближе к речевому пению, чем положение при поднятой гортани.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В упражнение используются гласные в последовательности: «у», «о», «а», «и», «а». Чем выше поем, тем более «гудящим» или более «пустым» должно быть звучание, чтобы вы не</w:t>
      </w:r>
      <w:r w:rsidR="00ED39EA" w:rsidRPr="00CB1FD6">
        <w:rPr>
          <w:rFonts w:ascii="Times New Roman" w:hAnsi="Times New Roman" w:cs="Times New Roman"/>
          <w:sz w:val="28"/>
          <w:szCs w:val="28"/>
        </w:rPr>
        <w:t xml:space="preserve"> </w:t>
      </w:r>
      <w:r w:rsidR="00073A15">
        <w:rPr>
          <w:rFonts w:ascii="Times New Roman" w:hAnsi="Times New Roman" w:cs="Times New Roman"/>
          <w:sz w:val="28"/>
          <w:szCs w:val="28"/>
        </w:rPr>
        <w:t>зажимались. Главное 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постараться </w:t>
      </w:r>
      <w:r w:rsidRPr="00CB1FD6">
        <w:rPr>
          <w:rFonts w:ascii="Times New Roman" w:hAnsi="Times New Roman" w:cs="Times New Roman"/>
          <w:sz w:val="28"/>
          <w:szCs w:val="28"/>
        </w:rPr>
        <w:lastRenderedPageBreak/>
        <w:t>сохранить «соединенность» звука от начала до конца упражнения. Переходя к верхней части диапазона, слегка опустить челюсть,</w:t>
      </w:r>
      <w:r w:rsidR="00073A15">
        <w:rPr>
          <w:rFonts w:ascii="Times New Roman" w:hAnsi="Times New Roman" w:cs="Times New Roman"/>
          <w:sz w:val="28"/>
          <w:szCs w:val="28"/>
        </w:rPr>
        <w:t xml:space="preserve"> чтобы дать звуку больший объем.</w:t>
      </w:r>
    </w:p>
    <w:p w:rsidR="00073A15" w:rsidRDefault="00073A15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</w:p>
    <w:p w:rsidR="00073A15" w:rsidRDefault="00073A15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76072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500" y="21225"/>
                <wp:lineTo x="21500" y="0"/>
                <wp:lineTo x="0" y="0"/>
              </wp:wrapPolygon>
            </wp:wrapTight>
            <wp:docPr id="23" name="Рисунок 22" descr="3.5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5сэт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Использовать ту же последовательность гласных, что и в предыдущем упражнении. Большие скачки между нотами использованы с целью увеличения способности </w:t>
      </w:r>
      <w:proofErr w:type="gramStart"/>
      <w:r w:rsidR="00162A64" w:rsidRPr="00CB1FD6">
        <w:rPr>
          <w:rFonts w:ascii="Times New Roman" w:hAnsi="Times New Roman" w:cs="Times New Roman"/>
          <w:sz w:val="28"/>
          <w:szCs w:val="28"/>
        </w:rPr>
        <w:t>освобождать</w:t>
      </w:r>
      <w:proofErr w:type="gramEnd"/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звук. Необходимо освободиться от давления воздуха при пении одной ноты, чтобы связки смогли настроиться на следующую ноту. Но нельзя освобождаться слишком много, чтобы не перейти на фальцет. Необходимо продолжать соедине</w:t>
      </w:r>
      <w:r>
        <w:rPr>
          <w:rFonts w:ascii="Times New Roman" w:hAnsi="Times New Roman" w:cs="Times New Roman"/>
          <w:sz w:val="28"/>
          <w:szCs w:val="28"/>
        </w:rPr>
        <w:t>ние грудного голоса с головным.</w:t>
      </w:r>
    </w:p>
    <w:p w:rsidR="00073A15" w:rsidRDefault="00162A64" w:rsidP="0007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Сохраняйте воздушность звука,</w:t>
      </w:r>
      <w:r w:rsidR="00073A15">
        <w:rPr>
          <w:rFonts w:ascii="Times New Roman" w:hAnsi="Times New Roman" w:cs="Times New Roman"/>
          <w:sz w:val="28"/>
          <w:szCs w:val="28"/>
        </w:rPr>
        <w:t xml:space="preserve"> как и в предыдущем упражнении. </w:t>
      </w:r>
      <w:r w:rsidRPr="00CB1FD6">
        <w:rPr>
          <w:rFonts w:ascii="Times New Roman" w:hAnsi="Times New Roman" w:cs="Times New Roman"/>
          <w:sz w:val="28"/>
          <w:szCs w:val="28"/>
        </w:rPr>
        <w:t xml:space="preserve">Даже если смещаете свою гортань слегка вниз, необходимо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каждую гласную с тем же произношением, которое используете во время разговора</w:t>
      </w:r>
      <w:r w:rsidR="00073A15">
        <w:rPr>
          <w:rFonts w:ascii="Times New Roman" w:hAnsi="Times New Roman" w:cs="Times New Roman"/>
          <w:sz w:val="28"/>
          <w:szCs w:val="28"/>
        </w:rPr>
        <w:t>.</w:t>
      </w:r>
    </w:p>
    <w:p w:rsidR="00073A15" w:rsidRPr="00073A15" w:rsidRDefault="00073A15" w:rsidP="00073A15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15">
        <w:rPr>
          <w:rFonts w:ascii="Times New Roman" w:hAnsi="Times New Roman" w:cs="Times New Roman"/>
          <w:sz w:val="28"/>
          <w:szCs w:val="28"/>
        </w:rPr>
        <w:t>Упражнение поется на слог «</w:t>
      </w:r>
      <w:proofErr w:type="spellStart"/>
      <w:r w:rsidRPr="00073A15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73A15">
        <w:rPr>
          <w:rFonts w:ascii="Times New Roman" w:hAnsi="Times New Roman" w:cs="Times New Roman"/>
          <w:sz w:val="28"/>
          <w:szCs w:val="28"/>
        </w:rPr>
        <w:t>».</w:t>
      </w:r>
    </w:p>
    <w:p w:rsidR="00C53044" w:rsidRDefault="00073A15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5760720" cy="958215"/>
            <wp:effectExtent l="0" t="0" r="0" b="0"/>
            <wp:wrapTight wrapText="bothSides">
              <wp:wrapPolygon edited="0">
                <wp:start x="0" y="0"/>
                <wp:lineTo x="0" y="21042"/>
                <wp:lineTo x="21500" y="21042"/>
                <wp:lineTo x="21500" y="0"/>
                <wp:lineTo x="0" y="0"/>
              </wp:wrapPolygon>
            </wp:wrapTight>
            <wp:docPr id="24" name="Рисунок 23" descr="3.6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6сэт.t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073A15">
        <w:rPr>
          <w:rFonts w:ascii="Times New Roman" w:hAnsi="Times New Roman" w:cs="Times New Roman"/>
          <w:sz w:val="28"/>
          <w:szCs w:val="28"/>
        </w:rPr>
        <w:t xml:space="preserve">Начните со звучания фальцета. Идя вниз к грудному </w:t>
      </w:r>
      <w:proofErr w:type="gramStart"/>
      <w:r w:rsidR="00162A64" w:rsidRPr="00073A15">
        <w:rPr>
          <w:rFonts w:ascii="Times New Roman" w:hAnsi="Times New Roman" w:cs="Times New Roman"/>
          <w:sz w:val="28"/>
          <w:szCs w:val="28"/>
        </w:rPr>
        <w:t>голосу</w:t>
      </w:r>
      <w:proofErr w:type="gramEnd"/>
      <w:r w:rsidR="00162A64" w:rsidRPr="00073A15">
        <w:rPr>
          <w:rFonts w:ascii="Times New Roman" w:hAnsi="Times New Roman" w:cs="Times New Roman"/>
          <w:sz w:val="28"/>
          <w:szCs w:val="28"/>
        </w:rPr>
        <w:t xml:space="preserve"> стараемся сделать переход как можно более плавным. Снижаем звук аккуратно, чтобы не «падать» на него. Затем стараемся с каждым разом приходить в грудной голос все более уверенно. Вам захочется перейти от фальцета (который не может соединяться) к головному голосу (который</w:t>
      </w:r>
      <w:r w:rsidR="00ED39EA" w:rsidRPr="00073A15"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073A15">
        <w:rPr>
          <w:rFonts w:ascii="Times New Roman" w:hAnsi="Times New Roman" w:cs="Times New Roman"/>
          <w:sz w:val="28"/>
          <w:szCs w:val="28"/>
        </w:rPr>
        <w:t xml:space="preserve">соединяется). Не паникуйте, если вдруг почувствуете появление грудного голоса. Подходите к </w:t>
      </w:r>
      <w:r w:rsidR="00162A64" w:rsidRPr="00073A15">
        <w:rPr>
          <w:rFonts w:ascii="Times New Roman" w:hAnsi="Times New Roman" w:cs="Times New Roman"/>
          <w:sz w:val="28"/>
          <w:szCs w:val="28"/>
        </w:rPr>
        <w:lastRenderedPageBreak/>
        <w:t>нему легко, пока не почувствуете, что он появляется, но не захватывайте его и не «падайте» на него.</w:t>
      </w:r>
    </w:p>
    <w:p w:rsidR="00C53044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Фальцет помогает вам расслабиться в верхней части вашего диапазона, что позволяет работать над головным голосом.</w:t>
      </w:r>
    </w:p>
    <w:p w:rsidR="00C53044" w:rsidRDefault="00C53044" w:rsidP="00C53044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044" w:rsidRDefault="00C5304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576072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500" y="21231"/>
                <wp:lineTo x="21500" y="0"/>
                <wp:lineTo x="0" y="0"/>
              </wp:wrapPolygon>
            </wp:wrapTight>
            <wp:docPr id="25" name="Рисунок 24" descr="3.7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7сэт.ti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64" w:rsidRPr="00C53044">
        <w:rPr>
          <w:rFonts w:ascii="Times New Roman" w:hAnsi="Times New Roman" w:cs="Times New Roman"/>
          <w:sz w:val="28"/>
          <w:szCs w:val="28"/>
        </w:rPr>
        <w:t>Переходим к упражнениям, где голос будет работать только в речевой позиции. Будем использовать необработанный, или «острый» звук. Он требует очень небольшого количества воздуха и незначительной работы связок. Упражнения с «острым» звуком помогут в поддержании соединенного звука при пении в переходных участках, но теперь таким образом, который непосредственно приведет нас к речевому пению.</w:t>
      </w:r>
    </w:p>
    <w:p w:rsidR="00C53044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Гортань не будет слишком сильно подниматься или опускаться в процессе настройки связок, и вы сможете ощутить смешивание резонансных составляющих звука. Также связки начнут расслабляться, позволяя более легко брать да</w:t>
      </w:r>
      <w:r w:rsidR="00C53044">
        <w:rPr>
          <w:rFonts w:ascii="Times New Roman" w:hAnsi="Times New Roman" w:cs="Times New Roman"/>
          <w:sz w:val="28"/>
          <w:szCs w:val="28"/>
        </w:rPr>
        <w:t>же самые низкие ноты диапазона.</w:t>
      </w:r>
    </w:p>
    <w:p w:rsidR="00C53044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В этом упражнении не нужно слишком сжимать воздух, поэтому используйте столько воздуха, сколько необходимо для связанного звука при пении в высоком регистре. Упражнение поется на буквосочетании «мм».</w:t>
      </w:r>
    </w:p>
    <w:p w:rsidR="00162A64" w:rsidRDefault="00162A64" w:rsidP="00CB1FD6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44">
        <w:rPr>
          <w:rFonts w:ascii="Times New Roman" w:hAnsi="Times New Roman" w:cs="Times New Roman"/>
          <w:sz w:val="28"/>
          <w:szCs w:val="28"/>
        </w:rPr>
        <w:t xml:space="preserve"> Упражнение поется на буквосочетании «мм».</w:t>
      </w:r>
    </w:p>
    <w:p w:rsidR="00C53044" w:rsidRDefault="00C53044" w:rsidP="00C5304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76072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500" y="21415"/>
                <wp:lineTo x="21500" y="0"/>
                <wp:lineTo x="0" y="0"/>
              </wp:wrapPolygon>
            </wp:wrapTight>
            <wp:docPr id="26" name="Рисунок 25" descr="3.8сэ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8сэт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Теперь нервно-</w:t>
      </w:r>
      <w:r w:rsidR="00162A64" w:rsidRPr="00CB1FD6">
        <w:rPr>
          <w:rFonts w:ascii="Times New Roman" w:hAnsi="Times New Roman" w:cs="Times New Roman"/>
          <w:sz w:val="28"/>
          <w:szCs w:val="28"/>
        </w:rPr>
        <w:t>мышечная система должна ощущать, что ваши голосовые связки мог</w:t>
      </w:r>
      <w:r>
        <w:rPr>
          <w:rFonts w:ascii="Times New Roman" w:hAnsi="Times New Roman" w:cs="Times New Roman"/>
          <w:sz w:val="28"/>
          <w:szCs w:val="28"/>
        </w:rPr>
        <w:t>ут функционировать без какого-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либо участия внешних мышц. Поэтому настало время покончить с «острым» звуком, постепенно </w:t>
      </w:r>
      <w:r w:rsidR="00162A64" w:rsidRPr="00CB1FD6">
        <w:rPr>
          <w:rFonts w:ascii="Times New Roman" w:hAnsi="Times New Roman" w:cs="Times New Roman"/>
          <w:sz w:val="28"/>
          <w:szCs w:val="28"/>
        </w:rPr>
        <w:lastRenderedPageBreak/>
        <w:t xml:space="preserve">позволяя большему количеству воздуха и большему участку связок участвовать в колебательном процессе. А ощущение головы придает пению высокую позицию и </w:t>
      </w:r>
      <w:proofErr w:type="spellStart"/>
      <w:r w:rsidR="00162A64" w:rsidRPr="00CB1FD6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="00162A64" w:rsidRPr="00CB1FD6">
        <w:rPr>
          <w:rFonts w:ascii="Times New Roman" w:hAnsi="Times New Roman" w:cs="Times New Roman"/>
          <w:sz w:val="28"/>
          <w:szCs w:val="28"/>
        </w:rPr>
        <w:t>. «По-настоящему поет тот, кто умеет перенос</w:t>
      </w:r>
      <w:r>
        <w:rPr>
          <w:rFonts w:ascii="Times New Roman" w:hAnsi="Times New Roman" w:cs="Times New Roman"/>
          <w:sz w:val="28"/>
          <w:szCs w:val="28"/>
        </w:rPr>
        <w:t>ить звучание голоса в голову», —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говорят итальянские</w:t>
      </w:r>
      <w:r w:rsidR="00ED39EA" w:rsidRPr="00CB1FD6"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мастера пения. Головное </w:t>
      </w:r>
      <w:proofErr w:type="spellStart"/>
      <w:r w:rsidR="00162A64" w:rsidRPr="00CB1FD6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обеспечивает яркость, </w:t>
      </w:r>
      <w:proofErr w:type="spellStart"/>
      <w:r w:rsidR="00162A64" w:rsidRPr="00CB1FD6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голоса, его неутомимость и долговечность. Ум</w:t>
      </w:r>
      <w:r>
        <w:rPr>
          <w:rFonts w:ascii="Times New Roman" w:hAnsi="Times New Roman" w:cs="Times New Roman"/>
          <w:sz w:val="28"/>
          <w:szCs w:val="28"/>
        </w:rPr>
        <w:t>ение пользоваться резонаторами —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это посылать звук в единственную нужную точку, где бы голос концентрировался акустически и художественно.</w:t>
      </w:r>
    </w:p>
    <w:p w:rsidR="00C53044" w:rsidRDefault="00162A64" w:rsidP="00C5304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Каждый раз</w:t>
      </w:r>
      <w:r w:rsidR="00C53044">
        <w:rPr>
          <w:rFonts w:ascii="Times New Roman" w:hAnsi="Times New Roman" w:cs="Times New Roman"/>
          <w:sz w:val="28"/>
          <w:szCs w:val="28"/>
        </w:rPr>
        <w:t>,</w:t>
      </w:r>
      <w:r w:rsidRPr="00CB1FD6">
        <w:rPr>
          <w:rFonts w:ascii="Times New Roman" w:hAnsi="Times New Roman" w:cs="Times New Roman"/>
          <w:sz w:val="28"/>
          <w:szCs w:val="28"/>
        </w:rPr>
        <w:t xml:space="preserve"> когда вы делаете упражнение, расслабьте ваши связки еще больше, заменяя «острый» звук большим количеством воздуха. Старайтесь при этом не прерывать звук.</w:t>
      </w:r>
    </w:p>
    <w:p w:rsidR="00C53044" w:rsidRDefault="00162A64" w:rsidP="00C5304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Теперь звук должен быть свободным, чистым, гибким и содержать в себе смесь высоких и низких резонансных характеристик. Больше не имеет значения, в какой части своего диапазона вы начинаете петь, потому что если вы остаетесь в речевой позиции, то сможете просто «разговаривать на определенной высоте звука».</w:t>
      </w:r>
    </w:p>
    <w:p w:rsidR="00162A64" w:rsidRPr="00CB1FD6" w:rsidRDefault="00162A64" w:rsidP="00C5304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С худо</w:t>
      </w:r>
      <w:r w:rsidR="00C53044">
        <w:rPr>
          <w:rFonts w:ascii="Times New Roman" w:hAnsi="Times New Roman" w:cs="Times New Roman"/>
          <w:sz w:val="28"/>
          <w:szCs w:val="28"/>
        </w:rPr>
        <w:t>жественной точки зрения, пение 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это использование вашего голоса в музыкальной</w:t>
      </w:r>
      <w:r w:rsidR="00ED39EA" w:rsidRPr="00CB1FD6">
        <w:rPr>
          <w:rFonts w:ascii="Times New Roman" w:hAnsi="Times New Roman" w:cs="Times New Roman"/>
          <w:sz w:val="28"/>
          <w:szCs w:val="28"/>
        </w:rPr>
        <w:t xml:space="preserve"> </w:t>
      </w:r>
      <w:r w:rsidRPr="00CB1FD6">
        <w:rPr>
          <w:rFonts w:ascii="Times New Roman" w:hAnsi="Times New Roman" w:cs="Times New Roman"/>
          <w:sz w:val="28"/>
          <w:szCs w:val="28"/>
        </w:rPr>
        <w:t xml:space="preserve">манере для передачи своих идей и эмоций. Технически же это не что иное, как растянутая речь в большем динамическом и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звуковысотном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диапазоне.</w:t>
      </w: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ED39EA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 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64" w:rsidRPr="00CB1FD6" w:rsidRDefault="00ED39EA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A64" w:rsidRPr="00CB1FD6" w:rsidRDefault="00ED39EA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A64" w:rsidRPr="00CB1FD6" w:rsidRDefault="00ED39EA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44" w:rsidRDefault="00C5304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53044" w:rsidRDefault="00C53044" w:rsidP="00C530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53044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Итальянский педагог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Барра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 xml:space="preserve"> говорил: «Механизм правильного голосообразования строится на максимальном использовании 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>. Не усилие гортани, не нажим на нее со стороны дыхания, не «</w:t>
      </w:r>
      <w:proofErr w:type="spellStart"/>
      <w:r w:rsidRPr="00CB1FD6">
        <w:rPr>
          <w:rFonts w:ascii="Times New Roman" w:hAnsi="Times New Roman" w:cs="Times New Roman"/>
          <w:sz w:val="28"/>
          <w:szCs w:val="28"/>
        </w:rPr>
        <w:t>крякание</w:t>
      </w:r>
      <w:proofErr w:type="spellEnd"/>
      <w:r w:rsidRPr="00CB1FD6">
        <w:rPr>
          <w:rFonts w:ascii="Times New Roman" w:hAnsi="Times New Roman" w:cs="Times New Roman"/>
          <w:sz w:val="28"/>
          <w:szCs w:val="28"/>
        </w:rPr>
        <w:t>», а мягкая, эластичная подача дыхания должна принести резон</w:t>
      </w:r>
      <w:r w:rsidR="00C53044">
        <w:rPr>
          <w:rFonts w:ascii="Times New Roman" w:hAnsi="Times New Roman" w:cs="Times New Roman"/>
          <w:sz w:val="28"/>
          <w:szCs w:val="28"/>
        </w:rPr>
        <w:t>ирующий звук».</w:t>
      </w:r>
    </w:p>
    <w:p w:rsidR="00C53044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Он образно иллюстрировал мысль так. Ударял на рояле несколько нот и говорил</w:t>
      </w:r>
      <w:r w:rsidR="00C53044">
        <w:rPr>
          <w:rFonts w:ascii="Times New Roman" w:hAnsi="Times New Roman" w:cs="Times New Roman"/>
          <w:sz w:val="28"/>
          <w:szCs w:val="28"/>
        </w:rPr>
        <w:t>, показывая на клавиши: «Голос 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это не то, что я ударил на инструменте, а то, что звучит в зале, в помещении; </w:t>
      </w:r>
      <w:proofErr w:type="gramStart"/>
      <w:r w:rsidRPr="00CB1FD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B1FD6">
        <w:rPr>
          <w:rFonts w:ascii="Times New Roman" w:hAnsi="Times New Roman" w:cs="Times New Roman"/>
          <w:sz w:val="28"/>
          <w:szCs w:val="28"/>
        </w:rPr>
        <w:t xml:space="preserve"> что обогатилось звучанием пространства, получило отзвук, что продолжительно звучит. Все: упражнения, гаммы, слова и фразы надо петь так, чтобы строить певческий тон, не как удар по клавишам, а как отзвук. Такой звук и есть правильный певческий тон».</w:t>
      </w:r>
    </w:p>
    <w:p w:rsidR="00C53044" w:rsidRDefault="00C5304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Когда удается певцу ревниво следящую за ним аудиторию захватить и исторгнуть у нее вздох удивления </w:t>
      </w:r>
      <w:r>
        <w:rPr>
          <w:rFonts w:ascii="Times New Roman" w:hAnsi="Times New Roman" w:cs="Times New Roman"/>
          <w:sz w:val="28"/>
          <w:szCs w:val="28"/>
        </w:rPr>
        <w:t>— вот это значит,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что искусство дошло до человеческой души. Наоборот, если зритель замечает все сложности, ко</w:t>
      </w:r>
      <w:r>
        <w:rPr>
          <w:rFonts w:ascii="Times New Roman" w:hAnsi="Times New Roman" w:cs="Times New Roman"/>
          <w:sz w:val="28"/>
          <w:szCs w:val="28"/>
        </w:rPr>
        <w:t>торые преодолевает исполнитель —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иллюзия исчезает, увлечение не приходит. Чем более зрелым становится артист, тем больше познает, как далек от совершенства, тем сильнее стреми</w:t>
      </w:r>
      <w:r>
        <w:rPr>
          <w:rFonts w:ascii="Times New Roman" w:hAnsi="Times New Roman" w:cs="Times New Roman"/>
          <w:sz w:val="28"/>
          <w:szCs w:val="28"/>
        </w:rPr>
        <w:t>тся к нему, тем больше работает», —</w:t>
      </w:r>
      <w:r w:rsidR="00162A64" w:rsidRPr="00CB1FD6">
        <w:rPr>
          <w:rFonts w:ascii="Times New Roman" w:hAnsi="Times New Roman" w:cs="Times New Roman"/>
          <w:sz w:val="28"/>
          <w:szCs w:val="28"/>
        </w:rPr>
        <w:t xml:space="preserve"> писал 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2A64" w:rsidRPr="00CB1FD6">
        <w:rPr>
          <w:rFonts w:ascii="Times New Roman" w:hAnsi="Times New Roman" w:cs="Times New Roman"/>
          <w:sz w:val="28"/>
          <w:szCs w:val="28"/>
        </w:rPr>
        <w:t>Собинов.</w:t>
      </w:r>
    </w:p>
    <w:p w:rsidR="00162A64" w:rsidRPr="00CB1FD6" w:rsidRDefault="00162A64" w:rsidP="00C5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 xml:space="preserve">Таким образом, проведя через века параллель между вокальными школами, мы приходим к выводу, что все их объединяют одни общие вокальные установки, требования и цели. И главная цель педагога </w:t>
      </w:r>
      <w:r w:rsidR="00C53044">
        <w:rPr>
          <w:rFonts w:ascii="Times New Roman" w:hAnsi="Times New Roman" w:cs="Times New Roman"/>
          <w:sz w:val="28"/>
          <w:szCs w:val="28"/>
        </w:rPr>
        <w:t>—</w:t>
      </w:r>
      <w:r w:rsidRPr="00CB1FD6">
        <w:rPr>
          <w:rFonts w:ascii="Times New Roman" w:hAnsi="Times New Roman" w:cs="Times New Roman"/>
          <w:sz w:val="28"/>
          <w:szCs w:val="28"/>
        </w:rPr>
        <w:t xml:space="preserve"> научить студента правильно и красиво петь, чтобы достигнув технических высот в пении, будущий певец мог до конца раскрывать эмоционально-художественное содержание музыкального произведения. </w:t>
      </w: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64" w:rsidRPr="00FE238E" w:rsidRDefault="00162A64" w:rsidP="00FE2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8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62A64" w:rsidRPr="00CB1FD6" w:rsidRDefault="00162A64" w:rsidP="00CB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8E" w:rsidRDefault="00162A64" w:rsidP="00CB1FD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38E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FE238E">
        <w:rPr>
          <w:rFonts w:ascii="Times New Roman" w:hAnsi="Times New Roman" w:cs="Times New Roman"/>
          <w:sz w:val="28"/>
          <w:szCs w:val="28"/>
        </w:rPr>
        <w:t xml:space="preserve"> И.К. Искусство пения. Очерки и материалы по истории, теории и практике художественного пения. 3-е изд., доп.</w:t>
      </w:r>
      <w:r w:rsidR="00FE238E">
        <w:rPr>
          <w:rFonts w:ascii="Times New Roman" w:hAnsi="Times New Roman" w:cs="Times New Roman"/>
          <w:sz w:val="28"/>
          <w:szCs w:val="28"/>
        </w:rPr>
        <w:t> — М.: Музыка, 1998. —</w:t>
      </w:r>
      <w:r w:rsidRPr="00FE238E">
        <w:rPr>
          <w:rFonts w:ascii="Times New Roman" w:hAnsi="Times New Roman" w:cs="Times New Roman"/>
          <w:sz w:val="28"/>
          <w:szCs w:val="28"/>
        </w:rPr>
        <w:t xml:space="preserve"> 622 </w:t>
      </w:r>
      <w:proofErr w:type="gramStart"/>
      <w:r w:rsidRPr="00FE2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38E">
        <w:rPr>
          <w:rFonts w:ascii="Times New Roman" w:hAnsi="Times New Roman" w:cs="Times New Roman"/>
          <w:sz w:val="28"/>
          <w:szCs w:val="28"/>
        </w:rPr>
        <w:t>.</w:t>
      </w:r>
    </w:p>
    <w:p w:rsidR="00FE238E" w:rsidRDefault="00162A64" w:rsidP="00CB1FD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38E">
        <w:rPr>
          <w:rFonts w:ascii="Times New Roman" w:hAnsi="Times New Roman" w:cs="Times New Roman"/>
          <w:sz w:val="28"/>
          <w:szCs w:val="28"/>
        </w:rPr>
        <w:t>Сикур</w:t>
      </w:r>
      <w:proofErr w:type="spellEnd"/>
      <w:r w:rsidRPr="00FE238E">
        <w:rPr>
          <w:rFonts w:ascii="Times New Roman" w:hAnsi="Times New Roman" w:cs="Times New Roman"/>
          <w:sz w:val="28"/>
          <w:szCs w:val="28"/>
        </w:rPr>
        <w:t xml:space="preserve"> П.И. Воспою Тебе. Основы вокальной техники и исполнительства. </w:t>
      </w:r>
      <w:r w:rsidR="00FE238E">
        <w:rPr>
          <w:rFonts w:ascii="Times New Roman" w:hAnsi="Times New Roman" w:cs="Times New Roman"/>
          <w:sz w:val="28"/>
          <w:szCs w:val="28"/>
        </w:rPr>
        <w:t>—</w:t>
      </w:r>
      <w:r w:rsidRPr="00FE238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E238E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 w:rsidRPr="00FE238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E238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38E">
        <w:rPr>
          <w:rFonts w:ascii="Times New Roman" w:hAnsi="Times New Roman" w:cs="Times New Roman"/>
          <w:sz w:val="28"/>
          <w:szCs w:val="28"/>
        </w:rPr>
        <w:t>Хронографъ</w:t>
      </w:r>
      <w:proofErr w:type="spellEnd"/>
      <w:r w:rsidRPr="00FE238E">
        <w:rPr>
          <w:rFonts w:ascii="Times New Roman" w:hAnsi="Times New Roman" w:cs="Times New Roman"/>
          <w:sz w:val="28"/>
          <w:szCs w:val="28"/>
        </w:rPr>
        <w:t xml:space="preserve">, 2006. </w:t>
      </w:r>
      <w:r w:rsidR="00FE238E">
        <w:rPr>
          <w:rFonts w:ascii="Times New Roman" w:hAnsi="Times New Roman" w:cs="Times New Roman"/>
          <w:sz w:val="28"/>
          <w:szCs w:val="28"/>
        </w:rPr>
        <w:t>—</w:t>
      </w:r>
      <w:r w:rsidRPr="00FE238E">
        <w:rPr>
          <w:rFonts w:ascii="Times New Roman" w:hAnsi="Times New Roman" w:cs="Times New Roman"/>
          <w:sz w:val="28"/>
          <w:szCs w:val="28"/>
        </w:rPr>
        <w:t xml:space="preserve"> 408 с.</w:t>
      </w:r>
    </w:p>
    <w:p w:rsidR="00FF5FDC" w:rsidRPr="00FE238E" w:rsidRDefault="00162A64" w:rsidP="00CB1FD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38E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="00ED39EA" w:rsidRPr="00FE238E">
        <w:rPr>
          <w:rFonts w:ascii="Times New Roman" w:hAnsi="Times New Roman" w:cs="Times New Roman"/>
          <w:sz w:val="28"/>
          <w:szCs w:val="28"/>
        </w:rPr>
        <w:t xml:space="preserve"> </w:t>
      </w:r>
      <w:r w:rsidRPr="00FE238E">
        <w:rPr>
          <w:rFonts w:ascii="Times New Roman" w:hAnsi="Times New Roman" w:cs="Times New Roman"/>
          <w:sz w:val="28"/>
          <w:szCs w:val="28"/>
        </w:rPr>
        <w:t>С.</w:t>
      </w:r>
      <w:r w:rsidR="00ED39EA" w:rsidRPr="00FE238E">
        <w:rPr>
          <w:rFonts w:ascii="Times New Roman" w:hAnsi="Times New Roman" w:cs="Times New Roman"/>
          <w:sz w:val="28"/>
          <w:szCs w:val="28"/>
        </w:rPr>
        <w:t xml:space="preserve"> </w:t>
      </w:r>
      <w:r w:rsidRPr="00FE238E">
        <w:rPr>
          <w:rFonts w:ascii="Times New Roman" w:hAnsi="Times New Roman" w:cs="Times New Roman"/>
          <w:sz w:val="28"/>
          <w:szCs w:val="28"/>
        </w:rPr>
        <w:t xml:space="preserve">Пойте как звезды/ </w:t>
      </w:r>
      <w:r w:rsidR="00FE238E">
        <w:rPr>
          <w:rFonts w:ascii="Times New Roman" w:hAnsi="Times New Roman" w:cs="Times New Roman"/>
          <w:sz w:val="28"/>
          <w:szCs w:val="28"/>
        </w:rPr>
        <w:t xml:space="preserve">Сост. И ред. Дж. Д. </w:t>
      </w:r>
      <w:proofErr w:type="spellStart"/>
      <w:r w:rsidR="00FE238E">
        <w:rPr>
          <w:rFonts w:ascii="Times New Roman" w:hAnsi="Times New Roman" w:cs="Times New Roman"/>
          <w:sz w:val="28"/>
          <w:szCs w:val="28"/>
        </w:rPr>
        <w:t>Каррателло</w:t>
      </w:r>
      <w:proofErr w:type="spellEnd"/>
      <w:r w:rsidR="00FE238E">
        <w:rPr>
          <w:rFonts w:ascii="Times New Roman" w:hAnsi="Times New Roman" w:cs="Times New Roman"/>
          <w:sz w:val="28"/>
          <w:szCs w:val="28"/>
        </w:rPr>
        <w:t>. — </w:t>
      </w:r>
      <w:r w:rsidRPr="00FE238E">
        <w:rPr>
          <w:rFonts w:ascii="Times New Roman" w:hAnsi="Times New Roman" w:cs="Times New Roman"/>
          <w:sz w:val="28"/>
          <w:szCs w:val="28"/>
        </w:rPr>
        <w:t>СПб.: Питер, 2007.</w:t>
      </w:r>
      <w:r w:rsidR="00FE238E">
        <w:rPr>
          <w:rFonts w:ascii="Times New Roman" w:hAnsi="Times New Roman" w:cs="Times New Roman"/>
          <w:sz w:val="28"/>
          <w:szCs w:val="28"/>
        </w:rPr>
        <w:t xml:space="preserve"> —</w:t>
      </w:r>
      <w:r w:rsidRPr="00FE238E">
        <w:rPr>
          <w:rFonts w:ascii="Times New Roman" w:hAnsi="Times New Roman" w:cs="Times New Roman"/>
          <w:sz w:val="28"/>
          <w:szCs w:val="28"/>
        </w:rPr>
        <w:t xml:space="preserve"> 120 </w:t>
      </w:r>
      <w:proofErr w:type="gramStart"/>
      <w:r w:rsidRPr="00FE2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38E">
        <w:rPr>
          <w:rFonts w:ascii="Times New Roman" w:hAnsi="Times New Roman" w:cs="Times New Roman"/>
          <w:sz w:val="28"/>
          <w:szCs w:val="28"/>
        </w:rPr>
        <w:t>.</w:t>
      </w:r>
    </w:p>
    <w:sectPr w:rsidR="00FF5FDC" w:rsidRPr="00FE238E" w:rsidSect="00162A64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D2" w:rsidRDefault="005C0BD2" w:rsidP="00162A64">
      <w:pPr>
        <w:spacing w:after="0" w:line="240" w:lineRule="auto"/>
      </w:pPr>
      <w:r>
        <w:separator/>
      </w:r>
    </w:p>
  </w:endnote>
  <w:endnote w:type="continuationSeparator" w:id="0">
    <w:p w:rsidR="005C0BD2" w:rsidRDefault="005C0BD2" w:rsidP="0016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D2" w:rsidRDefault="005C0BD2" w:rsidP="00162A64">
      <w:pPr>
        <w:spacing w:after="0" w:line="240" w:lineRule="auto"/>
      </w:pPr>
      <w:r>
        <w:separator/>
      </w:r>
    </w:p>
  </w:footnote>
  <w:footnote w:type="continuationSeparator" w:id="0">
    <w:p w:rsidR="005C0BD2" w:rsidRDefault="005C0BD2" w:rsidP="0016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313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2A64" w:rsidRPr="00162A64" w:rsidRDefault="007A2C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2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2A64" w:rsidRPr="00162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3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2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2A64" w:rsidRDefault="00162A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151"/>
    <w:multiLevelType w:val="hybridMultilevel"/>
    <w:tmpl w:val="019A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7EB9"/>
    <w:multiLevelType w:val="hybridMultilevel"/>
    <w:tmpl w:val="7A3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55D63"/>
    <w:multiLevelType w:val="multilevel"/>
    <w:tmpl w:val="BD367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156DB6"/>
    <w:multiLevelType w:val="multilevel"/>
    <w:tmpl w:val="7A2EA3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CEC67EB"/>
    <w:multiLevelType w:val="multilevel"/>
    <w:tmpl w:val="44362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324B13"/>
    <w:multiLevelType w:val="hybridMultilevel"/>
    <w:tmpl w:val="B9A8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64"/>
    <w:rsid w:val="00073A15"/>
    <w:rsid w:val="000938BB"/>
    <w:rsid w:val="0010489C"/>
    <w:rsid w:val="00107ED8"/>
    <w:rsid w:val="00162A64"/>
    <w:rsid w:val="002043ED"/>
    <w:rsid w:val="00225355"/>
    <w:rsid w:val="00233317"/>
    <w:rsid w:val="0023673A"/>
    <w:rsid w:val="00276D27"/>
    <w:rsid w:val="003054FD"/>
    <w:rsid w:val="00383014"/>
    <w:rsid w:val="00562D0D"/>
    <w:rsid w:val="005C0BD2"/>
    <w:rsid w:val="00696278"/>
    <w:rsid w:val="007530B3"/>
    <w:rsid w:val="007A2C35"/>
    <w:rsid w:val="007C2337"/>
    <w:rsid w:val="0080464C"/>
    <w:rsid w:val="009F0771"/>
    <w:rsid w:val="009F0A6F"/>
    <w:rsid w:val="00C2729E"/>
    <w:rsid w:val="00C53044"/>
    <w:rsid w:val="00CB1FD6"/>
    <w:rsid w:val="00D15D22"/>
    <w:rsid w:val="00D37DB0"/>
    <w:rsid w:val="00E340E1"/>
    <w:rsid w:val="00ED39EA"/>
    <w:rsid w:val="00FD6021"/>
    <w:rsid w:val="00FE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A64"/>
  </w:style>
  <w:style w:type="paragraph" w:styleId="a5">
    <w:name w:val="footer"/>
    <w:basedOn w:val="a"/>
    <w:link w:val="a6"/>
    <w:uiPriority w:val="99"/>
    <w:unhideWhenUsed/>
    <w:rsid w:val="001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A64"/>
  </w:style>
  <w:style w:type="paragraph" w:styleId="a7">
    <w:name w:val="List Paragraph"/>
    <w:basedOn w:val="a"/>
    <w:uiPriority w:val="34"/>
    <w:qFormat/>
    <w:rsid w:val="00162A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A64"/>
  </w:style>
  <w:style w:type="paragraph" w:styleId="a5">
    <w:name w:val="footer"/>
    <w:basedOn w:val="a"/>
    <w:link w:val="a6"/>
    <w:uiPriority w:val="99"/>
    <w:unhideWhenUsed/>
    <w:rsid w:val="001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A64"/>
  </w:style>
  <w:style w:type="paragraph" w:styleId="a7">
    <w:name w:val="List Paragraph"/>
    <w:basedOn w:val="a"/>
    <w:uiPriority w:val="34"/>
    <w:qFormat/>
    <w:rsid w:val="00162A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microsoft.com/office/2007/relationships/stylesWithEffects" Target="stylesWithEffects.xml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28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НИНА</cp:lastModifiedBy>
  <cp:revision>13</cp:revision>
  <dcterms:created xsi:type="dcterms:W3CDTF">2018-01-08T21:54:00Z</dcterms:created>
  <dcterms:modified xsi:type="dcterms:W3CDTF">2022-12-22T11:16:00Z</dcterms:modified>
</cp:coreProperties>
</file>