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3B" w:rsidRPr="00115B3B" w:rsidRDefault="00115B3B" w:rsidP="00115B3B">
      <w:pPr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</w:pPr>
      <w:r w:rsidRPr="00115B3B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«</w:t>
      </w:r>
      <w:r w:rsidRPr="00115B3B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ОСНОВЫ БЕЗОПАСНОСТИ ДЕТЕЙ ДОШКОЛЬНОГО ВОЗРАСТА</w:t>
      </w:r>
      <w:r w:rsidRPr="00115B3B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»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</w:pPr>
      <w:r w:rsidRPr="00115B3B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Подготовительная группа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15B3B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Воспитатель Лазарева М.Е.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«Дети всего мира – это единое сообщество,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члены которого не разделяются ни по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национальному, ни по религиозному, ни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по социальному признаку, все они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нуждаются в любви взрослых и защите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от всех видов насилия»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(из обращения к правительствам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всех стран и народов мира.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Москва, 14.10.2003)</w:t>
      </w:r>
    </w:p>
    <w:p w:rsidR="00115B3B" w:rsidRPr="00115B3B" w:rsidRDefault="00115B3B" w:rsidP="0011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«Жизнь – это то, что люди больше всего стремятся сохранить и меньше всего берегут».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 xml:space="preserve">(Ж. </w:t>
      </w:r>
      <w:proofErr w:type="spellStart"/>
      <w:r w:rsidRPr="00115B3B">
        <w:rPr>
          <w:rFonts w:ascii="Times New Roman" w:hAnsi="Times New Roman" w:cs="Times New Roman"/>
          <w:i/>
          <w:iCs/>
          <w:sz w:val="28"/>
          <w:szCs w:val="28"/>
        </w:rPr>
        <w:t>Лабрюер</w:t>
      </w:r>
      <w:proofErr w:type="spellEnd"/>
      <w:r w:rsidRPr="00115B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Проблему организации помощи детям в чрезвычайных ситуациях можно рассматривать не только с точки зрения непосредственной работы специалистов по выведению ребенка из кризиса, но и точки зрения своевременного обучения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 правилам безопасной жизнедеятельности</w:t>
      </w:r>
      <w:r w:rsidRPr="00115B3B">
        <w:rPr>
          <w:rFonts w:ascii="Times New Roman" w:hAnsi="Times New Roman" w:cs="Times New Roman"/>
          <w:sz w:val="28"/>
          <w:szCs w:val="28"/>
        </w:rPr>
        <w:t>, тактике действий в ситуации, угрожающей жизни и здоровью.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Большая часть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15B3B">
        <w:rPr>
          <w:rFonts w:ascii="Times New Roman" w:hAnsi="Times New Roman" w:cs="Times New Roman"/>
          <w:sz w:val="28"/>
          <w:szCs w:val="28"/>
        </w:rPr>
        <w:t> не умеет называть то, что переживает, не может соотнести слова, обозначающие эмоции, со своими переживаниями и т. д.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За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безопасность детей</w:t>
      </w:r>
      <w:r w:rsidRPr="00115B3B">
        <w:rPr>
          <w:rFonts w:ascii="Times New Roman" w:hAnsi="Times New Roman" w:cs="Times New Roman"/>
          <w:sz w:val="28"/>
          <w:szCs w:val="28"/>
        </w:rPr>
        <w:t> на занятиях отвечает педагог. Это правильно, но если мы приучаем ребенка из года в год, что кто-то другой отвечает за его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r w:rsidRPr="00115B3B">
        <w:rPr>
          <w:rFonts w:ascii="Times New Roman" w:hAnsi="Times New Roman" w:cs="Times New Roman"/>
          <w:sz w:val="28"/>
          <w:szCs w:val="28"/>
        </w:rPr>
        <w:t> и регламентирует его деятельность, берет на себя ответственность, - то ребенок весьма вероятно, вырастет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безответственным</w:t>
      </w:r>
      <w:r w:rsidRPr="00115B3B">
        <w:rPr>
          <w:rFonts w:ascii="Times New Roman" w:hAnsi="Times New Roman" w:cs="Times New Roman"/>
          <w:sz w:val="28"/>
          <w:szCs w:val="28"/>
        </w:rPr>
        <w:t>, безынициативным, неосторожным.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Попав в сложную ситуацию или получив большую свободу, он может легко стать жертвой обстоятельств. В такой охранительной практике могут корениться некоторые проблемы нашего общества, в частности проблемы физической и психологической подготовки призывников. Сначала мы чрезмерно оберегаем и ограничиваем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15B3B">
        <w:rPr>
          <w:rFonts w:ascii="Times New Roman" w:hAnsi="Times New Roman" w:cs="Times New Roman"/>
          <w:sz w:val="28"/>
          <w:szCs w:val="28"/>
        </w:rPr>
        <w:t>, а затем удивляемся, почему среди них так мало смелых, инициативных и ответственных. Традиционная школа требует, в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основном</w:t>
      </w:r>
      <w:r w:rsidRPr="00115B3B">
        <w:rPr>
          <w:rFonts w:ascii="Times New Roman" w:hAnsi="Times New Roman" w:cs="Times New Roman"/>
          <w:sz w:val="28"/>
          <w:szCs w:val="28"/>
        </w:rPr>
        <w:t xml:space="preserve">, послушания, тренируя исполнительские способности </w:t>
      </w:r>
      <w:r w:rsidRPr="00115B3B">
        <w:rPr>
          <w:rFonts w:ascii="Times New Roman" w:hAnsi="Times New Roman" w:cs="Times New Roman"/>
          <w:sz w:val="28"/>
          <w:szCs w:val="28"/>
        </w:rPr>
        <w:lastRenderedPageBreak/>
        <w:t>ребенка. Энергичные и инициативные дети, не найдя применения своим способностям, дают им выход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«на улице»</w:t>
      </w:r>
      <w:r w:rsidRPr="00115B3B">
        <w:rPr>
          <w:rFonts w:ascii="Times New Roman" w:hAnsi="Times New Roman" w:cs="Times New Roman"/>
          <w:sz w:val="28"/>
          <w:szCs w:val="28"/>
        </w:rPr>
        <w:t>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Как же совместить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безопасность и свободу</w:t>
      </w:r>
      <w:r w:rsidRPr="00115B3B">
        <w:rPr>
          <w:rFonts w:ascii="Times New Roman" w:hAnsi="Times New Roman" w:cs="Times New Roman"/>
          <w:sz w:val="28"/>
          <w:szCs w:val="28"/>
        </w:rPr>
        <w:t>? Лучшая гарантия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115B3B">
        <w:rPr>
          <w:rFonts w:ascii="Times New Roman" w:hAnsi="Times New Roman" w:cs="Times New Roman"/>
          <w:sz w:val="28"/>
          <w:szCs w:val="28"/>
        </w:rPr>
        <w:t> – это способность человека контролировать свои эмоции, движения, внешние обстоятельства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(понимать ситуацию, предвидеть последствия, менять стратегию поведения)</w:t>
      </w:r>
      <w:r w:rsidRPr="00115B3B">
        <w:rPr>
          <w:rFonts w:ascii="Times New Roman" w:hAnsi="Times New Roman" w:cs="Times New Roman"/>
          <w:sz w:val="28"/>
          <w:szCs w:val="28"/>
        </w:rPr>
        <w:t>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Анализ происшествий показал, что дети гибнут в результате пассивного </w:t>
      </w:r>
      <w:r w:rsidRPr="00115B3B">
        <w:rPr>
          <w:rFonts w:ascii="Times New Roman" w:hAnsi="Times New Roman" w:cs="Times New Roman"/>
          <w:sz w:val="28"/>
          <w:szCs w:val="28"/>
          <w:u w:val="single"/>
        </w:rPr>
        <w:t>поведения</w:t>
      </w:r>
      <w:r w:rsidRPr="00115B3B">
        <w:rPr>
          <w:rFonts w:ascii="Times New Roman" w:hAnsi="Times New Roman" w:cs="Times New Roman"/>
          <w:sz w:val="28"/>
          <w:szCs w:val="28"/>
        </w:rPr>
        <w:t>: от страха прячутся в укромный уголок комнаты, вместо того чтобы покинуть дом или позвать на помощь. Продуманная работа поможет нам избежать многих несчастных случаев и сохранить жизнь воспитанников.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Наш детский сад уделяет большое внимание формированию у воспитанников знания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основ жизнедеятельности</w:t>
      </w:r>
      <w:r w:rsidRPr="00115B3B">
        <w:rPr>
          <w:rFonts w:ascii="Times New Roman" w:hAnsi="Times New Roman" w:cs="Times New Roman"/>
          <w:sz w:val="28"/>
          <w:szCs w:val="28"/>
        </w:rPr>
        <w:t>. В частности, проводятся разнообразные формы противопожарной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115B3B">
        <w:rPr>
          <w:rFonts w:ascii="Times New Roman" w:hAnsi="Times New Roman" w:cs="Times New Roman"/>
          <w:sz w:val="28"/>
          <w:szCs w:val="28"/>
        </w:rPr>
        <w:t>. В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основном</w:t>
      </w:r>
      <w:r w:rsidRPr="00115B3B">
        <w:rPr>
          <w:rFonts w:ascii="Times New Roman" w:hAnsi="Times New Roman" w:cs="Times New Roman"/>
          <w:sz w:val="28"/>
          <w:szCs w:val="28"/>
        </w:rPr>
        <w:t> обучение осуществляется через совместную и индивидуальную деятельность воспитателя с детьми в утренний и вечерний отрезки времени. Задачи этого образовательного направления решаются через все виды деятельности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 – рисование</w:t>
      </w:r>
      <w:r w:rsidRPr="00115B3B">
        <w:rPr>
          <w:rFonts w:ascii="Times New Roman" w:hAnsi="Times New Roman" w:cs="Times New Roman"/>
          <w:sz w:val="28"/>
          <w:szCs w:val="28"/>
        </w:rPr>
        <w:t>, развитие познавательных способностей, знакомство с художественной литературой, игру, - что не создает дополнительной нагрузки для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15B3B">
        <w:rPr>
          <w:rFonts w:ascii="Times New Roman" w:hAnsi="Times New Roman" w:cs="Times New Roman"/>
          <w:sz w:val="28"/>
          <w:szCs w:val="28"/>
        </w:rPr>
        <w:t>. Постоянно напоминаем детям действия при пожаре.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Чтобы работа была более эффективной, осуществляются целенаправленные практические занятия-</w:t>
      </w:r>
      <w:r w:rsidRPr="00115B3B">
        <w:rPr>
          <w:rFonts w:ascii="Times New Roman" w:hAnsi="Times New Roman" w:cs="Times New Roman"/>
          <w:sz w:val="28"/>
          <w:szCs w:val="28"/>
          <w:u w:val="single"/>
        </w:rPr>
        <w:t>тренинги</w:t>
      </w:r>
      <w:r w:rsidRPr="00115B3B">
        <w:rPr>
          <w:rFonts w:ascii="Times New Roman" w:hAnsi="Times New Roman" w:cs="Times New Roman"/>
          <w:sz w:val="28"/>
          <w:szCs w:val="28"/>
        </w:rPr>
        <w:t>: эвакуация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 из здания</w:t>
      </w:r>
      <w:r w:rsidRPr="00115B3B">
        <w:rPr>
          <w:rFonts w:ascii="Times New Roman" w:hAnsi="Times New Roman" w:cs="Times New Roman"/>
          <w:sz w:val="28"/>
          <w:szCs w:val="28"/>
        </w:rPr>
        <w:t>.</w:t>
      </w: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Помните,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родители должны приучать детей</w:t>
      </w:r>
      <w:r w:rsidRPr="00115B3B">
        <w:rPr>
          <w:rFonts w:ascii="Times New Roman" w:hAnsi="Times New Roman" w:cs="Times New Roman"/>
          <w:sz w:val="28"/>
          <w:szCs w:val="28"/>
        </w:rPr>
        <w:t> принимать меры предосторожности, чтобы защитить себя от преступного мира. 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 Наделите своих малышей чудесным даром — внутренним чувством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безопасности и уверенности в том</w:t>
      </w:r>
      <w:r w:rsidRPr="00115B3B">
        <w:rPr>
          <w:rFonts w:ascii="Times New Roman" w:hAnsi="Times New Roman" w:cs="Times New Roman"/>
          <w:sz w:val="28"/>
          <w:szCs w:val="28"/>
        </w:rPr>
        <w:t>, что они способны справиться с подстерегающей их бедой. А себя — знанием того, что выполнили свой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родительский долг</w:t>
      </w:r>
      <w:r w:rsidRPr="00115B3B">
        <w:rPr>
          <w:rFonts w:ascii="Times New Roman" w:hAnsi="Times New Roman" w:cs="Times New Roman"/>
          <w:sz w:val="28"/>
          <w:szCs w:val="28"/>
        </w:rPr>
        <w:t>.</w:t>
      </w: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DFD" w:rsidRDefault="008D1DFD" w:rsidP="00115B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B3B" w:rsidRPr="00115B3B" w:rsidRDefault="00115B3B" w:rsidP="00115B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5B3B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</w:t>
      </w:r>
      <w:r w:rsidRPr="00115B3B">
        <w:rPr>
          <w:rFonts w:ascii="Times New Roman" w:hAnsi="Times New Roman" w:cs="Times New Roman"/>
          <w:sz w:val="28"/>
          <w:szCs w:val="28"/>
        </w:rPr>
        <w:t>: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1. Анохина Г.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«Осторожно огонь»</w:t>
      </w:r>
      <w:r w:rsidRPr="00115B3B">
        <w:rPr>
          <w:rFonts w:ascii="Times New Roman" w:hAnsi="Times New Roman" w:cs="Times New Roman"/>
          <w:sz w:val="28"/>
          <w:szCs w:val="28"/>
        </w:rPr>
        <w:t> //Книжки, нотки и игрушки, для Катюшки и Андрюшки// №6. 2004.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2. Белова Н.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«Психологические аспекты </w:t>
      </w:r>
      <w:r w:rsidRPr="001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5B3B">
        <w:rPr>
          <w:rFonts w:ascii="Times New Roman" w:hAnsi="Times New Roman" w:cs="Times New Roman"/>
          <w:sz w:val="28"/>
          <w:szCs w:val="28"/>
        </w:rPr>
        <w:t> //Детский сад со всех сторон// №4. 2006. с. 4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3. Волков В. М.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«Звонят! Откройте дверь?»</w:t>
      </w:r>
      <w:r w:rsidRPr="00115B3B">
        <w:rPr>
          <w:rFonts w:ascii="Times New Roman" w:hAnsi="Times New Roman" w:cs="Times New Roman"/>
          <w:sz w:val="28"/>
          <w:szCs w:val="28"/>
        </w:rPr>
        <w:t> //Карапуз// №10. 2002. с. 55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5B3B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115B3B">
        <w:rPr>
          <w:rFonts w:ascii="Times New Roman" w:hAnsi="Times New Roman" w:cs="Times New Roman"/>
          <w:sz w:val="28"/>
          <w:szCs w:val="28"/>
        </w:rPr>
        <w:t xml:space="preserve"> С. Е., </w:t>
      </w:r>
      <w:proofErr w:type="spellStart"/>
      <w:r w:rsidRPr="00115B3B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115B3B">
        <w:rPr>
          <w:rFonts w:ascii="Times New Roman" w:hAnsi="Times New Roman" w:cs="Times New Roman"/>
          <w:sz w:val="28"/>
          <w:szCs w:val="28"/>
        </w:rPr>
        <w:t xml:space="preserve"> Н. Л и др.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15B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вашего малыша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15B3B">
        <w:rPr>
          <w:rFonts w:ascii="Times New Roman" w:hAnsi="Times New Roman" w:cs="Times New Roman"/>
          <w:sz w:val="28"/>
          <w:szCs w:val="28"/>
        </w:rPr>
        <w:t> Популярное пособие для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детей и родителей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15B3B">
        <w:rPr>
          <w:rFonts w:ascii="Times New Roman" w:hAnsi="Times New Roman" w:cs="Times New Roman"/>
          <w:sz w:val="28"/>
          <w:szCs w:val="28"/>
        </w:rPr>
        <w:t>Патрушина</w:t>
      </w:r>
      <w:proofErr w:type="spellEnd"/>
      <w:r w:rsidRPr="0011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5B3B">
        <w:rPr>
          <w:rFonts w:ascii="Times New Roman" w:hAnsi="Times New Roman" w:cs="Times New Roman"/>
          <w:sz w:val="28"/>
          <w:szCs w:val="28"/>
        </w:rPr>
        <w:t>Т.»Навыки</w:t>
      </w:r>
      <w:proofErr w:type="spellEnd"/>
      <w:proofErr w:type="gramEnd"/>
      <w:r w:rsidRPr="00115B3B">
        <w:rPr>
          <w:rFonts w:ascii="Times New Roman" w:hAnsi="Times New Roman" w:cs="Times New Roman"/>
          <w:sz w:val="28"/>
          <w:szCs w:val="28"/>
        </w:rPr>
        <w:t xml:space="preserve"> личной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115B3B">
        <w:rPr>
          <w:rFonts w:ascii="Times New Roman" w:hAnsi="Times New Roman" w:cs="Times New Roman"/>
          <w:sz w:val="28"/>
          <w:szCs w:val="28"/>
        </w:rPr>
        <w:t> от детского садика до школы»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6. // Детский сад со всех сторон// №32. 2002. с. 4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15B3B">
        <w:rPr>
          <w:rFonts w:ascii="Times New Roman" w:hAnsi="Times New Roman" w:cs="Times New Roman"/>
          <w:sz w:val="28"/>
          <w:szCs w:val="28"/>
        </w:rPr>
        <w:t>Саво</w:t>
      </w:r>
      <w:proofErr w:type="spellEnd"/>
      <w:r w:rsidRPr="00115B3B">
        <w:rPr>
          <w:rFonts w:ascii="Times New Roman" w:hAnsi="Times New Roman" w:cs="Times New Roman"/>
          <w:sz w:val="28"/>
          <w:szCs w:val="28"/>
        </w:rPr>
        <w:t xml:space="preserve"> И. Л. «Планирование работы по пожарной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безопасности в детском саду</w:t>
      </w:r>
      <w:r w:rsidRPr="00115B3B">
        <w:rPr>
          <w:rFonts w:ascii="Times New Roman" w:hAnsi="Times New Roman" w:cs="Times New Roman"/>
          <w:sz w:val="28"/>
          <w:szCs w:val="28"/>
        </w:rPr>
        <w:t>»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//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педагогика// №1</w:t>
      </w:r>
      <w:r w:rsidRPr="00115B3B">
        <w:rPr>
          <w:rFonts w:ascii="Times New Roman" w:hAnsi="Times New Roman" w:cs="Times New Roman"/>
          <w:sz w:val="28"/>
          <w:szCs w:val="28"/>
        </w:rPr>
        <w:t>. 2005. с. 15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8 Шапиро Е. И. </w:t>
      </w:r>
      <w:r w:rsidRPr="00115B3B">
        <w:rPr>
          <w:rFonts w:ascii="Times New Roman" w:hAnsi="Times New Roman" w:cs="Times New Roman"/>
          <w:i/>
          <w:iCs/>
          <w:sz w:val="28"/>
          <w:szCs w:val="28"/>
        </w:rPr>
        <w:t>«Дети в чрезвычайных ситуациях»</w:t>
      </w:r>
      <w:r w:rsidRPr="00115B3B">
        <w:rPr>
          <w:rFonts w:ascii="Times New Roman" w:hAnsi="Times New Roman" w:cs="Times New Roman"/>
          <w:sz w:val="28"/>
          <w:szCs w:val="28"/>
        </w:rPr>
        <w:t> // </w:t>
      </w:r>
      <w:r w:rsidRPr="00115B3B">
        <w:rPr>
          <w:rFonts w:ascii="Times New Roman" w:hAnsi="Times New Roman" w:cs="Times New Roman"/>
          <w:b/>
          <w:bCs/>
          <w:sz w:val="28"/>
          <w:szCs w:val="28"/>
        </w:rPr>
        <w:t>Дошкольная педагогика // №6</w:t>
      </w:r>
      <w:r w:rsidRPr="00115B3B">
        <w:rPr>
          <w:rFonts w:ascii="Times New Roman" w:hAnsi="Times New Roman" w:cs="Times New Roman"/>
          <w:sz w:val="28"/>
          <w:szCs w:val="28"/>
        </w:rPr>
        <w:t>.</w:t>
      </w:r>
    </w:p>
    <w:p w:rsidR="00115B3B" w:rsidRPr="00115B3B" w:rsidRDefault="00115B3B" w:rsidP="00115B3B">
      <w:pPr>
        <w:rPr>
          <w:rFonts w:ascii="Times New Roman" w:hAnsi="Times New Roman" w:cs="Times New Roman"/>
          <w:sz w:val="28"/>
          <w:szCs w:val="28"/>
        </w:rPr>
      </w:pPr>
      <w:r w:rsidRPr="00115B3B">
        <w:rPr>
          <w:rFonts w:ascii="Times New Roman" w:hAnsi="Times New Roman" w:cs="Times New Roman"/>
          <w:sz w:val="28"/>
          <w:szCs w:val="28"/>
        </w:rPr>
        <w:t>2003. с. 54</w:t>
      </w:r>
    </w:p>
    <w:p w:rsidR="00D34497" w:rsidRPr="00115B3B" w:rsidRDefault="00D34497" w:rsidP="00115B3B">
      <w:pPr>
        <w:rPr>
          <w:rFonts w:ascii="Times New Roman" w:hAnsi="Times New Roman" w:cs="Times New Roman"/>
          <w:sz w:val="28"/>
          <w:szCs w:val="28"/>
        </w:rPr>
      </w:pPr>
    </w:p>
    <w:sectPr w:rsidR="00D34497" w:rsidRPr="0011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3B"/>
    <w:rsid w:val="00115B3B"/>
    <w:rsid w:val="008D1DFD"/>
    <w:rsid w:val="00D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33CB"/>
  <w15:chartTrackingRefBased/>
  <w15:docId w15:val="{126AEE7C-8970-4133-B324-97EF76E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2017-09-09T12:01:00Z</dcterms:created>
  <dcterms:modified xsi:type="dcterms:W3CDTF">2017-09-09T12:01:00Z</dcterms:modified>
</cp:coreProperties>
</file>