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8E" w:rsidRDefault="00C2618E" w:rsidP="00C2618E">
      <w:pPr>
        <w:pStyle w:val="headline"/>
        <w:shd w:val="clear" w:color="auto" w:fill="FFFFFF"/>
        <w:spacing w:before="180" w:beforeAutospacing="0" w:after="180" w:afterAutospacing="0"/>
        <w:ind w:firstLine="360"/>
        <w:jc w:val="center"/>
        <w:rPr>
          <w:b/>
          <w:color w:val="111111"/>
          <w:u w:val="single"/>
        </w:rPr>
      </w:pPr>
      <w:proofErr w:type="spellStart"/>
      <w:r w:rsidRPr="00C2618E">
        <w:rPr>
          <w:b/>
          <w:color w:val="111111"/>
          <w:u w:val="single"/>
        </w:rPr>
        <w:t>Сказкотерапия</w:t>
      </w:r>
      <w:proofErr w:type="spellEnd"/>
      <w:r w:rsidRPr="00C2618E">
        <w:rPr>
          <w:b/>
          <w:color w:val="111111"/>
          <w:u w:val="single"/>
        </w:rPr>
        <w:t xml:space="preserve"> на занятиях по развитию речи</w:t>
      </w:r>
    </w:p>
    <w:p w:rsidR="00C2618E" w:rsidRDefault="00C2618E" w:rsidP="00C2618E">
      <w:pPr>
        <w:pStyle w:val="headline"/>
        <w:shd w:val="clear" w:color="auto" w:fill="FFFFFF"/>
        <w:spacing w:before="180" w:beforeAutospacing="0" w:after="180" w:afterAutospacing="0"/>
        <w:ind w:firstLine="360"/>
        <w:jc w:val="right"/>
        <w:rPr>
          <w:bCs/>
          <w:color w:val="000000"/>
          <w:shd w:val="clear" w:color="auto" w:fill="FFFFFF"/>
        </w:rPr>
      </w:pPr>
      <w:r w:rsidRPr="00C2618E">
        <w:rPr>
          <w:bCs/>
          <w:color w:val="000000"/>
          <w:shd w:val="clear" w:color="auto" w:fill="FFFFFF"/>
        </w:rPr>
        <w:t>«Сказки могут помочь воспитать ум,</w:t>
      </w:r>
      <w:r>
        <w:rPr>
          <w:bCs/>
          <w:color w:val="000000"/>
          <w:shd w:val="clear" w:color="auto" w:fill="FFFFFF"/>
        </w:rPr>
        <w:t xml:space="preserve"> </w:t>
      </w:r>
      <w:r w:rsidRPr="00C2618E">
        <w:rPr>
          <w:bCs/>
          <w:color w:val="000000"/>
          <w:shd w:val="clear" w:color="auto" w:fill="FFFFFF"/>
        </w:rPr>
        <w:t xml:space="preserve">дать ключи для того, </w:t>
      </w:r>
    </w:p>
    <w:p w:rsidR="00C2618E" w:rsidRDefault="00C2618E" w:rsidP="00C2618E">
      <w:pPr>
        <w:pStyle w:val="headline"/>
        <w:shd w:val="clear" w:color="auto" w:fill="FFFFFF"/>
        <w:spacing w:before="180" w:beforeAutospacing="0" w:after="180" w:afterAutospacing="0"/>
        <w:ind w:firstLine="360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                                            </w:t>
      </w:r>
      <w:r w:rsidRPr="00C2618E">
        <w:rPr>
          <w:bCs/>
          <w:color w:val="000000"/>
          <w:shd w:val="clear" w:color="auto" w:fill="FFFFFF"/>
        </w:rPr>
        <w:t>чтобы войти в действительность</w:t>
      </w:r>
      <w:r>
        <w:rPr>
          <w:bCs/>
          <w:color w:val="000000"/>
          <w:shd w:val="clear" w:color="auto" w:fill="FFFFFF"/>
        </w:rPr>
        <w:t xml:space="preserve"> </w:t>
      </w:r>
      <w:r w:rsidRPr="00C2618E">
        <w:rPr>
          <w:bCs/>
          <w:color w:val="000000"/>
          <w:shd w:val="clear" w:color="auto" w:fill="FFFFFF"/>
        </w:rPr>
        <w:t xml:space="preserve">новыми путями, может </w:t>
      </w:r>
    </w:p>
    <w:p w:rsidR="00C2618E" w:rsidRDefault="00C2618E" w:rsidP="00C2618E">
      <w:pPr>
        <w:pStyle w:val="headline"/>
        <w:shd w:val="clear" w:color="auto" w:fill="FFFFFF"/>
        <w:spacing w:before="180" w:beforeAutospacing="0" w:after="180" w:afterAutospacing="0"/>
        <w:ind w:firstLine="360"/>
        <w:jc w:val="right"/>
        <w:rPr>
          <w:bCs/>
          <w:color w:val="000000"/>
          <w:shd w:val="clear" w:color="auto" w:fill="FFFFFF"/>
        </w:rPr>
      </w:pPr>
      <w:r w:rsidRPr="00C2618E">
        <w:rPr>
          <w:bCs/>
          <w:color w:val="000000"/>
          <w:shd w:val="clear" w:color="auto" w:fill="FFFFFF"/>
        </w:rPr>
        <w:t>помочь ребёнку узнать мир</w:t>
      </w:r>
      <w:r>
        <w:rPr>
          <w:bCs/>
          <w:color w:val="000000"/>
          <w:shd w:val="clear" w:color="auto" w:fill="FFFFFF"/>
        </w:rPr>
        <w:t xml:space="preserve"> </w:t>
      </w:r>
      <w:r w:rsidRPr="00C2618E">
        <w:rPr>
          <w:bCs/>
          <w:color w:val="000000"/>
          <w:shd w:val="clear" w:color="auto" w:fill="FFFFFF"/>
        </w:rPr>
        <w:t xml:space="preserve">и одарить его воображение». </w:t>
      </w:r>
    </w:p>
    <w:p w:rsidR="00C2618E" w:rsidRPr="00C2618E" w:rsidRDefault="00C2618E" w:rsidP="00C2618E">
      <w:pPr>
        <w:pStyle w:val="headline"/>
        <w:shd w:val="clear" w:color="auto" w:fill="FFFFFF"/>
        <w:spacing w:before="180" w:beforeAutospacing="0" w:after="180" w:afterAutospacing="0"/>
        <w:ind w:firstLine="360"/>
        <w:jc w:val="right"/>
        <w:rPr>
          <w:color w:val="111111"/>
          <w:u w:val="single"/>
        </w:rPr>
      </w:pPr>
      <w:r w:rsidRPr="00C2618E">
        <w:rPr>
          <w:bCs/>
          <w:color w:val="000000"/>
          <w:shd w:val="clear" w:color="auto" w:fill="FFFFFF"/>
        </w:rPr>
        <w:t xml:space="preserve">Д. </w:t>
      </w:r>
      <w:proofErr w:type="spellStart"/>
      <w:r w:rsidRPr="00C2618E">
        <w:rPr>
          <w:bCs/>
          <w:color w:val="000000"/>
          <w:shd w:val="clear" w:color="auto" w:fill="FFFFFF"/>
        </w:rPr>
        <w:t>Родари</w:t>
      </w:r>
      <w:proofErr w:type="spellEnd"/>
      <w:r w:rsidRPr="00C2618E">
        <w:rPr>
          <w:bCs/>
          <w:color w:val="000000"/>
          <w:shd w:val="clear" w:color="auto" w:fill="FFFFFF"/>
        </w:rPr>
        <w:t>.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rStyle w:val="a4"/>
          <w:b w:val="0"/>
          <w:color w:val="111111"/>
          <w:bdr w:val="none" w:sz="0" w:space="0" w:color="auto" w:frame="1"/>
        </w:rPr>
        <w:t>Развитие речи</w:t>
      </w:r>
      <w:r w:rsidRPr="00C2618E">
        <w:rPr>
          <w:color w:val="111111"/>
        </w:rPr>
        <w:t> становится всё более актуальной проблемой в нашем обществе. Предпосылки и прямую угрозу надвигающейся языковой катастрофы создают такие явления как неуклонно снижающийся уровень общей и бытовой культуры, широкое распространение бульварной литературы, агрессивно-примитивная речь телевизионной рекламы, зарубежных боевиков и мультфильмов.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color w:val="111111"/>
        </w:rPr>
        <w:t>На современном этапе поиск новых форм и методов обучения,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C2618E">
        <w:rPr>
          <w:color w:val="111111"/>
        </w:rPr>
        <w:t> и воспитания детей – один из насущных вопросов </w:t>
      </w:r>
      <w:r w:rsidRPr="00C2618E">
        <w:rPr>
          <w:rStyle w:val="a4"/>
          <w:b w:val="0"/>
          <w:color w:val="111111"/>
          <w:bdr w:val="none" w:sz="0" w:space="0" w:color="auto" w:frame="1"/>
        </w:rPr>
        <w:t>дошкольной педагогики</w:t>
      </w:r>
      <w:r w:rsidRPr="00C2618E">
        <w:rPr>
          <w:color w:val="111111"/>
        </w:rPr>
        <w:t>. В настоящее время наблюдается повышенное внимание к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развитию личности ребёнка</w:t>
      </w:r>
      <w:r w:rsidRPr="00C2618E">
        <w:rPr>
          <w:color w:val="111111"/>
        </w:rPr>
        <w:t>. Это связывает возможность обновления и качественного улучшения его речевого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C2618E">
        <w:rPr>
          <w:color w:val="111111"/>
        </w:rPr>
        <w:t>. Показатели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речи</w:t>
      </w:r>
      <w:r w:rsidRPr="00C2618E">
        <w:rPr>
          <w:color w:val="111111"/>
        </w:rPr>
        <w:t> и свойства личности взаимосвязаны и они должны быть в центре внимания взрослых, заботящихся о своевременном и гармоничном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развитии ребёнка</w:t>
      </w:r>
      <w:r w:rsidRPr="00C2618E">
        <w:rPr>
          <w:color w:val="111111"/>
        </w:rPr>
        <w:t>.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rStyle w:val="a4"/>
          <w:b w:val="0"/>
          <w:color w:val="111111"/>
          <w:bdr w:val="none" w:sz="0" w:space="0" w:color="auto" w:frame="1"/>
        </w:rPr>
        <w:t>Сказка</w:t>
      </w:r>
      <w:r w:rsidRPr="00C2618E">
        <w:rPr>
          <w:color w:val="111111"/>
        </w:rPr>
        <w:t> как жанр художественной литературы и сокровищница русского народа находит применение в различных областях работы с детьми – </w:t>
      </w:r>
      <w:r w:rsidRPr="00C2618E">
        <w:rPr>
          <w:rStyle w:val="a4"/>
          <w:b w:val="0"/>
          <w:color w:val="111111"/>
          <w:bdr w:val="none" w:sz="0" w:space="0" w:color="auto" w:frame="1"/>
        </w:rPr>
        <w:t>дошкольниками</w:t>
      </w:r>
      <w:r w:rsidRPr="00C2618E">
        <w:rPr>
          <w:color w:val="111111"/>
        </w:rPr>
        <w:t>, имеющими нарушения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речи</w:t>
      </w:r>
      <w:r w:rsidRPr="00C2618E">
        <w:rPr>
          <w:color w:val="111111"/>
        </w:rPr>
        <w:t xml:space="preserve">. </w:t>
      </w:r>
      <w:proofErr w:type="gramStart"/>
      <w:r w:rsidRPr="00C2618E">
        <w:rPr>
          <w:color w:val="111111"/>
        </w:rPr>
        <w:t>Многочисленные исследования учёных-педагогов в области </w:t>
      </w:r>
      <w:r w:rsidRPr="00C2618E">
        <w:rPr>
          <w:rStyle w:val="a4"/>
          <w:b w:val="0"/>
          <w:color w:val="111111"/>
          <w:bdr w:val="none" w:sz="0" w:space="0" w:color="auto" w:frame="1"/>
        </w:rPr>
        <w:t>дошкольной</w:t>
      </w:r>
      <w:r w:rsidRPr="00C2618E">
        <w:rPr>
          <w:color w:val="111111"/>
        </w:rPr>
        <w:t> и коррекционной педагогики (</w:t>
      </w:r>
      <w:proofErr w:type="spellStart"/>
      <w:r w:rsidRPr="00C2618E">
        <w:rPr>
          <w:color w:val="111111"/>
        </w:rPr>
        <w:t>Зинкевич-Евстигнеева</w:t>
      </w:r>
      <w:proofErr w:type="spellEnd"/>
      <w:r w:rsidRPr="00C2618E">
        <w:rPr>
          <w:color w:val="111111"/>
        </w:rPr>
        <w:t xml:space="preserve"> Т. Д., Аникин В. П., </w:t>
      </w:r>
      <w:proofErr w:type="spellStart"/>
      <w:r w:rsidRPr="00C2618E">
        <w:rPr>
          <w:color w:val="111111"/>
        </w:rPr>
        <w:t>Большунова</w:t>
      </w:r>
      <w:proofErr w:type="spellEnd"/>
      <w:r w:rsidRPr="00C2618E">
        <w:rPr>
          <w:color w:val="111111"/>
        </w:rPr>
        <w:t xml:space="preserve"> Н. Я., </w:t>
      </w:r>
      <w:proofErr w:type="spellStart"/>
      <w:r w:rsidRPr="00C2618E">
        <w:rPr>
          <w:color w:val="111111"/>
        </w:rPr>
        <w:t>Кабачек</w:t>
      </w:r>
      <w:proofErr w:type="spellEnd"/>
      <w:r w:rsidRPr="00C2618E">
        <w:rPr>
          <w:color w:val="111111"/>
        </w:rPr>
        <w:t xml:space="preserve"> О. А. и др.) показали, что проблему общего </w:t>
      </w:r>
      <w:r w:rsidRPr="00C2618E">
        <w:rPr>
          <w:rStyle w:val="a4"/>
          <w:b w:val="0"/>
          <w:color w:val="111111"/>
          <w:bdr w:val="none" w:sz="0" w:space="0" w:color="auto" w:frame="1"/>
        </w:rPr>
        <w:t>недоразвития речи детей старшего дошкольного</w:t>
      </w:r>
      <w:r w:rsidRPr="00C2618E">
        <w:rPr>
          <w:color w:val="111111"/>
        </w:rPr>
        <w:t> возраста можно решать через использование метода </w:t>
      </w:r>
      <w:proofErr w:type="spellStart"/>
      <w:r w:rsidRPr="00C2618E">
        <w:rPr>
          <w:rStyle w:val="a4"/>
          <w:b w:val="0"/>
          <w:color w:val="111111"/>
          <w:bdr w:val="none" w:sz="0" w:space="0" w:color="auto" w:frame="1"/>
        </w:rPr>
        <w:t>сказкотерапии</w:t>
      </w:r>
      <w:proofErr w:type="spellEnd"/>
      <w:r w:rsidRPr="00C2618E">
        <w:rPr>
          <w:color w:val="111111"/>
        </w:rPr>
        <w:t>, потому как именно </w:t>
      </w:r>
      <w:r w:rsidRPr="00C2618E">
        <w:rPr>
          <w:rStyle w:val="a4"/>
          <w:b w:val="0"/>
          <w:color w:val="111111"/>
          <w:bdr w:val="none" w:sz="0" w:space="0" w:color="auto" w:frame="1"/>
        </w:rPr>
        <w:t>старший дошкольный возраст </w:t>
      </w:r>
      <w:r w:rsidRPr="00C2618E">
        <w:rPr>
          <w:i/>
          <w:iCs/>
          <w:color w:val="111111"/>
          <w:bdr w:val="none" w:sz="0" w:space="0" w:color="auto" w:frame="1"/>
        </w:rPr>
        <w:t>(5-7 лет)</w:t>
      </w:r>
      <w:r w:rsidRPr="00C2618E">
        <w:rPr>
          <w:color w:val="111111"/>
        </w:rPr>
        <w:t xml:space="preserve"> является </w:t>
      </w:r>
      <w:proofErr w:type="spellStart"/>
      <w:r w:rsidRPr="00C2618E">
        <w:rPr>
          <w:color w:val="111111"/>
        </w:rPr>
        <w:t>сензитивным</w:t>
      </w:r>
      <w:proofErr w:type="spellEnd"/>
      <w:r w:rsidRPr="00C2618E">
        <w:rPr>
          <w:color w:val="111111"/>
        </w:rPr>
        <w:t xml:space="preserve"> периодом речевого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развития и творчества детей</w:t>
      </w:r>
      <w:r w:rsidRPr="00C2618E">
        <w:rPr>
          <w:color w:val="111111"/>
        </w:rPr>
        <w:t>.</w:t>
      </w:r>
      <w:proofErr w:type="gramEnd"/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color w:val="111111"/>
        </w:rPr>
        <w:t>Совокупность различных методов и приёмов, предметная </w:t>
      </w:r>
      <w:r w:rsidRPr="00C2618E">
        <w:rPr>
          <w:rStyle w:val="a4"/>
          <w:b w:val="0"/>
          <w:color w:val="111111"/>
          <w:bdr w:val="none" w:sz="0" w:space="0" w:color="auto" w:frame="1"/>
        </w:rPr>
        <w:t>среда</w:t>
      </w:r>
      <w:r w:rsidRPr="00C2618E">
        <w:rPr>
          <w:color w:val="111111"/>
        </w:rPr>
        <w:t>, общение являются внутренними движущими силами речевого и умственного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развития старших дошкольников</w:t>
      </w:r>
      <w:r w:rsidRPr="00C2618E">
        <w:rPr>
          <w:color w:val="111111"/>
        </w:rPr>
        <w:t>. Но при этом необходима опора на </w:t>
      </w:r>
      <w:r w:rsidRPr="00C2618E">
        <w:rPr>
          <w:rStyle w:val="a4"/>
          <w:b w:val="0"/>
          <w:color w:val="111111"/>
          <w:bdr w:val="none" w:sz="0" w:space="0" w:color="auto" w:frame="1"/>
        </w:rPr>
        <w:t>сказку</w:t>
      </w:r>
      <w:r w:rsidRPr="00C2618E">
        <w:rPr>
          <w:color w:val="111111"/>
        </w:rPr>
        <w:t>, которая исключает нравоучительность и включает игровое общение.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color w:val="111111"/>
        </w:rPr>
        <w:t>При использовании </w:t>
      </w:r>
      <w:proofErr w:type="spellStart"/>
      <w:r w:rsidRPr="00C2618E">
        <w:rPr>
          <w:rStyle w:val="a4"/>
          <w:b w:val="0"/>
          <w:color w:val="111111"/>
          <w:bdr w:val="none" w:sz="0" w:space="0" w:color="auto" w:frame="1"/>
        </w:rPr>
        <w:t>сказкотерапии</w:t>
      </w:r>
      <w:proofErr w:type="spellEnd"/>
      <w:r w:rsidRPr="00C2618E">
        <w:rPr>
          <w:rStyle w:val="a4"/>
          <w:b w:val="0"/>
          <w:color w:val="111111"/>
          <w:bdr w:val="none" w:sz="0" w:space="0" w:color="auto" w:frame="1"/>
        </w:rPr>
        <w:t xml:space="preserve"> в развитии речи</w:t>
      </w:r>
      <w:r w:rsidRPr="00C2618E">
        <w:rPr>
          <w:color w:val="111111"/>
        </w:rPr>
        <w:t> создаётся коммуникативная направленность каждого слова и </w:t>
      </w:r>
      <w:r w:rsidRPr="00C2618E">
        <w:rPr>
          <w:rStyle w:val="a4"/>
          <w:b w:val="0"/>
          <w:color w:val="111111"/>
          <w:bdr w:val="none" w:sz="0" w:space="0" w:color="auto" w:frame="1"/>
        </w:rPr>
        <w:t>высказывания ребёнка</w:t>
      </w:r>
      <w:r w:rsidRPr="00C2618E">
        <w:rPr>
          <w:color w:val="111111"/>
        </w:rPr>
        <w:t xml:space="preserve">, происходит совершенствование </w:t>
      </w:r>
      <w:proofErr w:type="spellStart"/>
      <w:r w:rsidRPr="00C2618E">
        <w:rPr>
          <w:color w:val="111111"/>
        </w:rPr>
        <w:t>лексико</w:t>
      </w:r>
      <w:proofErr w:type="spellEnd"/>
      <w:r w:rsidRPr="00C2618E">
        <w:rPr>
          <w:color w:val="111111"/>
        </w:rPr>
        <w:t xml:space="preserve"> – грамматических </w:t>
      </w:r>
      <w:r w:rsidRPr="00C2618E">
        <w:rPr>
          <w:rStyle w:val="a4"/>
          <w:b w:val="0"/>
          <w:color w:val="111111"/>
          <w:bdr w:val="none" w:sz="0" w:space="0" w:color="auto" w:frame="1"/>
        </w:rPr>
        <w:t>средств языка</w:t>
      </w:r>
      <w:r w:rsidRPr="00C2618E">
        <w:rPr>
          <w:color w:val="111111"/>
        </w:rPr>
        <w:t>, звуковой стороны </w:t>
      </w:r>
      <w:proofErr w:type="spellStart"/>
      <w:r w:rsidRPr="00C2618E">
        <w:rPr>
          <w:rStyle w:val="a4"/>
          <w:b w:val="0"/>
          <w:color w:val="111111"/>
          <w:bdr w:val="none" w:sz="0" w:space="0" w:color="auto" w:frame="1"/>
        </w:rPr>
        <w:t>речи</w:t>
      </w:r>
      <w:r w:rsidRPr="00C2618E">
        <w:rPr>
          <w:color w:val="111111"/>
        </w:rPr>
        <w:t>в</w:t>
      </w:r>
      <w:proofErr w:type="spellEnd"/>
      <w:r w:rsidRPr="00C2618E">
        <w:rPr>
          <w:color w:val="111111"/>
        </w:rPr>
        <w:t xml:space="preserve"> сфере произношения, восприятия и выразительности,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C2618E">
        <w:rPr>
          <w:color w:val="111111"/>
        </w:rPr>
        <w:t> диалогической и монологической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речи</w:t>
      </w:r>
      <w:r w:rsidRPr="00C2618E">
        <w:rPr>
          <w:color w:val="111111"/>
        </w:rPr>
        <w:t>, возникает взаимосвязь зрительного, слухового и моторного анализаторов. Вместе с тем, на занятиях создаётся благоприятная психологическая атмосфера, обогащение эмоционально – чувственной сферы ребёнка, а также приобщение детей к народному творчеству.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rStyle w:val="a4"/>
          <w:b w:val="0"/>
          <w:color w:val="111111"/>
          <w:bdr w:val="none" w:sz="0" w:space="0" w:color="auto" w:frame="1"/>
        </w:rPr>
        <w:t>Сказка</w:t>
      </w:r>
      <w:r w:rsidRPr="00C2618E">
        <w:rPr>
          <w:color w:val="111111"/>
        </w:rPr>
        <w:t> помогает ребёнку самосовершенствоваться, активизировать различные стороны мыслительных процессов. У детей повышается речевая активность в процессе приобретения умения узнавать и </w:t>
      </w:r>
      <w:r w:rsidRPr="00C2618E">
        <w:rPr>
          <w:rStyle w:val="a4"/>
          <w:b w:val="0"/>
          <w:color w:val="111111"/>
          <w:bdr w:val="none" w:sz="0" w:space="0" w:color="auto" w:frame="1"/>
        </w:rPr>
        <w:t>пересказывать сказку</w:t>
      </w:r>
      <w:r w:rsidRPr="00C2618E">
        <w:rPr>
          <w:color w:val="111111"/>
        </w:rPr>
        <w:t>, определять её героев и отношения между ними. Прослушивание и понимание </w:t>
      </w:r>
      <w:r w:rsidRPr="00C2618E">
        <w:rPr>
          <w:rStyle w:val="a4"/>
          <w:b w:val="0"/>
          <w:color w:val="111111"/>
          <w:bdr w:val="none" w:sz="0" w:space="0" w:color="auto" w:frame="1"/>
        </w:rPr>
        <w:t>сказки</w:t>
      </w:r>
      <w:r w:rsidRPr="00C2618E">
        <w:rPr>
          <w:color w:val="111111"/>
        </w:rPr>
        <w:t> помогает ребёнку словесно устанавливать связь между событиями и строить речевые умозаключения, связывать </w:t>
      </w:r>
      <w:r w:rsidRPr="00C2618E">
        <w:rPr>
          <w:rStyle w:val="a4"/>
          <w:b w:val="0"/>
          <w:color w:val="111111"/>
          <w:bdr w:val="none" w:sz="0" w:space="0" w:color="auto" w:frame="1"/>
        </w:rPr>
        <w:t>сказки</w:t>
      </w:r>
      <w:r w:rsidRPr="00C2618E">
        <w:rPr>
          <w:color w:val="111111"/>
        </w:rPr>
        <w:t xml:space="preserve"> с </w:t>
      </w:r>
      <w:proofErr w:type="gramStart"/>
      <w:r w:rsidRPr="00C2618E">
        <w:rPr>
          <w:color w:val="111111"/>
        </w:rPr>
        <w:t>приобретённым</w:t>
      </w:r>
      <w:proofErr w:type="gramEnd"/>
      <w:r w:rsidRPr="00C2618E">
        <w:rPr>
          <w:color w:val="111111"/>
        </w:rPr>
        <w:t xml:space="preserve"> </w:t>
      </w:r>
      <w:proofErr w:type="spellStart"/>
      <w:r w:rsidRPr="00C2618E">
        <w:rPr>
          <w:color w:val="111111"/>
        </w:rPr>
        <w:t>опытои</w:t>
      </w:r>
      <w:proofErr w:type="spellEnd"/>
      <w:r w:rsidRPr="00C2618E">
        <w:rPr>
          <w:color w:val="111111"/>
        </w:rPr>
        <w:t xml:space="preserve"> и знаниями. У детей совершенствуется выразительность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речи</w:t>
      </w:r>
      <w:r w:rsidRPr="00C2618E">
        <w:rPr>
          <w:color w:val="111111"/>
        </w:rPr>
        <w:t> в процессе создания </w:t>
      </w:r>
      <w:r w:rsidRPr="00C2618E">
        <w:rPr>
          <w:rStyle w:val="a4"/>
          <w:b w:val="0"/>
          <w:color w:val="111111"/>
          <w:bdr w:val="none" w:sz="0" w:space="0" w:color="auto" w:frame="1"/>
        </w:rPr>
        <w:t>сказочных образов</w:t>
      </w:r>
      <w:r w:rsidRPr="00C2618E">
        <w:rPr>
          <w:color w:val="111111"/>
        </w:rPr>
        <w:t>, расширяется словарный запас.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color w:val="111111"/>
        </w:rPr>
        <w:t xml:space="preserve">Для успешного осуществления </w:t>
      </w:r>
      <w:proofErr w:type="spellStart"/>
      <w:r w:rsidRPr="00C2618E">
        <w:rPr>
          <w:color w:val="111111"/>
        </w:rPr>
        <w:t>коррекционно</w:t>
      </w:r>
      <w:proofErr w:type="spellEnd"/>
      <w:r w:rsidRPr="00C2618E">
        <w:rPr>
          <w:color w:val="111111"/>
        </w:rPr>
        <w:t xml:space="preserve"> –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развивающей работы с детьми старшего дошкольного возраста</w:t>
      </w:r>
      <w:r w:rsidRPr="00C2618E">
        <w:rPr>
          <w:color w:val="111111"/>
        </w:rPr>
        <w:t>, имеющими нарушения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речи</w:t>
      </w:r>
      <w:r w:rsidRPr="00C2618E">
        <w:rPr>
          <w:color w:val="111111"/>
        </w:rPr>
        <w:t>, необходимы следующие </w:t>
      </w:r>
      <w:r w:rsidRPr="00C2618E">
        <w:rPr>
          <w:color w:val="111111"/>
          <w:u w:val="single"/>
          <w:bdr w:val="none" w:sz="0" w:space="0" w:color="auto" w:frame="1"/>
        </w:rPr>
        <w:t>условия</w:t>
      </w:r>
      <w:r w:rsidRPr="00C2618E">
        <w:rPr>
          <w:color w:val="111111"/>
        </w:rPr>
        <w:t>: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color w:val="111111"/>
        </w:rPr>
        <w:lastRenderedPageBreak/>
        <w:t>-наличие научно-методической и материальной базы </w:t>
      </w:r>
      <w:r w:rsidRPr="00C2618E">
        <w:rPr>
          <w:i/>
          <w:iCs/>
          <w:color w:val="111111"/>
          <w:bdr w:val="none" w:sz="0" w:space="0" w:color="auto" w:frame="1"/>
        </w:rPr>
        <w:t>(художественная литература, пособия, оборудование, ТСО, канцтовары)</w:t>
      </w:r>
      <w:r w:rsidRPr="00C2618E">
        <w:rPr>
          <w:color w:val="111111"/>
        </w:rPr>
        <w:t>;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color w:val="111111"/>
        </w:rPr>
        <w:t>-практические материалы, разработанные для обеспечения педагогического процесса при использовании метода </w:t>
      </w:r>
      <w:proofErr w:type="spellStart"/>
      <w:r w:rsidRPr="00C2618E">
        <w:rPr>
          <w:rStyle w:val="a4"/>
          <w:b w:val="0"/>
          <w:color w:val="111111"/>
          <w:bdr w:val="none" w:sz="0" w:space="0" w:color="auto" w:frame="1"/>
        </w:rPr>
        <w:t>сказкотерапии</w:t>
      </w:r>
      <w:proofErr w:type="spellEnd"/>
      <w:r w:rsidRPr="00C2618E">
        <w:rPr>
          <w:rStyle w:val="a4"/>
          <w:b w:val="0"/>
          <w:color w:val="111111"/>
          <w:bdr w:val="none" w:sz="0" w:space="0" w:color="auto" w:frame="1"/>
        </w:rPr>
        <w:t> </w:t>
      </w:r>
      <w:r w:rsidRPr="00C2618E">
        <w:rPr>
          <w:i/>
          <w:iCs/>
          <w:color w:val="111111"/>
          <w:bdr w:val="none" w:sz="0" w:space="0" w:color="auto" w:frame="1"/>
        </w:rPr>
        <w:t>(конспекты занятий и т. д.)</w:t>
      </w:r>
      <w:r w:rsidRPr="00C2618E">
        <w:rPr>
          <w:color w:val="111111"/>
        </w:rPr>
        <w:t>;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color w:val="111111"/>
        </w:rPr>
        <w:t>-консультации для педагогов и родителей (</w:t>
      </w:r>
      <w:r w:rsidRPr="00C2618E">
        <w:rPr>
          <w:color w:val="111111"/>
          <w:u w:val="single"/>
          <w:bdr w:val="none" w:sz="0" w:space="0" w:color="auto" w:frame="1"/>
        </w:rPr>
        <w:t>цель</w:t>
      </w:r>
      <w:r w:rsidRPr="00C2618E">
        <w:rPr>
          <w:color w:val="111111"/>
        </w:rPr>
        <w:t>: обновление и качественное улучшение речевого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развития детей старшего дошкольного</w:t>
      </w:r>
      <w:r w:rsidRPr="00C2618E">
        <w:rPr>
          <w:color w:val="111111"/>
        </w:rPr>
        <w:t> возраста с использованием </w:t>
      </w:r>
      <w:r w:rsidRPr="00C2618E">
        <w:rPr>
          <w:rStyle w:val="a4"/>
          <w:b w:val="0"/>
          <w:color w:val="111111"/>
          <w:bdr w:val="none" w:sz="0" w:space="0" w:color="auto" w:frame="1"/>
        </w:rPr>
        <w:t>сказки</w:t>
      </w:r>
      <w:r w:rsidRPr="00C2618E">
        <w:rPr>
          <w:color w:val="111111"/>
        </w:rPr>
        <w:t>);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color w:val="111111"/>
        </w:rPr>
        <w:t>Педагогическими условиями эффективности </w:t>
      </w:r>
      <w:proofErr w:type="spellStart"/>
      <w:r w:rsidRPr="00C2618E">
        <w:rPr>
          <w:rStyle w:val="a4"/>
          <w:b w:val="0"/>
          <w:color w:val="111111"/>
          <w:bdr w:val="none" w:sz="0" w:space="0" w:color="auto" w:frame="1"/>
        </w:rPr>
        <w:t>сказкотерапии</w:t>
      </w:r>
      <w:proofErr w:type="spellEnd"/>
      <w:r w:rsidRPr="00C2618E">
        <w:rPr>
          <w:rStyle w:val="a4"/>
          <w:b w:val="0"/>
          <w:color w:val="111111"/>
          <w:bdr w:val="none" w:sz="0" w:space="0" w:color="auto" w:frame="1"/>
        </w:rPr>
        <w:t xml:space="preserve"> являются</w:t>
      </w:r>
      <w:r w:rsidRPr="00C2618E">
        <w:rPr>
          <w:color w:val="111111"/>
        </w:rPr>
        <w:t>: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color w:val="111111"/>
        </w:rPr>
        <w:t>-диалоговые взаимоотношения логопеда, воспитателей, родителей и ребёнка на основе </w:t>
      </w:r>
      <w:r w:rsidRPr="00C2618E">
        <w:rPr>
          <w:rStyle w:val="a4"/>
          <w:b w:val="0"/>
          <w:color w:val="111111"/>
          <w:bdr w:val="none" w:sz="0" w:space="0" w:color="auto" w:frame="1"/>
        </w:rPr>
        <w:t>сказки</w:t>
      </w:r>
      <w:r w:rsidRPr="00C2618E">
        <w:rPr>
          <w:color w:val="111111"/>
        </w:rPr>
        <w:t>;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color w:val="111111"/>
        </w:rPr>
        <w:t>-взаимодействие </w:t>
      </w:r>
      <w:r w:rsidRPr="00C2618E">
        <w:rPr>
          <w:rStyle w:val="a4"/>
          <w:b w:val="0"/>
          <w:color w:val="111111"/>
          <w:bdr w:val="none" w:sz="0" w:space="0" w:color="auto" w:frame="1"/>
        </w:rPr>
        <w:t>старшего дошкольника с окружающим миром посредством сказки</w:t>
      </w:r>
      <w:r w:rsidRPr="00C2618E">
        <w:rPr>
          <w:color w:val="111111"/>
        </w:rPr>
        <w:t>;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color w:val="111111"/>
        </w:rPr>
        <w:t>-насыщение самостоятельной игровой деятельности детей атрибутами </w:t>
      </w:r>
      <w:r w:rsidRPr="00C2618E">
        <w:rPr>
          <w:rStyle w:val="a4"/>
          <w:b w:val="0"/>
          <w:color w:val="111111"/>
          <w:bdr w:val="none" w:sz="0" w:space="0" w:color="auto" w:frame="1"/>
        </w:rPr>
        <w:t>сказки</w:t>
      </w:r>
      <w:r w:rsidRPr="00C2618E">
        <w:rPr>
          <w:color w:val="111111"/>
        </w:rPr>
        <w:t>;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color w:val="111111"/>
        </w:rPr>
        <w:t>При подборе материала для работы с детьми, необходимо руководствоваться эмоциональной и нравственной содержательностью заданий, их влиянием на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развитие не только речи</w:t>
      </w:r>
      <w:r w:rsidRPr="00C2618E">
        <w:rPr>
          <w:color w:val="111111"/>
        </w:rPr>
        <w:t>, но и его личности в целом. Ведь </w:t>
      </w:r>
      <w:r w:rsidRPr="00C2618E">
        <w:rPr>
          <w:rStyle w:val="a4"/>
          <w:b w:val="0"/>
          <w:color w:val="111111"/>
          <w:bdr w:val="none" w:sz="0" w:space="0" w:color="auto" w:frame="1"/>
        </w:rPr>
        <w:t>сказка</w:t>
      </w:r>
      <w:r w:rsidRPr="00C2618E">
        <w:rPr>
          <w:color w:val="111111"/>
        </w:rPr>
        <w:t> учит отличать зло и добро, не отвечать злом на зло, а следовать дорогой добра. </w:t>
      </w:r>
      <w:r w:rsidRPr="00C2618E">
        <w:rPr>
          <w:rStyle w:val="a4"/>
          <w:b w:val="0"/>
          <w:color w:val="111111"/>
          <w:bdr w:val="none" w:sz="0" w:space="0" w:color="auto" w:frame="1"/>
        </w:rPr>
        <w:t>Сказка</w:t>
      </w:r>
      <w:r w:rsidRPr="00C2618E">
        <w:rPr>
          <w:color w:val="111111"/>
        </w:rPr>
        <w:t> призывает не быть равнодушным к чужому горю, воспитывать в себе честность, трудолюбие, доброжелательность – главные общечеловеческие ценности.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color w:val="111111"/>
        </w:rPr>
        <w:t>В педагогической работе особую роль следует отводить просвещению родителей.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Рассказывать о роли сказки в развитии речи</w:t>
      </w:r>
      <w:r w:rsidRPr="00C2618E">
        <w:rPr>
          <w:color w:val="111111"/>
        </w:rPr>
        <w:t> и становлении личности детей. Консультировать по использованию </w:t>
      </w:r>
      <w:r w:rsidRPr="00C2618E">
        <w:rPr>
          <w:rStyle w:val="a4"/>
          <w:b w:val="0"/>
          <w:color w:val="111111"/>
          <w:bdr w:val="none" w:sz="0" w:space="0" w:color="auto" w:frame="1"/>
        </w:rPr>
        <w:t>сказки как средства</w:t>
      </w:r>
      <w:r w:rsidRPr="00C2618E">
        <w:rPr>
          <w:color w:val="111111"/>
        </w:rPr>
        <w:t> нравственного воспитания подрастающего поколения. Разъяснить им о значимости семейного чтения, подчёркивать его весомый вклад при формировании у ребёнка нравственно ценных ориентиров на основе нравственно положительных эмоциях. Такая работа в дальнейшем повлияет на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C2618E">
        <w:rPr>
          <w:color w:val="111111"/>
        </w:rPr>
        <w:t> словесного творчества будущих школьников при стремлении сочинять свои собственные </w:t>
      </w:r>
      <w:r w:rsidRPr="00C2618E">
        <w:rPr>
          <w:rStyle w:val="a4"/>
          <w:b w:val="0"/>
          <w:color w:val="111111"/>
          <w:bdr w:val="none" w:sz="0" w:space="0" w:color="auto" w:frame="1"/>
        </w:rPr>
        <w:t>сказки</w:t>
      </w:r>
      <w:r w:rsidRPr="00C2618E">
        <w:rPr>
          <w:color w:val="111111"/>
        </w:rPr>
        <w:t>. Чтение и обсуждение </w:t>
      </w:r>
      <w:r w:rsidRPr="00C2618E">
        <w:rPr>
          <w:rStyle w:val="a4"/>
          <w:b w:val="0"/>
          <w:color w:val="111111"/>
          <w:bdr w:val="none" w:sz="0" w:space="0" w:color="auto" w:frame="1"/>
        </w:rPr>
        <w:t>сказок</w:t>
      </w:r>
      <w:r w:rsidRPr="00C2618E">
        <w:rPr>
          <w:color w:val="111111"/>
        </w:rPr>
        <w:t> может стать доброй семейной традицией, создать тёплую задушевную атмосферу в доме.</w:t>
      </w:r>
    </w:p>
    <w:p w:rsidR="00C2618E" w:rsidRPr="00C2618E" w:rsidRDefault="00C2618E" w:rsidP="00C26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618E">
        <w:rPr>
          <w:color w:val="111111"/>
        </w:rPr>
        <w:t>В детском саду разнообразие методов и приёмов, используемых в коррекционно-педагогической работе с детьми </w:t>
      </w:r>
      <w:r w:rsidRPr="00C2618E">
        <w:rPr>
          <w:rStyle w:val="a4"/>
          <w:b w:val="0"/>
          <w:color w:val="111111"/>
          <w:bdr w:val="none" w:sz="0" w:space="0" w:color="auto" w:frame="1"/>
        </w:rPr>
        <w:t>старшего дошкольного возраста</w:t>
      </w:r>
      <w:r w:rsidRPr="00C2618E">
        <w:rPr>
          <w:color w:val="111111"/>
        </w:rPr>
        <w:t>, позволяет варьировать задания, обогащать содержание и формы работы, использовать материал как в виде </w:t>
      </w:r>
      <w:r w:rsidRPr="00C2618E">
        <w:rPr>
          <w:rStyle w:val="a4"/>
          <w:b w:val="0"/>
          <w:color w:val="111111"/>
          <w:bdr w:val="none" w:sz="0" w:space="0" w:color="auto" w:frame="1"/>
        </w:rPr>
        <w:t>непосредственно</w:t>
      </w:r>
      <w:r w:rsidRPr="00C2618E">
        <w:rPr>
          <w:color w:val="111111"/>
        </w:rPr>
        <w:t> образовательной деятельности, так и в режимных моментах для </w:t>
      </w:r>
      <w:r w:rsidRPr="00C2618E">
        <w:rPr>
          <w:rStyle w:val="a4"/>
          <w:b w:val="0"/>
          <w:color w:val="111111"/>
          <w:bdr w:val="none" w:sz="0" w:space="0" w:color="auto" w:frame="1"/>
        </w:rPr>
        <w:t>развития речи</w:t>
      </w:r>
      <w:r w:rsidRPr="00C2618E">
        <w:rPr>
          <w:color w:val="111111"/>
        </w:rPr>
        <w:t>.</w:t>
      </w:r>
    </w:p>
    <w:p w:rsidR="00C07FE7" w:rsidRDefault="00C07FE7"/>
    <w:sectPr w:rsidR="00C07FE7" w:rsidSect="00C0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18E"/>
    <w:rsid w:val="00C07FE7"/>
    <w:rsid w:val="00C2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2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1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805</Words>
  <Characters>4590</Characters>
  <Application>Microsoft Office Word</Application>
  <DocSecurity>0</DocSecurity>
  <Lines>38</Lines>
  <Paragraphs>10</Paragraphs>
  <ScaleCrop>false</ScaleCrop>
  <Company>Hewlett-Packard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2018-01-21T13:36:00Z</dcterms:created>
  <dcterms:modified xsi:type="dcterms:W3CDTF">2018-01-21T13:36:00Z</dcterms:modified>
</cp:coreProperties>
</file>