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33" w:rsidRDefault="00DA62BE">
      <w:pPr>
        <w:pStyle w:val="Compact"/>
      </w:pPr>
      <w:r>
        <w:t>У настоящей игры есть странное свойство: ее невозможно увидеть со стороны. Только изнутри. Потому что игра протекает не на площадке, не в комнате, а в самом человеческом сознании. Как раз по этой причине ребенку, чтобы играть, никто не нужен. Он сам строит</w:t>
      </w:r>
      <w:r>
        <w:t xml:space="preserve"> свою игру. Мозговая работа такого рода всегда дает много отходов: результаты негодных примерок. Мы же, глядя на ребенка, удивляемся (это в лучшем случае, а то и возмущаемся): что за бессмысленные занятия?</w:t>
      </w:r>
      <w:r>
        <w:br/>
      </w:r>
      <w:r>
        <w:br/>
        <w:t xml:space="preserve"> Да, многие детские игры внешне не имеют смысла. </w:t>
      </w:r>
      <w:r>
        <w:t>Внешне, то есть с нашей точки зрения. Для ребенка они наполнены смыслом. Ведь и самого себя он тоже знает плохо. И в таких бессмысленных с нашей точки зрения занятиях изучает себя. Однако все знают, ребенок при этом все время ищет себе партнеров, он пригла</w:t>
      </w:r>
      <w:r>
        <w:t>шает к игре и маму, и папу и даже, бывает, случайного гостя. Для чего же? Причин две. Первая: чтобы выразить кому-то свои чувства. В отличие от взрослых, у ребенка эмоции, как правило, обращены к окружающим, они не могут висеть в воздухе.</w:t>
      </w:r>
      <w:r>
        <w:br/>
      </w:r>
      <w:r>
        <w:br/>
        <w:t xml:space="preserve"> Вторая еще боле</w:t>
      </w:r>
      <w:r>
        <w:t>е важна: партнер, это источник информации, он дает пищу для фантазии, потому что фантазия на пустом месте не растет. Вот здесь-то и спрятан ключик к пониманию нашего, родительского, места в детской игре. Мы нужны ребенку как приемник эмоций и источник инфо</w:t>
      </w:r>
      <w:r>
        <w:t>рмации. Хорошо, скажет иной читатель, допустим, все это верно, но, помнится, сказано уже, что взрослые играть так, как дети, не умеют. Как же тогда играть? Так и играйте. Забудьте, что вы взрослый человек, что позади автобусная нервотрепка, а впереди стирк</w:t>
      </w:r>
      <w:r>
        <w:t>а. Вы теперь «лошадка» или «пациент», «дочка» или «пассажир». Кто или что угодно, но только не взрослый человек, не мама-папа. Сейчас вы равны и только потому вместе.</w:t>
      </w:r>
      <w:r>
        <w:br/>
      </w:r>
      <w:r>
        <w:br/>
        <w:t xml:space="preserve"> Совместная игра это всегда и прежде сопереживание, сочувствование, это общий переход из</w:t>
      </w:r>
      <w:r>
        <w:t xml:space="preserve"> мира реального в мир фантазий. И только отрешившись от всего темного и тревожного, что беспокоит вас в нашем взрослом мире, вы сможете стать таким же, как он, «инопланетянином». Трудно? А кто обещал, что будет легко? Сейчас во всем мире даже государственн</w:t>
      </w:r>
      <w:r>
        <w:t>ое образование переходит на так называемую игровую педагогику. А родительское воспитание ничем иным и не должно быть.</w:t>
      </w:r>
      <w:r>
        <w:br/>
      </w:r>
      <w:r>
        <w:br/>
        <w:t xml:space="preserve"> Здесь самое трудное, это переходить из состояния «я взрослый» в состояние «я ребенок». Как это делать, не знает никто. Но необходимое ус</w:t>
      </w:r>
      <w:r>
        <w:t>ловие известно через вот это самое сопереживание. Только представив, что чувствует ваш ребенок, вы его поймете. Все конфликты возникают из взаимного непонимания между детьми и родителями здесь не исключение. К примеру, ребенок капризничает, вы, естественно</w:t>
      </w:r>
      <w:r>
        <w:t>, сердитесь. А что происходит на самом деле? Да просто ваши стремления вошли в противоречие с его. Самое простое потребовать. Вы добьетесь своего, только не уверен, что это самое лучшее для ребенка. Да и мира в доме наверняка не прибавится.</w:t>
      </w:r>
      <w:r>
        <w:br/>
      </w:r>
      <w:r>
        <w:br/>
        <w:t xml:space="preserve"> Многие родите</w:t>
      </w:r>
      <w:r>
        <w:t xml:space="preserve">ли пытаются убедить малыша, разговаривают с ним «по-взрослому». Уверен, как правило, без толку: рациональные соображения дети воспринимают с трудом. Лучше сыграйте. Он не хочет одевать шубу, требует куртку? Придумайте, чем шуба лучше куртки, скажем, пусть </w:t>
      </w:r>
      <w:r>
        <w:t>малыш представит себя Винни-Пухом, отправляющимся на поиски Северного полюса. Да мало ли что можно придумать! Обыграть можно буквально любой предмет, любую ситуацию. Ведь дети легко и с удовольствием включаются в игру были бы у вас самих время и охота.</w:t>
      </w:r>
    </w:p>
    <w:sectPr w:rsidR="00263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089498"/>
    <w:multiLevelType w:val="multilevel"/>
    <w:tmpl w:val="4A4490E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590D07"/>
    <w:rsid w:val="00011C8B"/>
    <w:rsid w:val="00263733"/>
    <w:rsid w:val="004E29B3"/>
    <w:rsid w:val="00590D07"/>
    <w:rsid w:val="00784D58"/>
    <w:rsid w:val="008D6863"/>
    <w:rsid w:val="00B86B75"/>
    <w:rsid w:val="00BC48D5"/>
    <w:rsid w:val="00C36279"/>
    <w:rsid w:val="00DA62BE"/>
    <w:rsid w:val="00E315A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263733"/>
    <w:pPr>
      <w:spacing w:before="180" w:after="18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pact">
    <w:name w:val="Compact"/>
    <w:basedOn w:val="a"/>
    <w:qFormat/>
    <w:rsid w:val="00263733"/>
    <w:pPr>
      <w:spacing w:before="36" w:after="36"/>
    </w:pPr>
  </w:style>
  <w:style w:type="paragraph" w:styleId="a3">
    <w:name w:val="Title"/>
    <w:basedOn w:val="a"/>
    <w:next w:val="a"/>
    <w:qFormat/>
    <w:rsid w:val="00263733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customStyle="1" w:styleId="Authors">
    <w:name w:val="Authors"/>
    <w:next w:val="a"/>
    <w:qFormat/>
    <w:rsid w:val="00263733"/>
    <w:pPr>
      <w:keepNext/>
      <w:keepLines/>
      <w:jc w:val="center"/>
    </w:pPr>
  </w:style>
  <w:style w:type="paragraph" w:styleId="a4">
    <w:name w:val="Date"/>
    <w:next w:val="a"/>
    <w:qFormat/>
    <w:rsid w:val="00263733"/>
    <w:pPr>
      <w:keepNext/>
      <w:keepLines/>
      <w:jc w:val="center"/>
    </w:pPr>
  </w:style>
  <w:style w:type="paragraph" w:customStyle="1" w:styleId="Heading1">
    <w:name w:val="Heading 1"/>
    <w:basedOn w:val="a"/>
    <w:next w:val="a"/>
    <w:uiPriority w:val="9"/>
    <w:qFormat/>
    <w:rsid w:val="002637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customStyle="1" w:styleId="Heading2">
    <w:name w:val="Heading 2"/>
    <w:basedOn w:val="a"/>
    <w:next w:val="a"/>
    <w:uiPriority w:val="9"/>
    <w:unhideWhenUsed/>
    <w:qFormat/>
    <w:rsid w:val="002637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3">
    <w:name w:val="Heading 3"/>
    <w:basedOn w:val="a"/>
    <w:next w:val="a"/>
    <w:uiPriority w:val="9"/>
    <w:unhideWhenUsed/>
    <w:qFormat/>
    <w:rsid w:val="002637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a"/>
    <w:next w:val="a"/>
    <w:uiPriority w:val="9"/>
    <w:unhideWhenUsed/>
    <w:qFormat/>
    <w:rsid w:val="002637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a"/>
    <w:next w:val="a"/>
    <w:uiPriority w:val="9"/>
    <w:unhideWhenUsed/>
    <w:qFormat/>
    <w:rsid w:val="002637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BlockQuote">
    <w:name w:val="Block Quote"/>
    <w:basedOn w:val="a"/>
    <w:next w:val="a"/>
    <w:uiPriority w:val="9"/>
    <w:unhideWhenUsed/>
    <w:qFormat/>
    <w:rsid w:val="00263733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FootnoteText">
    <w:name w:val="Footnote Text"/>
    <w:basedOn w:val="a"/>
    <w:uiPriority w:val="9"/>
    <w:unhideWhenUsed/>
    <w:qFormat/>
    <w:rsid w:val="00263733"/>
  </w:style>
  <w:style w:type="paragraph" w:customStyle="1" w:styleId="DefinitionTerm">
    <w:name w:val="Definition Term"/>
    <w:basedOn w:val="a"/>
    <w:next w:val="Definition"/>
    <w:rsid w:val="00263733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263733"/>
  </w:style>
  <w:style w:type="paragraph" w:styleId="a5">
    <w:name w:val="Body Text"/>
    <w:basedOn w:val="a"/>
    <w:link w:val="a6"/>
    <w:rsid w:val="00263733"/>
    <w:pPr>
      <w:spacing w:after="120"/>
    </w:pPr>
  </w:style>
  <w:style w:type="paragraph" w:customStyle="1" w:styleId="TableCaption">
    <w:name w:val="Table Caption"/>
    <w:basedOn w:val="a"/>
    <w:link w:val="a6"/>
    <w:rsid w:val="00263733"/>
    <w:pPr>
      <w:spacing w:before="0" w:after="120"/>
    </w:pPr>
    <w:rPr>
      <w:i/>
    </w:rPr>
  </w:style>
  <w:style w:type="paragraph" w:customStyle="1" w:styleId="ImageCaption">
    <w:name w:val="Image Caption"/>
    <w:basedOn w:val="a"/>
    <w:link w:val="a6"/>
    <w:rsid w:val="00263733"/>
    <w:pPr>
      <w:spacing w:before="0" w:after="120"/>
    </w:pPr>
    <w:rPr>
      <w:i/>
    </w:rPr>
  </w:style>
  <w:style w:type="character" w:customStyle="1" w:styleId="a6">
    <w:name w:val="Основной текст Знак"/>
    <w:basedOn w:val="a0"/>
    <w:link w:val="ImageCaption"/>
    <w:rsid w:val="00263733"/>
  </w:style>
  <w:style w:type="character" w:customStyle="1" w:styleId="VerbatimChar">
    <w:name w:val="Verbatim Char"/>
    <w:basedOn w:val="a6"/>
    <w:link w:val="SourceCode"/>
    <w:rsid w:val="00263733"/>
    <w:rPr>
      <w:rFonts w:ascii="Consolas" w:hAnsi="Consolas"/>
      <w:sz w:val="22"/>
    </w:rPr>
  </w:style>
  <w:style w:type="character" w:customStyle="1" w:styleId="FootnoteRef">
    <w:name w:val="Footnote Ref"/>
    <w:basedOn w:val="a6"/>
    <w:rsid w:val="00263733"/>
    <w:rPr>
      <w:vertAlign w:val="superscript"/>
    </w:rPr>
  </w:style>
  <w:style w:type="character" w:customStyle="1" w:styleId="Link">
    <w:name w:val="Link"/>
    <w:basedOn w:val="a6"/>
    <w:rsid w:val="00263733"/>
    <w:rPr>
      <w:color w:val="4F81BD" w:themeColor="accent1"/>
    </w:rPr>
  </w:style>
  <w:style w:type="paragraph" w:customStyle="1" w:styleId="SourceCode">
    <w:name w:val="Source Code"/>
    <w:basedOn w:val="a"/>
    <w:link w:val="VerbatimChar"/>
    <w:rsid w:val="00263733"/>
    <w:pPr>
      <w:wordWrap w:val="0"/>
    </w:pPr>
  </w:style>
  <w:style w:type="character" w:customStyle="1" w:styleId="KeywordTok">
    <w:name w:val="KeywordTok"/>
    <w:basedOn w:val="VerbatimChar"/>
    <w:rsid w:val="00263733"/>
    <w:rPr>
      <w:b/>
      <w:color w:val="007020"/>
    </w:rPr>
  </w:style>
  <w:style w:type="character" w:customStyle="1" w:styleId="DataTypeTok">
    <w:name w:val="DataTypeTok"/>
    <w:basedOn w:val="VerbatimChar"/>
    <w:rsid w:val="00263733"/>
    <w:rPr>
      <w:color w:val="902000"/>
    </w:rPr>
  </w:style>
  <w:style w:type="character" w:customStyle="1" w:styleId="DecValTok">
    <w:name w:val="DecValTok"/>
    <w:basedOn w:val="VerbatimChar"/>
    <w:rsid w:val="00263733"/>
    <w:rPr>
      <w:color w:val="40A070"/>
    </w:rPr>
  </w:style>
  <w:style w:type="character" w:customStyle="1" w:styleId="BaseNTok">
    <w:name w:val="BaseNTok"/>
    <w:basedOn w:val="VerbatimChar"/>
    <w:rsid w:val="00263733"/>
    <w:rPr>
      <w:color w:val="40A070"/>
    </w:rPr>
  </w:style>
  <w:style w:type="character" w:customStyle="1" w:styleId="FloatTok">
    <w:name w:val="FloatTok"/>
    <w:basedOn w:val="VerbatimChar"/>
    <w:rsid w:val="00263733"/>
    <w:rPr>
      <w:color w:val="40A070"/>
    </w:rPr>
  </w:style>
  <w:style w:type="character" w:customStyle="1" w:styleId="CharTok">
    <w:name w:val="CharTok"/>
    <w:basedOn w:val="VerbatimChar"/>
    <w:rsid w:val="00263733"/>
    <w:rPr>
      <w:color w:val="4070A0"/>
    </w:rPr>
  </w:style>
  <w:style w:type="character" w:customStyle="1" w:styleId="StringTok">
    <w:name w:val="StringTok"/>
    <w:basedOn w:val="VerbatimChar"/>
    <w:rsid w:val="00263733"/>
    <w:rPr>
      <w:color w:val="4070A0"/>
    </w:rPr>
  </w:style>
  <w:style w:type="character" w:customStyle="1" w:styleId="CommentTok">
    <w:name w:val="CommentTok"/>
    <w:basedOn w:val="VerbatimChar"/>
    <w:rsid w:val="00263733"/>
    <w:rPr>
      <w:i/>
      <w:color w:val="60A0B0"/>
    </w:rPr>
  </w:style>
  <w:style w:type="character" w:customStyle="1" w:styleId="OtherTok">
    <w:name w:val="OtherTok"/>
    <w:basedOn w:val="VerbatimChar"/>
    <w:rsid w:val="00263733"/>
    <w:rPr>
      <w:color w:val="007020"/>
    </w:rPr>
  </w:style>
  <w:style w:type="character" w:customStyle="1" w:styleId="AlertTok">
    <w:name w:val="AlertTok"/>
    <w:basedOn w:val="VerbatimChar"/>
    <w:rsid w:val="00263733"/>
    <w:rPr>
      <w:b/>
      <w:color w:val="FF0000"/>
    </w:rPr>
  </w:style>
  <w:style w:type="character" w:customStyle="1" w:styleId="FunctionTok">
    <w:name w:val="FunctionTok"/>
    <w:basedOn w:val="VerbatimChar"/>
    <w:rsid w:val="00263733"/>
    <w:rPr>
      <w:color w:val="06287E"/>
    </w:rPr>
  </w:style>
  <w:style w:type="character" w:customStyle="1" w:styleId="RegionMarkerTok">
    <w:name w:val="RegionMarkerTok"/>
    <w:basedOn w:val="VerbatimChar"/>
    <w:rsid w:val="00263733"/>
  </w:style>
  <w:style w:type="character" w:customStyle="1" w:styleId="ErrorTok">
    <w:name w:val="ErrorTok"/>
    <w:basedOn w:val="VerbatimChar"/>
    <w:rsid w:val="00263733"/>
    <w:rPr>
      <w:b/>
      <w:color w:val="FF0000"/>
    </w:rPr>
  </w:style>
  <w:style w:type="character" w:customStyle="1" w:styleId="NormalTok">
    <w:name w:val="NormalTok"/>
    <w:basedOn w:val="VerbatimChar"/>
    <w:rsid w:val="002637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2829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2018-01-20T18:40:00Z</dcterms:created>
  <dcterms:modified xsi:type="dcterms:W3CDTF">2018-01-20T18:40:00Z</dcterms:modified>
</cp:coreProperties>
</file>