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B" w:rsidRDefault="00B17FE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7FEB" w:rsidRDefault="00B17FE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7FEB" w:rsidRDefault="00A14B5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учреждение дополнительного образования</w:t>
      </w:r>
    </w:p>
    <w:p w:rsidR="00B17FEB" w:rsidRDefault="00A14B5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«Детская школа искусств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5»</w:t>
      </w:r>
    </w:p>
    <w:p w:rsidR="00B17FEB" w:rsidRDefault="00A14B5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Челябинска</w:t>
      </w:r>
    </w:p>
    <w:p w:rsidR="00B17FEB" w:rsidRDefault="00B17FEB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A14B55">
      <w:pPr>
        <w:tabs>
          <w:tab w:val="left" w:pos="12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Выступление на педагогическом совете на тему:</w:t>
      </w:r>
    </w:p>
    <w:p w:rsidR="00B17FEB" w:rsidRDefault="00B17FEB">
      <w:pPr>
        <w:tabs>
          <w:tab w:val="left" w:pos="12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B17FEB" w:rsidRDefault="00B17FEB">
      <w:pPr>
        <w:tabs>
          <w:tab w:val="left" w:pos="12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B17FEB" w:rsidRDefault="00A14B55">
      <w:pPr>
        <w:tabs>
          <w:tab w:val="left" w:pos="12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Возможности различных форм наставничества в ДШИ</w:t>
      </w:r>
    </w:p>
    <w:p w:rsidR="00B17FEB" w:rsidRDefault="00B17FEB">
      <w:pPr>
        <w:tabs>
          <w:tab w:val="left" w:pos="12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</w:p>
    <w:p w:rsidR="00B17FEB" w:rsidRDefault="00B17FEB">
      <w:pPr>
        <w:tabs>
          <w:tab w:val="left" w:pos="1228"/>
        </w:tabs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tabs>
          <w:tab w:val="left" w:pos="1228"/>
        </w:tabs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A14B55">
      <w:pPr>
        <w:tabs>
          <w:tab w:val="left" w:pos="6692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Выполнила: концертмейстер 1 категории Никитина С.М.</w:t>
      </w: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9160AE" w:rsidRDefault="009160AE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A14B55">
      <w:pPr>
        <w:tabs>
          <w:tab w:val="left" w:pos="3939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2024</w:t>
      </w:r>
      <w:r w:rsidR="009160A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г.</w:t>
      </w:r>
    </w:p>
    <w:p w:rsidR="00B17FEB" w:rsidRDefault="00A14B55">
      <w:pPr>
        <w:tabs>
          <w:tab w:val="left" w:pos="3939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Выполнила концертмейстер 1 квалификационной категории МБУДО ДШИ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 г. Челябинска</w:t>
      </w: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spacing w:after="160" w:line="259" w:lineRule="auto"/>
        <w:rPr>
          <w:rFonts w:ascii="Calibri" w:eastAsia="Calibri" w:hAnsi="Calibri" w:cs="Calibri"/>
        </w:rPr>
      </w:pPr>
    </w:p>
    <w:p w:rsidR="00B17FEB" w:rsidRDefault="00A14B55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B17FEB" w:rsidRDefault="00B17FEB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</w:p>
    <w:p w:rsidR="00A14B55" w:rsidRDefault="00A14B55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</w:p>
    <w:p w:rsidR="00A14B55" w:rsidRDefault="00A14B55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</w:p>
    <w:p w:rsidR="00B17FEB" w:rsidRDefault="00B17FEB">
      <w:pPr>
        <w:tabs>
          <w:tab w:val="left" w:pos="1715"/>
        </w:tabs>
        <w:spacing w:after="160" w:line="259" w:lineRule="auto"/>
        <w:rPr>
          <w:rFonts w:ascii="Calibri" w:eastAsia="Calibri" w:hAnsi="Calibri" w:cs="Calibri"/>
        </w:rPr>
      </w:pPr>
    </w:p>
    <w:p w:rsidR="00B17FEB" w:rsidRDefault="00B17FEB" w:rsidP="00A14B55">
      <w:pPr>
        <w:tabs>
          <w:tab w:val="left" w:pos="1715"/>
        </w:tabs>
        <w:spacing w:after="160" w:line="259" w:lineRule="auto"/>
        <w:jc w:val="center"/>
        <w:rPr>
          <w:rFonts w:ascii="Calibri" w:eastAsia="Calibri" w:hAnsi="Calibri" w:cs="Calibri"/>
        </w:rPr>
      </w:pPr>
    </w:p>
    <w:p w:rsidR="00B17FEB" w:rsidRDefault="00A14B55" w:rsidP="00A14B55">
      <w:pPr>
        <w:tabs>
          <w:tab w:val="left" w:pos="1715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рекомендуется для педагогических советов и родительских собраний в школах дополнительного образования.</w:t>
      </w:r>
    </w:p>
    <w:p w:rsidR="00B17FEB" w:rsidRDefault="00B17FE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B17FEB" w:rsidRDefault="00B17FE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160AE" w:rsidRDefault="009160AE" w:rsidP="009160A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60AE"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Понятия наставничества </w:t>
      </w:r>
    </w:p>
    <w:p w:rsidR="009160AE" w:rsidRDefault="009160AE" w:rsidP="00AF7A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EE74F7" w:rsidRDefault="00EE74F7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Роль педагогического наставничества сложно переоценить. Вопросы обучения, наставничества – это всегда обращение к будущему.  Молодым специалистам и новым сотрудникам оно помогает в профессиональном становлении, в скорейшей и успешной адаптации к новым условиям, а также мотивации к карьерному росту. </w:t>
      </w:r>
    </w:p>
    <w:p w:rsidR="00EE74F7" w:rsidRPr="00EE74F7" w:rsidRDefault="00EE74F7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Таким образом, молодой педагог или новый сотрудник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образовательного учреждения получает поддержку от более опытного педагога, чем он сам, чувствует уверенность в профессиональной компетенции.  </w:t>
      </w:r>
    </w:p>
    <w:p w:rsidR="009160AE" w:rsidRPr="00C4456B" w:rsidRDefault="00A14B55" w:rsidP="009160A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практике социальных коммуникаций часто смешивают понятия наставничества и опеки, представляют эти явлениями как </w:t>
      </w:r>
      <w:r w:rsidRPr="00AF7A11">
        <w:rPr>
          <w:rFonts w:ascii="Times New Roman" w:eastAsia="Times New Roman" w:hAnsi="Times New Roman" w:cs="Times New Roman"/>
          <w:sz w:val="28"/>
        </w:rPr>
        <w:t>тождественные.</w:t>
      </w:r>
    </w:p>
    <w:p w:rsidR="00B17FEB" w:rsidRPr="00C4456B" w:rsidRDefault="00A14B55" w:rsidP="00EE74F7">
      <w:pPr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и есть, если учитывать, что оба этих процесса имеют педагогическую фунда</w:t>
      </w:r>
      <w:r w:rsidR="009160AE">
        <w:rPr>
          <w:rFonts w:ascii="Times New Roman" w:eastAsia="Times New Roman" w:hAnsi="Times New Roman" w:cs="Times New Roman"/>
          <w:sz w:val="28"/>
        </w:rPr>
        <w:t>ментальную основу</w:t>
      </w:r>
      <w:r w:rsidR="00EE74F7">
        <w:rPr>
          <w:rFonts w:ascii="Times New Roman" w:eastAsia="Times New Roman" w:hAnsi="Times New Roman" w:cs="Times New Roman"/>
          <w:sz w:val="28"/>
        </w:rPr>
        <w:t>.</w:t>
      </w:r>
      <w:r w:rsidRPr="00C4456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B17FEB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4456B" w:rsidRPr="004C7310">
        <w:rPr>
          <w:rFonts w:ascii="Times New Roman" w:eastAsia="Times New Roman" w:hAnsi="Times New Roman" w:cs="Times New Roman"/>
          <w:b/>
          <w:sz w:val="28"/>
        </w:rPr>
        <w:t xml:space="preserve"> 2 слайд</w:t>
      </w:r>
      <w:r w:rsidR="0065098B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5098B" w:rsidRPr="00BC5DD4">
        <w:rPr>
          <w:rFonts w:ascii="Times New Roman" w:eastAsia="Times New Roman" w:hAnsi="Times New Roman" w:cs="Times New Roman"/>
          <w:b/>
          <w:sz w:val="28"/>
          <w:u w:val="single"/>
        </w:rPr>
        <w:t>Вариант 1</w:t>
      </w:r>
      <w:r w:rsidR="0065098B">
        <w:rPr>
          <w:rFonts w:ascii="Times New Roman" w:eastAsia="Times New Roman" w:hAnsi="Times New Roman" w:cs="Times New Roman"/>
          <w:sz w:val="28"/>
        </w:rPr>
        <w:t xml:space="preserve"> </w:t>
      </w:r>
      <w:r w:rsidRPr="009160AE">
        <w:rPr>
          <w:rFonts w:ascii="Times New Roman" w:eastAsia="Times New Roman" w:hAnsi="Times New Roman" w:cs="Times New Roman"/>
          <w:b/>
          <w:sz w:val="28"/>
          <w:u w:val="single"/>
        </w:rPr>
        <w:t>Наставничество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60AE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образует систему и  представляет собой форму </w:t>
      </w:r>
      <w:r w:rsidR="009160AE">
        <w:rPr>
          <w:rFonts w:ascii="Times New Roman" w:eastAsia="Times New Roman" w:hAnsi="Times New Roman" w:cs="Times New Roman"/>
          <w:sz w:val="28"/>
        </w:rPr>
        <w:t>преемственности</w:t>
      </w:r>
      <w:r>
        <w:rPr>
          <w:rFonts w:ascii="Times New Roman" w:eastAsia="Times New Roman" w:hAnsi="Times New Roman" w:cs="Times New Roman"/>
          <w:sz w:val="28"/>
        </w:rPr>
        <w:t xml:space="preserve"> поколений как социальный институт, осуществляющий процесс передачи и ускорение социального и профессионального опыта, иными слова</w:t>
      </w:r>
      <w:r w:rsidR="009160AE">
        <w:rPr>
          <w:rFonts w:ascii="Times New Roman" w:eastAsia="Times New Roman" w:hAnsi="Times New Roman" w:cs="Times New Roman"/>
          <w:sz w:val="28"/>
        </w:rPr>
        <w:t xml:space="preserve">ми, наставничество </w:t>
      </w:r>
      <w:r>
        <w:rPr>
          <w:rFonts w:ascii="Times New Roman" w:eastAsia="Times New Roman" w:hAnsi="Times New Roman" w:cs="Times New Roman"/>
          <w:sz w:val="28"/>
        </w:rPr>
        <w:t xml:space="preserve"> распространено в профессиональной сфере деятельности.  </w:t>
      </w:r>
    </w:p>
    <w:p w:rsidR="00B17FEB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Обратим внимание на запрос  целевой модели наставничества в современной системе образования, его цели и задачи.  </w:t>
      </w:r>
    </w:p>
    <w:p w:rsidR="00B17FEB" w:rsidRPr="004C7310" w:rsidRDefault="00C4456B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 xml:space="preserve"> 3 слайд</w:t>
      </w:r>
      <w:r w:rsidRPr="004C7310">
        <w:rPr>
          <w:rFonts w:ascii="Times New Roman" w:eastAsia="Times New Roman" w:hAnsi="Times New Roman" w:cs="Times New Roman"/>
          <w:sz w:val="28"/>
        </w:rPr>
        <w:t xml:space="preserve"> </w:t>
      </w:r>
      <w:r w:rsidR="00A14B55" w:rsidRPr="004C7310">
        <w:rPr>
          <w:rFonts w:ascii="Times New Roman" w:eastAsia="Times New Roman" w:hAnsi="Times New Roman" w:cs="Times New Roman"/>
          <w:sz w:val="28"/>
        </w:rPr>
        <w:t xml:space="preserve">  </w:t>
      </w:r>
      <w:r w:rsidR="00A14B55" w:rsidRPr="004C7310">
        <w:rPr>
          <w:rFonts w:ascii="Times New Roman" w:eastAsia="Times New Roman" w:hAnsi="Times New Roman" w:cs="Times New Roman"/>
          <w:b/>
          <w:sz w:val="28"/>
        </w:rPr>
        <w:t>Цель 1</w:t>
      </w:r>
      <w:r w:rsidR="00A14B55" w:rsidRPr="004C7310">
        <w:rPr>
          <w:rFonts w:ascii="Times New Roman" w:eastAsia="Times New Roman" w:hAnsi="Times New Roman" w:cs="Times New Roman"/>
          <w:sz w:val="28"/>
        </w:rPr>
        <w:t xml:space="preserve"> - внедрение модели наставничества является максимальное раскрытие потенциала личности, </w:t>
      </w:r>
      <w:r w:rsidR="00381E55">
        <w:rPr>
          <w:rFonts w:ascii="Times New Roman" w:eastAsia="Times New Roman" w:hAnsi="Times New Roman" w:cs="Times New Roman"/>
          <w:sz w:val="28"/>
        </w:rPr>
        <w:t>необходимого для успешной</w:t>
      </w:r>
      <w:r w:rsidR="00BC5DD4">
        <w:rPr>
          <w:rFonts w:ascii="Times New Roman" w:eastAsia="Times New Roman" w:hAnsi="Times New Roman" w:cs="Times New Roman"/>
          <w:sz w:val="28"/>
        </w:rPr>
        <w:t xml:space="preserve"> профессиональной самореализации в современных условиях</w:t>
      </w:r>
      <w:r w:rsidR="00A14B55" w:rsidRPr="004C7310">
        <w:rPr>
          <w:rFonts w:ascii="Times New Roman" w:eastAsia="Times New Roman" w:hAnsi="Times New Roman" w:cs="Times New Roman"/>
          <w:sz w:val="28"/>
        </w:rPr>
        <w:t xml:space="preserve">. </w:t>
      </w:r>
      <w:r w:rsidRPr="004C7310">
        <w:rPr>
          <w:rFonts w:ascii="Times New Roman" w:eastAsia="Times New Roman" w:hAnsi="Times New Roman" w:cs="Times New Roman"/>
          <w:sz w:val="28"/>
        </w:rPr>
        <w:t xml:space="preserve"> ( </w:t>
      </w:r>
      <w:r w:rsidRPr="004C7310">
        <w:rPr>
          <w:rFonts w:ascii="Times New Roman" w:eastAsia="Times New Roman" w:hAnsi="Times New Roman" w:cs="Times New Roman"/>
          <w:i/>
          <w:sz w:val="28"/>
        </w:rPr>
        <w:t>Картина МС</w:t>
      </w:r>
      <w:r w:rsidRPr="004C7310">
        <w:rPr>
          <w:rFonts w:ascii="Times New Roman" w:eastAsia="Times New Roman" w:hAnsi="Times New Roman" w:cs="Times New Roman"/>
          <w:sz w:val="28"/>
        </w:rPr>
        <w:t>)</w:t>
      </w:r>
    </w:p>
    <w:p w:rsidR="00B17FEB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sz w:val="28"/>
        </w:rPr>
        <w:t xml:space="preserve">  </w:t>
      </w:r>
      <w:r w:rsidR="0065098B" w:rsidRPr="004C7310">
        <w:rPr>
          <w:rFonts w:ascii="Times New Roman" w:eastAsia="Times New Roman" w:hAnsi="Times New Roman" w:cs="Times New Roman"/>
          <w:b/>
          <w:sz w:val="28"/>
        </w:rPr>
        <w:t>4 слайд</w:t>
      </w:r>
      <w:r w:rsidR="0065098B" w:rsidRPr="004C7310">
        <w:rPr>
          <w:rFonts w:ascii="Times New Roman" w:eastAsia="Times New Roman" w:hAnsi="Times New Roman" w:cs="Times New Roman"/>
          <w:sz w:val="28"/>
        </w:rPr>
        <w:t xml:space="preserve"> </w:t>
      </w:r>
      <w:r w:rsidRPr="004C7310">
        <w:rPr>
          <w:rFonts w:ascii="Times New Roman" w:eastAsia="Times New Roman" w:hAnsi="Times New Roman" w:cs="Times New Roman"/>
          <w:b/>
          <w:sz w:val="28"/>
        </w:rPr>
        <w:t>Цель 2</w:t>
      </w:r>
      <w:r w:rsidRPr="004C7310">
        <w:rPr>
          <w:rFonts w:ascii="Times New Roman" w:eastAsia="Times New Roman" w:hAnsi="Times New Roman" w:cs="Times New Roman"/>
          <w:sz w:val="28"/>
        </w:rPr>
        <w:t xml:space="preserve"> - создание условий для формирования эффективной системы поддержки, самоопределен</w:t>
      </w:r>
      <w:r w:rsidR="00381E55">
        <w:rPr>
          <w:rFonts w:ascii="Times New Roman" w:eastAsia="Times New Roman" w:hAnsi="Times New Roman" w:cs="Times New Roman"/>
          <w:sz w:val="28"/>
        </w:rPr>
        <w:t>ия</w:t>
      </w:r>
      <w:proofErr w:type="gramStart"/>
      <w:r w:rsidR="00381E55">
        <w:rPr>
          <w:rFonts w:ascii="Times New Roman" w:eastAsia="Times New Roman" w:hAnsi="Times New Roman" w:cs="Times New Roman"/>
          <w:sz w:val="28"/>
        </w:rPr>
        <w:t xml:space="preserve"> </w:t>
      </w:r>
      <w:r w:rsidRPr="004C731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4C7310">
        <w:rPr>
          <w:rFonts w:ascii="Times New Roman" w:eastAsia="Times New Roman" w:hAnsi="Times New Roman" w:cs="Times New Roman"/>
          <w:sz w:val="28"/>
        </w:rPr>
        <w:t xml:space="preserve">  </w:t>
      </w:r>
      <w:r w:rsidR="00C4456B" w:rsidRPr="004C7310">
        <w:rPr>
          <w:rFonts w:ascii="Times New Roman" w:eastAsia="Times New Roman" w:hAnsi="Times New Roman" w:cs="Times New Roman"/>
          <w:sz w:val="28"/>
        </w:rPr>
        <w:t xml:space="preserve"> ( </w:t>
      </w:r>
      <w:r w:rsidR="00C4456B" w:rsidRPr="004C7310">
        <w:rPr>
          <w:rFonts w:ascii="Times New Roman" w:eastAsia="Times New Roman" w:hAnsi="Times New Roman" w:cs="Times New Roman"/>
          <w:i/>
          <w:sz w:val="28"/>
        </w:rPr>
        <w:t>Картинка  ученика)</w:t>
      </w:r>
    </w:p>
    <w:p w:rsidR="00B17FEB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 определяют актуальные задачи реализации модели наставничества:  </w:t>
      </w:r>
    </w:p>
    <w:p w:rsidR="00B17FEB" w:rsidRPr="004C7310" w:rsidRDefault="0065098B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 xml:space="preserve"> 5 </w:t>
      </w:r>
      <w:r w:rsidR="00A50ECD" w:rsidRPr="004C731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7310">
        <w:rPr>
          <w:rFonts w:ascii="Times New Roman" w:eastAsia="Times New Roman" w:hAnsi="Times New Roman" w:cs="Times New Roman"/>
          <w:b/>
          <w:sz w:val="28"/>
        </w:rPr>
        <w:t>Слайд</w:t>
      </w:r>
      <w:r w:rsidRPr="004C7310">
        <w:rPr>
          <w:rFonts w:ascii="Times New Roman" w:eastAsia="Times New Roman" w:hAnsi="Times New Roman" w:cs="Times New Roman"/>
          <w:sz w:val="28"/>
        </w:rPr>
        <w:t xml:space="preserve"> </w:t>
      </w:r>
      <w:r w:rsidR="00A50ECD" w:rsidRPr="004C731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14B55" w:rsidRPr="004C7310"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B17FEB" w:rsidRPr="004C7310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>а)</w:t>
      </w:r>
      <w:r w:rsidRPr="004C7310">
        <w:rPr>
          <w:rFonts w:ascii="Times New Roman" w:eastAsia="Times New Roman" w:hAnsi="Times New Roman" w:cs="Times New Roman"/>
          <w:sz w:val="28"/>
        </w:rPr>
        <w:t xml:space="preserve"> -  улучшение показателей организаций; </w:t>
      </w:r>
    </w:p>
    <w:p w:rsidR="00B17FEB" w:rsidRPr="004C7310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>б)</w:t>
      </w:r>
      <w:r w:rsidRPr="004C7310">
        <w:rPr>
          <w:rFonts w:ascii="Times New Roman" w:eastAsia="Times New Roman" w:hAnsi="Times New Roman" w:cs="Times New Roman"/>
          <w:sz w:val="28"/>
        </w:rPr>
        <w:t xml:space="preserve">  - подготовка учащихся к самостоятельной деятельности; </w:t>
      </w:r>
    </w:p>
    <w:p w:rsidR="00B17FEB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>в)</w:t>
      </w:r>
      <w:r w:rsidRPr="004C7310">
        <w:rPr>
          <w:rFonts w:ascii="Times New Roman" w:eastAsia="Times New Roman" w:hAnsi="Times New Roman" w:cs="Times New Roman"/>
          <w:sz w:val="28"/>
        </w:rPr>
        <w:t xml:space="preserve"> - раскрытие творческого, профессионального потенциала</w:t>
      </w:r>
      <w:r w:rsidR="00A50ECD" w:rsidRPr="004C7310">
        <w:rPr>
          <w:rFonts w:ascii="Times New Roman" w:eastAsia="Times New Roman" w:hAnsi="Times New Roman" w:cs="Times New Roman"/>
          <w:sz w:val="28"/>
        </w:rPr>
        <w:t xml:space="preserve">  молодых преподавателей.</w:t>
      </w:r>
    </w:p>
    <w:p w:rsidR="00B17FEB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9160AE">
        <w:rPr>
          <w:rFonts w:ascii="Times New Roman" w:eastAsia="Times New Roman" w:hAnsi="Times New Roman" w:cs="Times New Roman"/>
          <w:sz w:val="28"/>
        </w:rPr>
        <w:t xml:space="preserve">     </w:t>
      </w:r>
      <w:r w:rsidR="009160AE">
        <w:rPr>
          <w:rFonts w:ascii="Times New Roman" w:eastAsia="Times New Roman" w:hAnsi="Times New Roman" w:cs="Times New Roman"/>
          <w:sz w:val="28"/>
        </w:rPr>
        <w:tab/>
      </w:r>
      <w:r w:rsidR="003146BD">
        <w:rPr>
          <w:rFonts w:ascii="Times New Roman" w:eastAsia="Times New Roman" w:hAnsi="Times New Roman" w:cs="Times New Roman"/>
          <w:sz w:val="28"/>
        </w:rPr>
        <w:t xml:space="preserve"> </w:t>
      </w:r>
      <w:r w:rsidR="003146BD" w:rsidRPr="00BC5DD4">
        <w:rPr>
          <w:rFonts w:ascii="Times New Roman" w:eastAsia="Times New Roman" w:hAnsi="Times New Roman" w:cs="Times New Roman"/>
          <w:b/>
          <w:i/>
          <w:sz w:val="28"/>
          <w:u w:val="single"/>
        </w:rPr>
        <w:t>Вариант  2</w:t>
      </w:r>
      <w:proofErr w:type="gramStart"/>
      <w:r w:rsidR="003146BD">
        <w:rPr>
          <w:rFonts w:ascii="Times New Roman" w:eastAsia="Times New Roman" w:hAnsi="Times New Roman" w:cs="Times New Roman"/>
          <w:sz w:val="28"/>
        </w:rPr>
        <w:t xml:space="preserve"> </w:t>
      </w:r>
      <w:r w:rsidRPr="009160AE">
        <w:rPr>
          <w:rFonts w:ascii="Times New Roman" w:eastAsia="Times New Roman" w:hAnsi="Times New Roman" w:cs="Times New Roman"/>
          <w:sz w:val="28"/>
          <w:u w:val="single"/>
        </w:rPr>
        <w:t>И</w:t>
      </w:r>
      <w:proofErr w:type="gramEnd"/>
      <w:r w:rsidRPr="009160AE">
        <w:rPr>
          <w:rFonts w:ascii="Times New Roman" w:eastAsia="Times New Roman" w:hAnsi="Times New Roman" w:cs="Times New Roman"/>
          <w:sz w:val="28"/>
          <w:u w:val="single"/>
        </w:rPr>
        <w:t>з данных признаков формируется определение: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26836">
        <w:rPr>
          <w:rFonts w:ascii="Times New Roman" w:eastAsia="Times New Roman" w:hAnsi="Times New Roman" w:cs="Times New Roman"/>
          <w:b/>
          <w:sz w:val="28"/>
        </w:rPr>
        <w:t>наставничество</w:t>
      </w:r>
      <w:r>
        <w:rPr>
          <w:rFonts w:ascii="Times New Roman" w:eastAsia="Times New Roman" w:hAnsi="Times New Roman" w:cs="Times New Roman"/>
          <w:sz w:val="28"/>
        </w:rPr>
        <w:t xml:space="preserve"> - процесс передачи профессионального опыта и знаний от старших к младшим участником образовательного процесса; форма взаимоотношений между учителем и учеником, между учащимися. </w:t>
      </w:r>
    </w:p>
    <w:p w:rsidR="00AF7A11" w:rsidRDefault="00AF7A11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F7A11" w:rsidRDefault="00AF7A11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106B" w:rsidRDefault="00DF106B" w:rsidP="00AF7A1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F7A11" w:rsidRDefault="004C7310" w:rsidP="00AF7A1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</w:p>
    <w:p w:rsidR="00AF7A11" w:rsidRDefault="004C7310" w:rsidP="0091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6 Слайд  </w:t>
      </w:r>
      <w:r w:rsidR="003146BD">
        <w:rPr>
          <w:rFonts w:ascii="Times New Roman" w:eastAsia="Times New Roman" w:hAnsi="Times New Roman" w:cs="Times New Roman"/>
          <w:sz w:val="28"/>
        </w:rPr>
        <w:t xml:space="preserve"> </w:t>
      </w:r>
      <w:r w:rsidR="00A14B55">
        <w:rPr>
          <w:rFonts w:ascii="Times New Roman" w:eastAsia="Times New Roman" w:hAnsi="Times New Roman" w:cs="Times New Roman"/>
          <w:sz w:val="28"/>
        </w:rPr>
        <w:t xml:space="preserve">Наставничество характеризуется определёнными критериями, которые способствуют выделению </w:t>
      </w:r>
      <w:r w:rsidR="00A14B55" w:rsidRPr="003146BD">
        <w:rPr>
          <w:rFonts w:ascii="Times New Roman" w:eastAsia="Times New Roman" w:hAnsi="Times New Roman" w:cs="Times New Roman"/>
          <w:b/>
          <w:sz w:val="28"/>
        </w:rPr>
        <w:t>форм наставничества</w:t>
      </w:r>
      <w:r w:rsidR="00A14B55">
        <w:rPr>
          <w:rFonts w:ascii="Times New Roman" w:eastAsia="Times New Roman" w:hAnsi="Times New Roman" w:cs="Times New Roman"/>
          <w:sz w:val="28"/>
        </w:rPr>
        <w:t xml:space="preserve"> - это </w:t>
      </w:r>
      <w:r w:rsidR="009160AE">
        <w:rPr>
          <w:rFonts w:ascii="Times New Roman" w:eastAsia="Times New Roman" w:hAnsi="Times New Roman" w:cs="Times New Roman"/>
          <w:sz w:val="28"/>
        </w:rPr>
        <w:t>способы</w:t>
      </w:r>
      <w:r w:rsidR="00A14B55">
        <w:rPr>
          <w:rFonts w:ascii="Times New Roman" w:eastAsia="Times New Roman" w:hAnsi="Times New Roman" w:cs="Times New Roman"/>
          <w:sz w:val="28"/>
        </w:rPr>
        <w:t xml:space="preserve"> реализации целевой модели через организацию работы </w:t>
      </w:r>
      <w:r w:rsidR="003146BD">
        <w:rPr>
          <w:rFonts w:ascii="Times New Roman" w:eastAsia="Times New Roman" w:hAnsi="Times New Roman" w:cs="Times New Roman"/>
          <w:sz w:val="28"/>
        </w:rPr>
        <w:t xml:space="preserve"> </w:t>
      </w:r>
      <w:r w:rsidR="00A14B55" w:rsidRPr="003146BD">
        <w:rPr>
          <w:rFonts w:ascii="Times New Roman" w:eastAsia="Times New Roman" w:hAnsi="Times New Roman" w:cs="Times New Roman"/>
          <w:sz w:val="28"/>
        </w:rPr>
        <w:t>наставнической пары/ группы,</w:t>
      </w:r>
      <w:r w:rsidR="00A14B55">
        <w:rPr>
          <w:rFonts w:ascii="Times New Roman" w:eastAsia="Times New Roman" w:hAnsi="Times New Roman" w:cs="Times New Roman"/>
          <w:sz w:val="28"/>
        </w:rPr>
        <w:t xml:space="preserve"> участники которой находятся </w:t>
      </w:r>
      <w:proofErr w:type="gramStart"/>
      <w:r w:rsidR="00A14B5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A14B55">
        <w:rPr>
          <w:rFonts w:ascii="Times New Roman" w:eastAsia="Times New Roman" w:hAnsi="Times New Roman" w:cs="Times New Roman"/>
          <w:sz w:val="28"/>
        </w:rPr>
        <w:t xml:space="preserve"> определённой ролевой </w:t>
      </w:r>
    </w:p>
    <w:p w:rsidR="009160AE" w:rsidRDefault="00A14B55" w:rsidP="00AF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ситуации, определяемой основной, общей деятельностью и позицией участников.</w:t>
      </w:r>
    </w:p>
    <w:p w:rsidR="00B17FEB" w:rsidRPr="00E736C8" w:rsidRDefault="00B17FEB" w:rsidP="00E736C8">
      <w:pPr>
        <w:tabs>
          <w:tab w:val="left" w:pos="4215"/>
        </w:tabs>
        <w:rPr>
          <w:rFonts w:ascii="Times New Roman" w:eastAsia="Times New Roman" w:hAnsi="Times New Roman" w:cs="Times New Roman"/>
          <w:sz w:val="28"/>
        </w:rPr>
      </w:pPr>
    </w:p>
    <w:p w:rsidR="00B17FEB" w:rsidRDefault="00A14B55" w:rsidP="009160AE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160AE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Самые распространённые </w:t>
      </w:r>
      <w:r w:rsidRPr="009160AE">
        <w:rPr>
          <w:rFonts w:ascii="Times New Roman" w:eastAsia="Times New Roman" w:hAnsi="Times New Roman" w:cs="Times New Roman"/>
          <w:b/>
          <w:sz w:val="28"/>
        </w:rPr>
        <w:t>формы наставничества</w:t>
      </w:r>
      <w:r>
        <w:rPr>
          <w:rFonts w:ascii="Times New Roman" w:eastAsia="Times New Roman" w:hAnsi="Times New Roman" w:cs="Times New Roman"/>
          <w:sz w:val="28"/>
        </w:rPr>
        <w:t xml:space="preserve"> включают множественные вариации взаимодействия участников образовательного процесса в зависимости от условий реализации: </w:t>
      </w:r>
    </w:p>
    <w:p w:rsidR="002F2D89" w:rsidRDefault="002F2D89" w:rsidP="009160AE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Pr="002F2D89">
        <w:rPr>
          <w:rFonts w:ascii="Times New Roman" w:eastAsia="Times New Roman" w:hAnsi="Times New Roman" w:cs="Times New Roman"/>
          <w:sz w:val="28"/>
        </w:rPr>
        <w:t>педагог - ученик;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F2D89" w:rsidRDefault="002F2D89" w:rsidP="002F2D8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Pr="002F2D89">
        <w:rPr>
          <w:rFonts w:ascii="Times New Roman" w:eastAsia="Times New Roman" w:hAnsi="Times New Roman" w:cs="Times New Roman"/>
          <w:sz w:val="28"/>
        </w:rPr>
        <w:t>учитель – учитель</w:t>
      </w:r>
      <w:r>
        <w:rPr>
          <w:rFonts w:ascii="Times New Roman" w:eastAsia="Times New Roman" w:hAnsi="Times New Roman" w:cs="Times New Roman"/>
          <w:sz w:val="28"/>
        </w:rPr>
        <w:t xml:space="preserve"> (МС, новый работник); </w:t>
      </w:r>
    </w:p>
    <w:p w:rsidR="00B17FEB" w:rsidRDefault="002F2D89" w:rsidP="002F2D8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F2D89">
        <w:rPr>
          <w:rFonts w:ascii="Times New Roman" w:eastAsia="Times New Roman" w:hAnsi="Times New Roman" w:cs="Times New Roman"/>
          <w:sz w:val="28"/>
        </w:rPr>
        <w:t>) ученик - ученик;  (на   хореографическом отделении)</w:t>
      </w:r>
    </w:p>
    <w:p w:rsidR="002F2D89" w:rsidRPr="002F2D89" w:rsidRDefault="002F2D89" w:rsidP="002F2D8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17FEB" w:rsidRDefault="00A14B55" w:rsidP="00BC5DD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9160AE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F7D06" w:rsidRDefault="001F7D06" w:rsidP="001F7D0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F7D06" w:rsidRPr="007C2B2D" w:rsidRDefault="001F7D06" w:rsidP="001F7D0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2B2D">
        <w:rPr>
          <w:rFonts w:ascii="Times New Roman" w:eastAsia="Times New Roman" w:hAnsi="Times New Roman" w:cs="Times New Roman"/>
          <w:b/>
          <w:sz w:val="28"/>
        </w:rPr>
        <w:t>«педагог</w:t>
      </w:r>
      <w:r w:rsidRPr="007C2B2D">
        <w:rPr>
          <w:rFonts w:ascii="Times New Roman" w:eastAsia="Times New Roman" w:hAnsi="Times New Roman" w:cs="Times New Roman"/>
          <w:sz w:val="28"/>
        </w:rPr>
        <w:t xml:space="preserve"> – </w:t>
      </w:r>
      <w:r w:rsidR="007C2B2D" w:rsidRPr="007C2B2D">
        <w:rPr>
          <w:rFonts w:ascii="Times New Roman" w:eastAsia="Times New Roman" w:hAnsi="Times New Roman" w:cs="Times New Roman"/>
          <w:b/>
          <w:sz w:val="28"/>
        </w:rPr>
        <w:t>ученик</w:t>
      </w:r>
      <w:r w:rsidRPr="007C2B2D">
        <w:rPr>
          <w:rFonts w:ascii="Times New Roman" w:eastAsia="Times New Roman" w:hAnsi="Times New Roman" w:cs="Times New Roman"/>
          <w:b/>
          <w:sz w:val="28"/>
        </w:rPr>
        <w:t>»</w:t>
      </w:r>
    </w:p>
    <w:p w:rsidR="001F7D06" w:rsidRPr="007C2B2D" w:rsidRDefault="001F7D06" w:rsidP="001F7D0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2B2D" w:rsidRDefault="00A14B55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2B2D">
        <w:rPr>
          <w:rFonts w:ascii="Times New Roman" w:eastAsia="Times New Roman" w:hAnsi="Times New Roman" w:cs="Times New Roman"/>
          <w:sz w:val="28"/>
        </w:rPr>
        <w:t xml:space="preserve"> </w:t>
      </w:r>
      <w:r w:rsidR="009160AE" w:rsidRPr="007C2B2D">
        <w:rPr>
          <w:rFonts w:ascii="Times New Roman" w:eastAsia="Times New Roman" w:hAnsi="Times New Roman" w:cs="Times New Roman"/>
          <w:sz w:val="28"/>
        </w:rPr>
        <w:tab/>
      </w:r>
      <w:r w:rsidR="004C7310" w:rsidRPr="004C7310">
        <w:rPr>
          <w:rFonts w:ascii="Times New Roman" w:eastAsia="Times New Roman" w:hAnsi="Times New Roman" w:cs="Times New Roman"/>
          <w:b/>
          <w:sz w:val="28"/>
        </w:rPr>
        <w:t>7 слайд</w:t>
      </w:r>
      <w:r w:rsidR="004C7310">
        <w:rPr>
          <w:rFonts w:ascii="Times New Roman" w:eastAsia="Times New Roman" w:hAnsi="Times New Roman" w:cs="Times New Roman"/>
          <w:sz w:val="28"/>
        </w:rPr>
        <w:t xml:space="preserve"> </w:t>
      </w:r>
      <w:r w:rsidRPr="007C2B2D">
        <w:rPr>
          <w:rFonts w:ascii="Times New Roman" w:eastAsia="Times New Roman" w:hAnsi="Times New Roman" w:cs="Times New Roman"/>
          <w:sz w:val="28"/>
        </w:rPr>
        <w:t xml:space="preserve"> </w:t>
      </w:r>
      <w:r w:rsidRPr="007C2B2D">
        <w:rPr>
          <w:rFonts w:ascii="Times New Roman" w:eastAsia="Times New Roman" w:hAnsi="Times New Roman" w:cs="Times New Roman"/>
          <w:b/>
          <w:sz w:val="28"/>
        </w:rPr>
        <w:t>Форма педагог</w:t>
      </w:r>
      <w:r w:rsidRPr="007C2B2D">
        <w:rPr>
          <w:rFonts w:ascii="Times New Roman" w:eastAsia="Times New Roman" w:hAnsi="Times New Roman" w:cs="Times New Roman"/>
          <w:sz w:val="28"/>
        </w:rPr>
        <w:t xml:space="preserve"> - </w:t>
      </w:r>
      <w:r w:rsidR="007C2B2D" w:rsidRPr="007C2B2D">
        <w:rPr>
          <w:rFonts w:ascii="Times New Roman" w:eastAsia="Times New Roman" w:hAnsi="Times New Roman" w:cs="Times New Roman"/>
          <w:b/>
          <w:sz w:val="28"/>
        </w:rPr>
        <w:t>ученик</w:t>
      </w:r>
      <w:r w:rsidRPr="007C2B2D">
        <w:rPr>
          <w:rFonts w:ascii="Times New Roman" w:eastAsia="Times New Roman" w:hAnsi="Times New Roman" w:cs="Times New Roman"/>
          <w:sz w:val="28"/>
        </w:rPr>
        <w:t xml:space="preserve"> </w:t>
      </w:r>
      <w:r w:rsidR="00944520">
        <w:rPr>
          <w:rFonts w:ascii="Times New Roman" w:eastAsia="Times New Roman" w:hAnsi="Times New Roman" w:cs="Times New Roman"/>
          <w:sz w:val="28"/>
        </w:rPr>
        <w:t>–</w:t>
      </w:r>
      <w:r w:rsidR="007C2B2D">
        <w:rPr>
          <w:rFonts w:ascii="Times New Roman" w:eastAsia="Times New Roman" w:hAnsi="Times New Roman" w:cs="Times New Roman"/>
          <w:sz w:val="28"/>
        </w:rPr>
        <w:t xml:space="preserve"> </w:t>
      </w:r>
      <w:r w:rsidR="00944520">
        <w:rPr>
          <w:rFonts w:ascii="Times New Roman" w:eastAsia="Times New Roman" w:hAnsi="Times New Roman" w:cs="Times New Roman"/>
          <w:sz w:val="28"/>
        </w:rPr>
        <w:t xml:space="preserve">применяется неотрывно от </w:t>
      </w:r>
      <w:proofErr w:type="spellStart"/>
      <w:r w:rsidR="00944520"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 w:rsidR="00944520">
        <w:rPr>
          <w:rFonts w:ascii="Times New Roman" w:eastAsia="Times New Roman" w:hAnsi="Times New Roman" w:cs="Times New Roman"/>
          <w:sz w:val="28"/>
        </w:rPr>
        <w:t xml:space="preserve"> – воспитательного процесса, где роли педагога и обучающегося методологически встраиваются в систему, обусловленной учебной программой. </w:t>
      </w:r>
    </w:p>
    <w:p w:rsidR="00380A61" w:rsidRDefault="00380A61" w:rsidP="00380A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8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44520" w:rsidRPr="0038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чебное взаимодействие (отношения, возникающие в </w:t>
      </w:r>
      <w:r w:rsidR="00944520" w:rsidRPr="00380A6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 </w:t>
      </w:r>
      <w:hyperlink r:id="rId7" w:tooltip="Образовательная деятельность" w:history="1">
        <w:r w:rsidR="00944520" w:rsidRPr="00380A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учебной деятельности</w:t>
        </w:r>
      </w:hyperlink>
      <w:r w:rsidR="00944520" w:rsidRPr="00380A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44520" w:rsidRPr="0038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характеризуется активностью, осознанностью, целенаправленностью взаимных действий обеих сторон – учеников (ученика) – учителя, </w:t>
      </w:r>
      <w:r w:rsidR="00F54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выступающих в позиции субъектов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результата правильной работы формы педагог – ученик будет высокий уровень включенности.  </w:t>
      </w:r>
    </w:p>
    <w:p w:rsidR="00380A61" w:rsidRDefault="00380A61" w:rsidP="00380A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Целями и задачами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формы будет получение необходимого стимула к культурному, интеллектуальному и физическому совершенствованию. </w:t>
      </w:r>
    </w:p>
    <w:p w:rsidR="00380A61" w:rsidRPr="00380A61" w:rsidRDefault="00380A61" w:rsidP="00380A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4520" w:rsidRPr="00380A61" w:rsidRDefault="00380A61" w:rsidP="0038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педагога – наставника характеризуется </w:t>
      </w:r>
      <w:r w:rsidR="00944520" w:rsidRPr="0038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определенными критериями: </w:t>
      </w:r>
    </w:p>
    <w:p w:rsidR="00944520" w:rsidRPr="007C2B2D" w:rsidRDefault="00944520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2B2D" w:rsidRDefault="007C2B2D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5DD4" w:rsidRDefault="00BC5DD4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5DD4" w:rsidRDefault="00BC5DD4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5DD4" w:rsidRDefault="00BC5DD4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5DD4" w:rsidRDefault="00BC5DD4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5DD4" w:rsidRDefault="00BC5DD4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5DD4" w:rsidRDefault="00BC5DD4" w:rsidP="00BC5DD4">
      <w:pPr>
        <w:tabs>
          <w:tab w:val="left" w:pos="4215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</w:t>
      </w:r>
    </w:p>
    <w:p w:rsidR="00C076A5" w:rsidRDefault="00C076A5" w:rsidP="00BC5DD4">
      <w:pPr>
        <w:tabs>
          <w:tab w:val="left" w:pos="4215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5DD4" w:rsidRPr="007C2B2D" w:rsidRDefault="00BC5DD4" w:rsidP="00AF7A11">
      <w:pPr>
        <w:tabs>
          <w:tab w:val="left" w:pos="3975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17FEB" w:rsidRPr="007C2B2D" w:rsidRDefault="009160AE" w:rsidP="009160A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B2D">
        <w:rPr>
          <w:rFonts w:ascii="Times New Roman" w:eastAsia="Times New Roman" w:hAnsi="Times New Roman" w:cs="Times New Roman"/>
          <w:sz w:val="28"/>
        </w:rPr>
        <w:tab/>
      </w:r>
      <w:r w:rsidR="00A14B55" w:rsidRPr="007C2B2D">
        <w:rPr>
          <w:rFonts w:ascii="Times New Roman" w:eastAsia="Times New Roman" w:hAnsi="Times New Roman" w:cs="Times New Roman"/>
          <w:sz w:val="28"/>
        </w:rPr>
        <w:t xml:space="preserve"> </w:t>
      </w:r>
      <w:r w:rsidR="00A14B55" w:rsidRPr="007C2B2D">
        <w:rPr>
          <w:rFonts w:ascii="Times New Roman" w:eastAsia="Times New Roman" w:hAnsi="Times New Roman" w:cs="Times New Roman"/>
          <w:b/>
          <w:sz w:val="28"/>
        </w:rPr>
        <w:t xml:space="preserve">Вот основные критерии педагога наставника: </w:t>
      </w:r>
    </w:p>
    <w:p w:rsidR="00B17FEB" w:rsidRPr="007C2B2D" w:rsidRDefault="00A14B55" w:rsidP="009160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2B2D">
        <w:rPr>
          <w:rFonts w:ascii="Times New Roman" w:eastAsia="Times New Roman" w:hAnsi="Times New Roman" w:cs="Times New Roman"/>
          <w:sz w:val="28"/>
        </w:rPr>
        <w:t xml:space="preserve">1. - мудрый советчик; </w:t>
      </w:r>
    </w:p>
    <w:p w:rsidR="00B17FEB" w:rsidRPr="007C2B2D" w:rsidRDefault="00BC5DD4" w:rsidP="009160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14B55" w:rsidRPr="007C2B2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A14B55" w:rsidRPr="007C2B2D">
        <w:rPr>
          <w:rFonts w:ascii="Times New Roman" w:eastAsia="Times New Roman" w:hAnsi="Times New Roman" w:cs="Times New Roman"/>
          <w:sz w:val="28"/>
        </w:rPr>
        <w:t>тьютер</w:t>
      </w:r>
      <w:proofErr w:type="spellEnd"/>
      <w:r w:rsidR="00A14B55" w:rsidRPr="007C2B2D">
        <w:rPr>
          <w:rFonts w:ascii="Times New Roman" w:eastAsia="Times New Roman" w:hAnsi="Times New Roman" w:cs="Times New Roman"/>
          <w:sz w:val="28"/>
        </w:rPr>
        <w:t xml:space="preserve">, помощник; </w:t>
      </w:r>
    </w:p>
    <w:p w:rsidR="00B17FEB" w:rsidRPr="007C2B2D" w:rsidRDefault="00BC5DD4" w:rsidP="009160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A14B55" w:rsidRPr="007C2B2D">
        <w:rPr>
          <w:rFonts w:ascii="Times New Roman" w:eastAsia="Times New Roman" w:hAnsi="Times New Roman" w:cs="Times New Roman"/>
          <w:sz w:val="28"/>
        </w:rPr>
        <w:t xml:space="preserve">. организатор; </w:t>
      </w:r>
    </w:p>
    <w:p w:rsidR="009160AE" w:rsidRPr="007C2B2D" w:rsidRDefault="00A14B55" w:rsidP="009160A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2B2D">
        <w:rPr>
          <w:rFonts w:ascii="Times New Roman" w:eastAsia="Times New Roman" w:hAnsi="Times New Roman" w:cs="Times New Roman"/>
          <w:sz w:val="28"/>
        </w:rPr>
        <w:t xml:space="preserve">  </w:t>
      </w:r>
      <w:r w:rsidR="009160AE" w:rsidRPr="007C2B2D">
        <w:rPr>
          <w:rFonts w:ascii="Times New Roman" w:eastAsia="Times New Roman" w:hAnsi="Times New Roman" w:cs="Times New Roman"/>
          <w:sz w:val="28"/>
        </w:rPr>
        <w:tab/>
      </w:r>
      <w:r w:rsidRPr="007C2B2D">
        <w:rPr>
          <w:rFonts w:ascii="Times New Roman" w:eastAsia="Times New Roman" w:hAnsi="Times New Roman" w:cs="Times New Roman"/>
          <w:sz w:val="28"/>
        </w:rPr>
        <w:t xml:space="preserve">Применение этих критериев, их комбинации способствуют успешной коммуникации, раскрытию творческого потенциала, улучшению показателей организации педагогического процесса. </w:t>
      </w:r>
    </w:p>
    <w:p w:rsidR="00B17FEB" w:rsidRPr="003146BD" w:rsidRDefault="00E736C8" w:rsidP="00380A6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146BD">
        <w:rPr>
          <w:rFonts w:ascii="Times New Roman" w:eastAsia="Times New Roman" w:hAnsi="Times New Roman" w:cs="Times New Roman"/>
          <w:color w:val="FF0000"/>
          <w:sz w:val="28"/>
        </w:rPr>
        <w:tab/>
      </w:r>
      <w:r w:rsidRPr="003146BD">
        <w:rPr>
          <w:rFonts w:ascii="Times New Roman" w:eastAsia="Times New Roman" w:hAnsi="Times New Roman" w:cs="Times New Roman"/>
          <w:color w:val="FF0000"/>
          <w:sz w:val="28"/>
        </w:rPr>
        <w:tab/>
      </w:r>
    </w:p>
    <w:p w:rsidR="001F7D06" w:rsidRPr="004C7310" w:rsidRDefault="004C7310" w:rsidP="004C731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Pr="004C7310">
        <w:rPr>
          <w:rFonts w:ascii="Times New Roman" w:eastAsia="Times New Roman" w:hAnsi="Times New Roman" w:cs="Times New Roman"/>
          <w:b/>
          <w:sz w:val="28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="00644C1C">
        <w:rPr>
          <w:rFonts w:ascii="Times New Roman" w:eastAsia="Times New Roman" w:hAnsi="Times New Roman" w:cs="Times New Roman"/>
          <w:b/>
          <w:sz w:val="28"/>
        </w:rPr>
        <w:t xml:space="preserve">                       </w:t>
      </w:r>
      <w:r w:rsidR="003146BD" w:rsidRPr="004C731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F7D06" w:rsidRPr="004C7310">
        <w:rPr>
          <w:rFonts w:ascii="Times New Roman" w:eastAsia="Times New Roman" w:hAnsi="Times New Roman" w:cs="Times New Roman"/>
          <w:b/>
          <w:sz w:val="28"/>
        </w:rPr>
        <w:t>"учитель - учитель"</w:t>
      </w:r>
    </w:p>
    <w:p w:rsidR="00B17FEB" w:rsidRPr="004C7310" w:rsidRDefault="00A14B55" w:rsidP="001F7D0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1F7D06" w:rsidRPr="004C7310">
        <w:rPr>
          <w:rFonts w:ascii="Times New Roman" w:eastAsia="Times New Roman" w:hAnsi="Times New Roman" w:cs="Times New Roman"/>
          <w:b/>
          <w:sz w:val="28"/>
        </w:rPr>
        <w:tab/>
      </w:r>
      <w:r w:rsidRPr="004C7310">
        <w:rPr>
          <w:rFonts w:ascii="Times New Roman" w:eastAsia="Times New Roman" w:hAnsi="Times New Roman" w:cs="Times New Roman"/>
          <w:b/>
          <w:sz w:val="28"/>
        </w:rPr>
        <w:t>Форма наставничества "учитель - учитель"</w:t>
      </w:r>
      <w:r w:rsidRPr="004C7310">
        <w:rPr>
          <w:rFonts w:ascii="Times New Roman" w:eastAsia="Times New Roman" w:hAnsi="Times New Roman" w:cs="Times New Roman"/>
          <w:sz w:val="28"/>
        </w:rPr>
        <w:t xml:space="preserve"> предполагает </w:t>
      </w:r>
      <w:r w:rsidR="001F7D06" w:rsidRPr="004C7310">
        <w:rPr>
          <w:rFonts w:ascii="Times New Roman" w:eastAsia="Times New Roman" w:hAnsi="Times New Roman" w:cs="Times New Roman"/>
          <w:sz w:val="28"/>
        </w:rPr>
        <w:t>взаимодействие</w:t>
      </w:r>
      <w:r w:rsidRPr="004C7310">
        <w:rPr>
          <w:rFonts w:ascii="Times New Roman" w:eastAsia="Times New Roman" w:hAnsi="Times New Roman" w:cs="Times New Roman"/>
          <w:sz w:val="28"/>
        </w:rPr>
        <w:t xml:space="preserve"> молодого педагога/ </w:t>
      </w:r>
      <w:r w:rsidR="001F7D06" w:rsidRPr="004C7310">
        <w:rPr>
          <w:rFonts w:ascii="Times New Roman" w:eastAsia="Times New Roman" w:hAnsi="Times New Roman" w:cs="Times New Roman"/>
          <w:sz w:val="28"/>
        </w:rPr>
        <w:t xml:space="preserve">концертмейстера </w:t>
      </w:r>
      <w:proofErr w:type="gramStart"/>
      <w:r w:rsidRPr="004C7310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4C7310">
        <w:rPr>
          <w:rFonts w:ascii="Times New Roman" w:eastAsia="Times New Roman" w:hAnsi="Times New Roman" w:cs="Times New Roman"/>
          <w:sz w:val="28"/>
        </w:rPr>
        <w:t xml:space="preserve">при опыте работы от 0 до 3 лет) или нового специалиста ( при смене работы) с опытным и располагающим ресурсами и навыками специалистом, оказывающим первому разностороннюю поддержку.  </w:t>
      </w:r>
    </w:p>
    <w:p w:rsidR="00E736C8" w:rsidRPr="004C7310" w:rsidRDefault="00A14B55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sz w:val="28"/>
        </w:rPr>
        <w:t xml:space="preserve">  </w:t>
      </w:r>
      <w:r w:rsidR="00E736C8" w:rsidRPr="004C7310">
        <w:rPr>
          <w:rFonts w:ascii="Times New Roman" w:eastAsia="Times New Roman" w:hAnsi="Times New Roman" w:cs="Times New Roman"/>
          <w:sz w:val="28"/>
        </w:rPr>
        <w:tab/>
      </w:r>
      <w:r w:rsidRPr="004C7310">
        <w:rPr>
          <w:rFonts w:ascii="Times New Roman" w:eastAsia="Times New Roman" w:hAnsi="Times New Roman" w:cs="Times New Roman"/>
          <w:sz w:val="28"/>
        </w:rPr>
        <w:t xml:space="preserve"> </w:t>
      </w:r>
      <w:r w:rsidRPr="004C7310">
        <w:rPr>
          <w:rFonts w:ascii="Times New Roman" w:eastAsia="Times New Roman" w:hAnsi="Times New Roman" w:cs="Times New Roman"/>
          <w:b/>
          <w:sz w:val="28"/>
        </w:rPr>
        <w:t>Цели и задачи формы.</w:t>
      </w:r>
      <w:r w:rsidRPr="004C7310">
        <w:rPr>
          <w:rFonts w:ascii="Times New Roman" w:eastAsia="Times New Roman" w:hAnsi="Times New Roman" w:cs="Times New Roman"/>
          <w:sz w:val="28"/>
        </w:rPr>
        <w:t xml:space="preserve"> Целью такой формы наставничества является успешное закрепление</w:t>
      </w:r>
      <w:r w:rsidR="00644C1C">
        <w:rPr>
          <w:rFonts w:ascii="Times New Roman" w:eastAsia="Times New Roman" w:hAnsi="Times New Roman" w:cs="Times New Roman"/>
          <w:sz w:val="28"/>
        </w:rPr>
        <w:t xml:space="preserve"> на месте работы или в </w:t>
      </w:r>
      <w:r w:rsidRPr="004C7310">
        <w:rPr>
          <w:rFonts w:ascii="Times New Roman" w:eastAsia="Times New Roman" w:hAnsi="Times New Roman" w:cs="Times New Roman"/>
          <w:sz w:val="28"/>
        </w:rPr>
        <w:t xml:space="preserve"> молодого специалиста, повышение его профессион</w:t>
      </w:r>
      <w:r w:rsidR="001F7D06" w:rsidRPr="004C7310">
        <w:rPr>
          <w:rFonts w:ascii="Times New Roman" w:eastAsia="Times New Roman" w:hAnsi="Times New Roman" w:cs="Times New Roman"/>
          <w:sz w:val="28"/>
        </w:rPr>
        <w:t xml:space="preserve">ального потенциала и уровня, а </w:t>
      </w:r>
      <w:r w:rsidRPr="004C7310">
        <w:rPr>
          <w:rFonts w:ascii="Times New Roman" w:eastAsia="Times New Roman" w:hAnsi="Times New Roman" w:cs="Times New Roman"/>
          <w:sz w:val="28"/>
        </w:rPr>
        <w:t xml:space="preserve">также создания комфортной профессиональной </w:t>
      </w:r>
      <w:r w:rsidR="00644C1C">
        <w:rPr>
          <w:rFonts w:ascii="Times New Roman" w:eastAsia="Times New Roman" w:hAnsi="Times New Roman" w:cs="Times New Roman"/>
          <w:sz w:val="28"/>
        </w:rPr>
        <w:t>среды внутри учебного заведения</w:t>
      </w:r>
      <w:r w:rsidRPr="004C7310">
        <w:rPr>
          <w:rFonts w:ascii="Times New Roman" w:eastAsia="Times New Roman" w:hAnsi="Times New Roman" w:cs="Times New Roman"/>
          <w:sz w:val="28"/>
        </w:rPr>
        <w:t>.</w:t>
      </w:r>
    </w:p>
    <w:p w:rsidR="00E736C8" w:rsidRPr="004C7310" w:rsidRDefault="00AF7A11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sz w:val="28"/>
        </w:rPr>
        <w:tab/>
      </w:r>
      <w:r w:rsidRPr="004C7310">
        <w:rPr>
          <w:rFonts w:ascii="Times New Roman" w:eastAsia="Times New Roman" w:hAnsi="Times New Roman" w:cs="Times New Roman"/>
          <w:sz w:val="28"/>
        </w:rPr>
        <w:tab/>
      </w:r>
      <w:r w:rsidRPr="004C7310">
        <w:rPr>
          <w:rFonts w:ascii="Times New Roman" w:eastAsia="Times New Roman" w:hAnsi="Times New Roman" w:cs="Times New Roman"/>
          <w:sz w:val="28"/>
        </w:rPr>
        <w:tab/>
      </w:r>
      <w:r w:rsidRPr="004C7310">
        <w:rPr>
          <w:rFonts w:ascii="Times New Roman" w:eastAsia="Times New Roman" w:hAnsi="Times New Roman" w:cs="Times New Roman"/>
          <w:sz w:val="28"/>
        </w:rPr>
        <w:tab/>
      </w:r>
      <w:r w:rsidRPr="004C7310">
        <w:rPr>
          <w:rFonts w:ascii="Times New Roman" w:eastAsia="Times New Roman" w:hAnsi="Times New Roman" w:cs="Times New Roman"/>
          <w:sz w:val="28"/>
        </w:rPr>
        <w:tab/>
      </w:r>
      <w:r w:rsidRPr="004C7310">
        <w:rPr>
          <w:rFonts w:ascii="Times New Roman" w:eastAsia="Times New Roman" w:hAnsi="Times New Roman" w:cs="Times New Roman"/>
          <w:sz w:val="28"/>
        </w:rPr>
        <w:tab/>
      </w:r>
    </w:p>
    <w:p w:rsidR="00B17FEB" w:rsidRPr="004C7310" w:rsidRDefault="00A14B55" w:rsidP="00E736C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sz w:val="28"/>
        </w:rPr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процесса. Очень важен обмен методической продукцией, профессиональной литературой, сборниками, пособиями. Бол</w:t>
      </w:r>
      <w:r w:rsidR="00E736C8" w:rsidRPr="004C7310">
        <w:rPr>
          <w:rFonts w:ascii="Times New Roman" w:eastAsia="Times New Roman" w:hAnsi="Times New Roman" w:cs="Times New Roman"/>
          <w:sz w:val="28"/>
        </w:rPr>
        <w:t xml:space="preserve">ьшую роль играет </w:t>
      </w:r>
      <w:proofErr w:type="spellStart"/>
      <w:r w:rsidR="00E736C8" w:rsidRPr="004C7310">
        <w:rPr>
          <w:rFonts w:ascii="Times New Roman" w:eastAsia="Times New Roman" w:hAnsi="Times New Roman" w:cs="Times New Roman"/>
          <w:sz w:val="28"/>
        </w:rPr>
        <w:t>взаимопосещения</w:t>
      </w:r>
      <w:proofErr w:type="spellEnd"/>
      <w:r w:rsidRPr="004C7310">
        <w:rPr>
          <w:rFonts w:ascii="Times New Roman" w:eastAsia="Times New Roman" w:hAnsi="Times New Roman" w:cs="Times New Roman"/>
          <w:sz w:val="28"/>
        </w:rPr>
        <w:t xml:space="preserve"> уроков, обмен мнениями о методике построения учебного процесса, реализации творческих планов. </w:t>
      </w:r>
    </w:p>
    <w:p w:rsidR="00F540D4" w:rsidRDefault="004C7310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540D4" w:rsidRDefault="00F540D4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540D4" w:rsidRDefault="00F540D4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540D4" w:rsidRDefault="00F540D4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540D4" w:rsidRDefault="00F540D4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540D4" w:rsidRDefault="00F540D4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540D4" w:rsidRDefault="00F540D4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540D4" w:rsidRDefault="00F540D4" w:rsidP="00AF7A11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F7A11" w:rsidRPr="004C7310" w:rsidRDefault="00F540D4" w:rsidP="00DF106B">
      <w:pPr>
        <w:tabs>
          <w:tab w:val="left" w:pos="4275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4C7310">
        <w:rPr>
          <w:rFonts w:ascii="Times New Roman" w:eastAsia="Times New Roman" w:hAnsi="Times New Roman" w:cs="Times New Roman"/>
          <w:sz w:val="28"/>
        </w:rPr>
        <w:t>4</w:t>
      </w:r>
    </w:p>
    <w:p w:rsidR="00B17FEB" w:rsidRPr="004C7310" w:rsidRDefault="00A14B55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4C7310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E736C8" w:rsidRPr="004C7310">
        <w:rPr>
          <w:rFonts w:ascii="Times New Roman" w:eastAsia="Times New Roman" w:hAnsi="Times New Roman" w:cs="Times New Roman"/>
          <w:sz w:val="28"/>
        </w:rPr>
        <w:tab/>
      </w:r>
      <w:r w:rsidRPr="004C7310">
        <w:rPr>
          <w:rFonts w:ascii="Times New Roman" w:eastAsia="Times New Roman" w:hAnsi="Times New Roman" w:cs="Times New Roman"/>
          <w:sz w:val="28"/>
        </w:rPr>
        <w:t>Наставнику важно использовать свой передовой педагогический опыт для  развития интереса молодого педагога к творческой активности в целях его закрепления в образовательной организации; ускорить процесс профессионального</w:t>
      </w:r>
      <w:r w:rsidR="00E736C8" w:rsidRPr="004C7310">
        <w:rPr>
          <w:rFonts w:ascii="Times New Roman" w:eastAsia="Times New Roman" w:hAnsi="Times New Roman" w:cs="Times New Roman"/>
          <w:sz w:val="28"/>
        </w:rPr>
        <w:t xml:space="preserve"> </w:t>
      </w:r>
      <w:r w:rsidRPr="004C7310">
        <w:rPr>
          <w:rFonts w:ascii="Times New Roman" w:eastAsia="Times New Roman" w:hAnsi="Times New Roman" w:cs="Times New Roman"/>
          <w:sz w:val="28"/>
        </w:rPr>
        <w:t xml:space="preserve">становления учителя.   </w:t>
      </w:r>
    </w:p>
    <w:p w:rsidR="008F1A95" w:rsidRDefault="008F1A95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8F1A95" w:rsidRPr="001F7D06" w:rsidRDefault="008F1A95" w:rsidP="008F1A9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</w:t>
      </w:r>
      <w:r w:rsidRPr="009160AE">
        <w:rPr>
          <w:rFonts w:ascii="Times New Roman" w:eastAsia="Times New Roman" w:hAnsi="Times New Roman" w:cs="Times New Roman"/>
          <w:b/>
          <w:sz w:val="28"/>
        </w:rPr>
        <w:t>ормы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160AE">
        <w:rPr>
          <w:rFonts w:ascii="Times New Roman" w:eastAsia="Times New Roman" w:hAnsi="Times New Roman" w:cs="Times New Roman"/>
          <w:b/>
          <w:sz w:val="28"/>
        </w:rPr>
        <w:t>наставничества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F7D06">
        <w:rPr>
          <w:rFonts w:ascii="Times New Roman" w:eastAsia="Times New Roman" w:hAnsi="Times New Roman" w:cs="Times New Roman"/>
          <w:b/>
          <w:sz w:val="28"/>
        </w:rPr>
        <w:t>"ученик - ученик</w:t>
      </w:r>
      <w:proofErr w:type="gramStart"/>
      <w:r w:rsidRPr="001F7D06">
        <w:rPr>
          <w:rFonts w:ascii="Times New Roman" w:eastAsia="Times New Roman" w:hAnsi="Times New Roman" w:cs="Times New Roman"/>
          <w:b/>
          <w:sz w:val="28"/>
        </w:rPr>
        <w:t>"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ХОРЕОГРАФИЧЕСКОЕ ОТДЕЛЕНИЕ</w:t>
      </w:r>
      <w:r w:rsidR="00C076A5">
        <w:rPr>
          <w:rFonts w:ascii="Times New Roman" w:eastAsia="Times New Roman" w:hAnsi="Times New Roman" w:cs="Times New Roman"/>
          <w:b/>
          <w:sz w:val="28"/>
        </w:rPr>
        <w:t xml:space="preserve"> и ИНСТРУМЕНТАЛЬНЫЕ ОТДЕЛЕНИЯ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8F1A95" w:rsidRDefault="008F1A95" w:rsidP="008F1A95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 w:rsidR="004C7310" w:rsidRPr="004C7310">
        <w:rPr>
          <w:rFonts w:ascii="Times New Roman" w:eastAsia="Times New Roman" w:hAnsi="Times New Roman" w:cs="Times New Roman"/>
          <w:b/>
          <w:sz w:val="28"/>
        </w:rPr>
        <w:t xml:space="preserve"> 9</w:t>
      </w:r>
      <w:r w:rsidR="004C7310">
        <w:rPr>
          <w:rFonts w:ascii="Times New Roman" w:eastAsia="Times New Roman" w:hAnsi="Times New Roman" w:cs="Times New Roman"/>
          <w:b/>
          <w:sz w:val="28"/>
        </w:rPr>
        <w:t>,10,11</w:t>
      </w:r>
      <w:r w:rsidR="004C7310" w:rsidRPr="004C7310">
        <w:rPr>
          <w:rFonts w:ascii="Times New Roman" w:eastAsia="Times New Roman" w:hAnsi="Times New Roman" w:cs="Times New Roman"/>
          <w:b/>
          <w:sz w:val="28"/>
        </w:rPr>
        <w:t xml:space="preserve"> Слайд</w:t>
      </w:r>
      <w:r w:rsidR="004C731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Ярко форма "ученик - ученик</w:t>
      </w:r>
      <w:r w:rsidR="00C076A5">
        <w:rPr>
          <w:rFonts w:ascii="Times New Roman" w:eastAsia="Times New Roman" w:hAnsi="Times New Roman" w:cs="Times New Roman"/>
          <w:sz w:val="28"/>
        </w:rPr>
        <w:t>" складывае</w:t>
      </w:r>
      <w:r>
        <w:rPr>
          <w:rFonts w:ascii="Times New Roman" w:eastAsia="Times New Roman" w:hAnsi="Times New Roman" w:cs="Times New Roman"/>
          <w:sz w:val="28"/>
        </w:rPr>
        <w:t xml:space="preserve">тся </w:t>
      </w:r>
      <w:r w:rsidR="00C076A5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условия</w:t>
      </w:r>
      <w:r w:rsidR="00C076A5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взаимодействия учащихся разных возрастов и уровня образования. При таких условиях также действуют элементы опеки с</w:t>
      </w:r>
      <w:r w:rsidR="00C076A5">
        <w:rPr>
          <w:rFonts w:ascii="Times New Roman" w:eastAsia="Times New Roman" w:hAnsi="Times New Roman" w:cs="Times New Roman"/>
          <w:sz w:val="28"/>
        </w:rPr>
        <w:t>тарших над младшими учащимися (</w:t>
      </w:r>
      <w:r>
        <w:rPr>
          <w:rFonts w:ascii="Times New Roman" w:eastAsia="Times New Roman" w:hAnsi="Times New Roman" w:cs="Times New Roman"/>
          <w:sz w:val="28"/>
        </w:rPr>
        <w:t xml:space="preserve">общие мероприятия, поездки и проч.). Особенно это проявляется среди учащихся музыкальных отделений и отделения хореографии. Это обуславливается ансамблевой, коллективной формой творческой деятельности. Обучаясь и участвуя в концертной деятельности в одном хоре, оркестре или хореографическом коллективе, учащиеся более интенсивно осваивают учебный материал, развивается чувство ответственности, чувство коллективной общности. При этом формируются организаторские, лидерские качества; обстоятельства позволяют оказать весомое влияние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наставляемого без строгой субординации. </w:t>
      </w:r>
    </w:p>
    <w:p w:rsidR="008F1A95" w:rsidRDefault="008F1A95" w:rsidP="008F1A95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9160AE">
        <w:rPr>
          <w:rFonts w:ascii="Times New Roman" w:eastAsia="Times New Roman" w:hAnsi="Times New Roman" w:cs="Times New Roman"/>
          <w:b/>
          <w:sz w:val="28"/>
        </w:rPr>
        <w:t>Целью такой формы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160AE">
        <w:rPr>
          <w:rFonts w:ascii="Times New Roman" w:eastAsia="Times New Roman" w:hAnsi="Times New Roman" w:cs="Times New Roman"/>
          <w:b/>
          <w:sz w:val="28"/>
        </w:rPr>
        <w:t>наставничества</w:t>
      </w:r>
      <w:r>
        <w:rPr>
          <w:rFonts w:ascii="Times New Roman" w:eastAsia="Times New Roman" w:hAnsi="Times New Roman" w:cs="Times New Roman"/>
          <w:sz w:val="28"/>
        </w:rPr>
        <w:t xml:space="preserve"> является разносторонняя поддержка учащихся с особыми образовательным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социальными потребностями. Среди основных </w:t>
      </w:r>
      <w:r w:rsidRPr="00C076A5">
        <w:rPr>
          <w:rFonts w:ascii="Times New Roman" w:eastAsia="Times New Roman" w:hAnsi="Times New Roman" w:cs="Times New Roman"/>
          <w:b/>
          <w:sz w:val="28"/>
        </w:rPr>
        <w:t>задач</w:t>
      </w:r>
      <w:r>
        <w:rPr>
          <w:rFonts w:ascii="Times New Roman" w:eastAsia="Times New Roman" w:hAnsi="Times New Roman" w:cs="Times New Roman"/>
          <w:sz w:val="28"/>
        </w:rPr>
        <w:t xml:space="preserve"> взаимодействия: оказание помощи в адаптации к новым условиям среды, создание комфортных условий, коммуникаций среди учащихся.  </w:t>
      </w:r>
    </w:p>
    <w:p w:rsidR="008F1A95" w:rsidRDefault="008F1A95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8F1A95" w:rsidRDefault="008F1A95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8F1A95" w:rsidRDefault="008F1A95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4C7310" w:rsidRDefault="004C7310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C076A5" w:rsidRDefault="00C076A5" w:rsidP="004C73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6A5" w:rsidRDefault="00C076A5" w:rsidP="004C73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6A5" w:rsidRDefault="00C076A5" w:rsidP="004C73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7310" w:rsidRPr="004C7310" w:rsidRDefault="004C7310" w:rsidP="004C73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sz w:val="28"/>
        </w:rPr>
        <w:t>5</w:t>
      </w:r>
    </w:p>
    <w:p w:rsidR="00E736C8" w:rsidRPr="003146BD" w:rsidRDefault="00E736C8" w:rsidP="00E736C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B17FEB" w:rsidRPr="004C7310" w:rsidRDefault="00A14B55" w:rsidP="00E736C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>Ожидаемые результаты наставнической деятельности.</w:t>
      </w:r>
    </w:p>
    <w:p w:rsidR="00E736C8" w:rsidRPr="004C7310" w:rsidRDefault="00E736C8" w:rsidP="00E736C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7FEB" w:rsidRPr="004C7310" w:rsidRDefault="004C7310" w:rsidP="00A14B5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b/>
          <w:sz w:val="28"/>
        </w:rPr>
        <w:t xml:space="preserve"> 12 слайд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14B55" w:rsidRPr="004C7310">
        <w:rPr>
          <w:rFonts w:ascii="Times New Roman" w:eastAsia="Times New Roman" w:hAnsi="Times New Roman" w:cs="Times New Roman"/>
          <w:sz w:val="28"/>
        </w:rPr>
        <w:t xml:space="preserve">Результатом правильной, разносторонней организацией работы наставников будет высокий уровень включенности молодых (новых) специалистов и учащихся в педагогическую и творческую деятельность, культурную жизнь коллектива, усиление уверенности </w:t>
      </w:r>
      <w:proofErr w:type="gramStart"/>
      <w:r w:rsidR="00A14B55" w:rsidRPr="004C7310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A14B55" w:rsidRPr="004C7310">
        <w:rPr>
          <w:rFonts w:ascii="Times New Roman" w:eastAsia="Times New Roman" w:hAnsi="Times New Roman" w:cs="Times New Roman"/>
          <w:sz w:val="28"/>
        </w:rPr>
        <w:t xml:space="preserve"> собственных. Это окажет положительное влияние на уровень образовательной подготовки и психологический климат в школе. Все участники взаимодействия получат необходимые для профессиональной компетенции советы и рекомендации, а также стимул и ресурс для комфортного становления и развития внутри педагогического коллектива.  </w:t>
      </w:r>
    </w:p>
    <w:p w:rsidR="00B17FEB" w:rsidRDefault="00A14B55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310">
        <w:rPr>
          <w:rFonts w:ascii="Times New Roman" w:eastAsia="Times New Roman" w:hAnsi="Times New Roman" w:cs="Times New Roman"/>
          <w:sz w:val="28"/>
        </w:rPr>
        <w:t xml:space="preserve">  </w:t>
      </w:r>
      <w:r w:rsidRPr="004C7310">
        <w:rPr>
          <w:rFonts w:ascii="Times New Roman" w:eastAsia="Times New Roman" w:hAnsi="Times New Roman" w:cs="Times New Roman"/>
          <w:sz w:val="28"/>
        </w:rPr>
        <w:tab/>
        <w:t xml:space="preserve"> Наставничество сохраняет и развивает неотъемлемый компонент современной системы образования как канал получения опыта коммуникаций. Это чрезвычайно важно в получении знаний</w:t>
      </w:r>
      <w:proofErr w:type="gramStart"/>
      <w:r w:rsidRPr="004C7310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4C7310">
        <w:rPr>
          <w:rFonts w:ascii="Times New Roman" w:eastAsia="Times New Roman" w:hAnsi="Times New Roman" w:cs="Times New Roman"/>
          <w:sz w:val="28"/>
        </w:rPr>
        <w:t xml:space="preserve"> компетенций, передачи навыков  </w:t>
      </w:r>
      <w:proofErr w:type="spellStart"/>
      <w:r w:rsidRPr="004C7310">
        <w:rPr>
          <w:rFonts w:ascii="Times New Roman" w:eastAsia="Times New Roman" w:hAnsi="Times New Roman" w:cs="Times New Roman"/>
          <w:sz w:val="28"/>
        </w:rPr>
        <w:t>взаимообогащающих</w:t>
      </w:r>
      <w:proofErr w:type="spellEnd"/>
      <w:r w:rsidRPr="004C7310">
        <w:rPr>
          <w:rFonts w:ascii="Times New Roman" w:eastAsia="Times New Roman" w:hAnsi="Times New Roman" w:cs="Times New Roman"/>
          <w:sz w:val="28"/>
        </w:rPr>
        <w:t xml:space="preserve"> отношений.</w:t>
      </w:r>
    </w:p>
    <w:p w:rsidR="00B17FEB" w:rsidRDefault="00A14B55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17FEB" w:rsidRDefault="00B17FE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F7A11" w:rsidRDefault="003146BD" w:rsidP="003146B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AF7A11" w:rsidRPr="00AF7A11" w:rsidRDefault="00AF7A11" w:rsidP="00AF7A11">
      <w:pPr>
        <w:rPr>
          <w:rFonts w:ascii="Times New Roman" w:eastAsia="Times New Roman" w:hAnsi="Times New Roman" w:cs="Times New Roman"/>
          <w:sz w:val="28"/>
        </w:rPr>
      </w:pPr>
    </w:p>
    <w:p w:rsidR="00B17FEB" w:rsidRPr="00AF7A11" w:rsidRDefault="00AF7A11" w:rsidP="00AF7A1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</w:p>
    <w:sectPr w:rsidR="00B17FEB" w:rsidRPr="00AF7A11" w:rsidSect="00E736C8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31" w:rsidRDefault="00E54231" w:rsidP="00E736C8">
      <w:pPr>
        <w:spacing w:after="0" w:line="240" w:lineRule="auto"/>
      </w:pPr>
      <w:r>
        <w:separator/>
      </w:r>
    </w:p>
  </w:endnote>
  <w:endnote w:type="continuationSeparator" w:id="0">
    <w:p w:rsidR="00E54231" w:rsidRDefault="00E54231" w:rsidP="00E7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C8" w:rsidRDefault="00E73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31" w:rsidRDefault="00E54231" w:rsidP="00E736C8">
      <w:pPr>
        <w:spacing w:after="0" w:line="240" w:lineRule="auto"/>
      </w:pPr>
      <w:r>
        <w:separator/>
      </w:r>
    </w:p>
  </w:footnote>
  <w:footnote w:type="continuationSeparator" w:id="0">
    <w:p w:rsidR="00E54231" w:rsidRDefault="00E54231" w:rsidP="00E73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7FEB"/>
    <w:rsid w:val="00180BD1"/>
    <w:rsid w:val="001F7D06"/>
    <w:rsid w:val="00202115"/>
    <w:rsid w:val="002F2D89"/>
    <w:rsid w:val="003146BD"/>
    <w:rsid w:val="00380A61"/>
    <w:rsid w:val="00381E55"/>
    <w:rsid w:val="00383F97"/>
    <w:rsid w:val="004C7310"/>
    <w:rsid w:val="00626836"/>
    <w:rsid w:val="00644C1C"/>
    <w:rsid w:val="0065098B"/>
    <w:rsid w:val="007C2B2D"/>
    <w:rsid w:val="008A1454"/>
    <w:rsid w:val="008F1A95"/>
    <w:rsid w:val="009160AE"/>
    <w:rsid w:val="00944520"/>
    <w:rsid w:val="00A14B55"/>
    <w:rsid w:val="00A50ECD"/>
    <w:rsid w:val="00AB79B7"/>
    <w:rsid w:val="00AF7A11"/>
    <w:rsid w:val="00B17FEB"/>
    <w:rsid w:val="00BC5DD4"/>
    <w:rsid w:val="00BF21D6"/>
    <w:rsid w:val="00C076A5"/>
    <w:rsid w:val="00C4456B"/>
    <w:rsid w:val="00DF106B"/>
    <w:rsid w:val="00E54231"/>
    <w:rsid w:val="00E736C8"/>
    <w:rsid w:val="00EE74F7"/>
    <w:rsid w:val="00F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6C8"/>
  </w:style>
  <w:style w:type="paragraph" w:styleId="a5">
    <w:name w:val="footer"/>
    <w:basedOn w:val="a"/>
    <w:link w:val="a6"/>
    <w:uiPriority w:val="99"/>
    <w:unhideWhenUsed/>
    <w:rsid w:val="00E7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6C8"/>
  </w:style>
  <w:style w:type="character" w:styleId="a7">
    <w:name w:val="Hyperlink"/>
    <w:basedOn w:val="a0"/>
    <w:uiPriority w:val="99"/>
    <w:semiHidden/>
    <w:unhideWhenUsed/>
    <w:rsid w:val="009445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aya_deyatelmz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</cp:lastModifiedBy>
  <cp:revision>20</cp:revision>
  <cp:lastPrinted>2024-03-20T06:39:00Z</cp:lastPrinted>
  <dcterms:created xsi:type="dcterms:W3CDTF">2024-02-14T08:37:00Z</dcterms:created>
  <dcterms:modified xsi:type="dcterms:W3CDTF">2024-03-20T06:43:00Z</dcterms:modified>
</cp:coreProperties>
</file>