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Ранняя диагностика и коррекция недостатков развития ребенка становится все более актуальной проблемой специальной педагогики. В значительной мере это связано с тем, что более поздние периоды жизни ребенка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дошкольный и школьный - уже, можно сказать, педагогически освоены,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созданы системы дошкольного и школьного воспитания и обучения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детей с разными типами нарушений развития. Что же касается периода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рождения до 3 лет, то он остается, в основном, в ведении медиков. А их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занимает, прежде всего, здоровье детей, их физическое, соматическое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благополучие, но не сенсорное, умственное и эмоциональное развитие.</w:t>
      </w:r>
    </w:p>
    <w:p>
      <w:pPr>
        <w:pStyle w:val="7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что,  каждый родитель должен следить за развитием ребенка уже с момента беременности и даже раньше , т.е. готовиться к беременности ( пройти обследование до планирования беременности) , также наблюдать за развитием плода (чего многие не делают). Еще одним важным условием является наблюдение родителей за поведением ребенка, причем с момента рождения ( его первая улыбка , реакция на маму, взгляд и т.д).  При соблюдении этих правил , число детей с нарушениями развития стало бы значительно меньше .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предполагается, что раннее воспитание - дело родителей, однако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педагогическая неграмотность большинства родителей никак не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способствует успешному воспитанию ребенка с отклонениями в развитии</w:t>
      </w:r>
    </w:p>
    <w:p>
      <w:pPr>
        <w:pStyle w:val="72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домашних условиях. К сожалению, не все родители знают какие особенности развития соответствуют определенному возрасту . Еще одной проблемой является то , что родители не знают где можно получить такие знания , не знают куда можно обратиться за советом, куда можно было бы прийти с ребенком и получить квалифицированные рекомендации от специалистов . </w:t>
      </w:r>
    </w:p>
    <w:p>
      <w:pPr>
        <w:pStyle w:val="7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, еще одной важной проблемой ранней диагностики  является редкая литература с рекомендациями по раннему воспитанию таких детей . Да и использование ее без консультации специалистов скорее всего будет неэффективным.</w:t>
      </w:r>
    </w:p>
    <w:p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harterITC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Некоторые родители не хотят принимать тот факт, что их ребенок недоразвит и это сильно препятствует оказанию своевременной помощи. 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Основная цель ранней диагностики и помощи ребенку: обеспечить социальный, эмоциональный, интеллектуальный и физический рост маленького человека, имеющего наруше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ния развития, и достичь максимального успеха в раскрытии его возможностей при обучении. Кроме того, важно не до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пустить возникновения вторичных дефектов у детей с нару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шениями развития. Вторичные дефекты появляются либо после врачебных ошибок, в процессе обучения или психосо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циального консультирования ребенка, либо в результате ис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кажения взаимоотношений его и семьи. Если же родным удается достичь взаимопонимания и приобрести навыки об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 xml:space="preserve">щения в соответствии с психофизическими особенностями ребенка, это, как правило, исключит иные вредные для него воздействия. Важно </w:t>
      </w:r>
      <w:r>
        <w:rPr>
          <w:sz w:val="28"/>
          <w:szCs w:val="28"/>
        </w:rPr>
        <w:t>помнить: своевременная помощь ребенку позволит избе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жать дальнейших нарушений и откроет больше возможно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стей для его роста и развития.</w:t>
      </w:r>
    </w:p>
    <w:p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Система раннего выявления и ранней специальной помощи призвана оказывать психолого-педагогическую поддержку детям с отклонениями в развитии, их родителям и специалистам. Ее функционирование в масштабах всей страны обеспечит каждой семье возможность своевременной, а именно ранней медико-психолого-педагогической диагностики развития ребенка, определения его специальных психологических и образовательных потребностей, создаст условия для эффективного преодоления или коррекции отклонений в развитии ребенка с первых дней жизни.</w:t>
      </w:r>
    </w:p>
    <w:p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77838F"/>
          <w:sz w:val="28"/>
          <w:szCs w:val="28"/>
          <w:shd w:val="clear" w:color="auto" w:fill="FFFFFF"/>
        </w:rPr>
      </w:pPr>
      <w:r>
        <w:rPr>
          <w:rStyle w:val="78"/>
          <w:color w:val="000000"/>
          <w:sz w:val="28"/>
          <w:szCs w:val="28"/>
        </w:rPr>
        <w:t>Основная цель ранней диагностики и помощи ребенку: обеспечить социальный, эмоциональный, интеллектуальный и физический рост маленького человека, имеющего нарушения развития, и достичь максимального успеха в раскрытии его возможностей при обучении. Кроме того, важно не допустить возникновения вторичных дефектов у детей с нарушениями развития. Вторичные дефекты появляются либо после врачебных ошибок, в процессе обучения или психосоциального консультирования ребенка, либо в результате искажения взаимоотношений его и семьи. Если же родным удается достичь взаимопонимания и приобрести навыки общения в соответствии с психофизическими особенностями ребенка, это, как правило, исключит иные вредные для него воздействия</w:t>
      </w:r>
      <w:r>
        <w:rPr>
          <w:rStyle w:val="79"/>
          <w:color w:val="77838F"/>
          <w:sz w:val="28"/>
          <w:szCs w:val="28"/>
        </w:rPr>
        <w:t>.</w:t>
      </w:r>
    </w:p>
    <w:p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Главную роль в предотвращении нарушений развития у детей разного возраста играет комплексная система мер профилактики. Регулярные консультации и осмотры у педиатра стоят на первом месте. На втором – внимательность самих родителей, которые обязаны научиться проверять основные психомоторные реакции у ребенка, чтобы первые возможные отклонения в его психике не остались без пристального внимания.</w:t>
      </w:r>
    </w:p>
    <w:p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Педиатры, детские психологи, логопеды и дефектологи могут определить состояние психического развития ребенка. Точный диагноз и категорию нарушения устанавливают благодаря диагностическим обследованиям. Профилактика нарушений развития заключается в использовании специальных медицинских, социальных, психологических и педагогических методик проверки ребенка. Чтобы психическое развитие малыша протекало правильно и без отклонений, родители должны использовать положительное коррекционное пространство, в котором ребенок сможет развивать логику, мышление, обучаться и приобретать новые навыки.</w:t>
      </w:r>
    </w:p>
    <w:p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Немаловажным фактором профилактики нарушений развития является проведение медицинских и педагогических консультаций будущей мамы во время беременности и соблюдение безопасности.</w:t>
      </w:r>
    </w:p>
    <w:p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считаю ,что эффективная профилактика включает:</w:t>
      </w:r>
    </w:p>
    <w:p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физических и психических травм у мамы во время беременности;</w:t>
      </w:r>
    </w:p>
    <w:p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Благоприятную среду для развития малыша;</w:t>
      </w:r>
    </w:p>
    <w:p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конфликтов в семье.</w:t>
      </w:r>
    </w:p>
    <w:p>
      <w:pPr>
        <w:numPr>
          <w:ilvl w:val="0"/>
          <w:numId w:val="1"/>
        </w:numPr>
        <w:shd w:val="clear" w:color="auto" w:fill="FFFFFF"/>
        <w:suppressAutoHyphens w:val="0"/>
        <w:spacing w:after="100" w:afterAutospacing="1" w:line="360" w:lineRule="auto"/>
        <w:ind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Регулярные осмотры у педиатра </w:t>
      </w:r>
    </w:p>
    <w:p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Умение родителей самостоятельно проверять наличие различных психомоторных реакций у своего ребёнка. Именно это позволит вовремя заметить какие-либо отклонения от нормы в его развитии.</w:t>
      </w:r>
    </w:p>
    <w:p>
      <w:pPr>
        <w:pStyle w:val="7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В раннем возрасте явными признаками нарушений психического развития являются: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1) отсутствие истинно предметных действий, замена их манипуляциями (действиями, неспецифичными для определенных предметов);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2) неадекватные действия;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3) ограниченное понимание  речи взрослого, проявляющееся в отсутствии переноса;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4) резкое отставание в развитии собственной речи;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5) аутизация ребенка;</w:t>
      </w:r>
    </w:p>
    <w:p>
      <w:pPr>
        <w:pStyle w:val="7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>6) симптомы нарушения центральной нервной системы: заикание, беспорядочная речь, постоянное моргание, бесцельные движения руками, разнообразные тики, сосание пальца, ходьба с подпрыгиванием и др.</w:t>
      </w:r>
    </w:p>
    <w:p>
      <w:pPr>
        <w:pStyle w:val="7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Style w:val="76"/>
          <w:color w:val="000000"/>
          <w:sz w:val="28"/>
          <w:szCs w:val="28"/>
        </w:rPr>
        <w:t xml:space="preserve">Поведенческие нарушения, свидетельствующие о неблагополучии в эмоционально-волевой сфере личности, заключаются в следующем: ребенок очень часто плачет, капризничает, не может сам себя занять, трудно адаптируется к новым ситуациям, проявляет негативизм, агрессивно настроен по отношению к детям, не понимает запретов, не усваивает элементарные правила поведения. Любые отклонения требуют коррекции и своевременной профилактики, так как именно от этих действий зависит дальнейшая социальная адаптация ребенка. </w:t>
      </w:r>
      <w:r>
        <w:rPr>
          <w:color w:val="000000"/>
          <w:sz w:val="28"/>
          <w:szCs w:val="28"/>
          <w:shd w:val="clear" w:color="auto" w:fill="FFFFFF"/>
        </w:rPr>
        <w:t>Особенностями организации и проведения ранней диагностики и коррекции нарушений в развитии являются соблюдение принципов раннего выявления детей с проблемами в развитии и оказания своевременной помощи, в качестве базового развивающего и коррекционного метода использование игровой деятельности, опора на уровень «нормального» развития, который характерен для ребенка без психофизических отклонений и владение воспитателем методами, направленными на развитие.</w:t>
      </w:r>
      <w:r>
        <w:rPr>
          <w:color w:val="000000"/>
          <w:sz w:val="28"/>
          <w:szCs w:val="28"/>
        </w:rPr>
        <w:t xml:space="preserve"> </w:t>
      </w:r>
      <w:r>
        <w:rPr>
          <w:rStyle w:val="76"/>
          <w:color w:val="000000"/>
          <w:sz w:val="28"/>
          <w:szCs w:val="28"/>
        </w:rPr>
        <w:t>Особое значение имеет определение основных направлений и содержания профилактической работы по предупреждению нарушений в развитии у детей раннего возраста. Гораздо легче предотвратить формирование многих отклонений в развитии ребенка, чем их впоследствии устранить. Главную роль в предотвращении нарушений развития у детей раннего возраста играет комплексная система мер профилактики, в</w:t>
      </w:r>
      <w:r>
        <w:rPr>
          <w:rStyle w:val="76"/>
          <w:color w:val="000000"/>
          <w:sz w:val="28"/>
          <w:szCs w:val="28"/>
          <w:shd w:val="clear" w:color="auto" w:fill="FEFEFE"/>
        </w:rPr>
        <w:t> основу которой положен принцип дифференцированного подхода с учетом состояния здоровья, комплексности использования медицинских, психологических, педагогических и социальных методов реабилитации. </w:t>
      </w:r>
      <w:r>
        <w:rPr>
          <w:color w:val="000000"/>
          <w:sz w:val="28"/>
          <w:szCs w:val="28"/>
        </w:rPr>
        <w:t xml:space="preserve"> </w:t>
      </w:r>
      <w:r>
        <w:rPr>
          <w:rStyle w:val="80"/>
          <w:color w:val="000000"/>
          <w:sz w:val="28"/>
          <w:szCs w:val="28"/>
        </w:rPr>
        <w:t>Потенциальные проблемы будущего нарушения развития ребенка, непонимание родителями важности своевременного обращения к специалистам нужно предупреждать уже в период внутриутробного развития плода и не только медицинскими мероприятиями, но психолого-педагогическими. Поэтому необходима ранняя комплексная профилактика среди родителей еще во время беременности: медицинская и психолого-педагогическая.</w:t>
      </w:r>
      <w:r>
        <w:rPr>
          <w:rStyle w:val="81"/>
          <w:color w:val="000000"/>
          <w:sz w:val="28"/>
          <w:szCs w:val="28"/>
        </w:rPr>
        <w:t> </w:t>
      </w:r>
      <w:r>
        <w:rPr>
          <w:rStyle w:val="76"/>
          <w:color w:val="000000"/>
          <w:sz w:val="28"/>
          <w:szCs w:val="28"/>
        </w:rPr>
        <w:t>Основными составляющими семьи, как микросреды развития, можно назвать межличностные внутрисемейные отношения, семейные традиции, настроения, нормы внутрисемейного поведения, нравственно-духовный климат. Эти компоненты выступают своеобразной питательной средой для психики ребенка.</w:t>
      </w:r>
      <w:r>
        <w:rPr>
          <w:color w:val="000000"/>
          <w:sz w:val="28"/>
          <w:szCs w:val="28"/>
        </w:rPr>
        <w:t xml:space="preserve"> </w:t>
      </w:r>
      <w:r>
        <w:rPr>
          <w:rStyle w:val="76"/>
          <w:color w:val="000000"/>
          <w:sz w:val="28"/>
          <w:szCs w:val="28"/>
        </w:rPr>
        <w:t>Огромную роль играет внимательность самих родителей, которые должны научиться проверять основные психомоторные реакции у ребенка, чтобы первые возможные отклонения в его психике не остались без пристального внимания. А педиатры, детские психологи, логопеды и дефектологи помогут определить состояние психического развития ребенка и вовремя скорректировать его нарушения</w:t>
      </w:r>
    </w:p>
    <w:sectPr>
      <w:footerReference r:id="rId6" w:type="first"/>
      <w:headerReference r:id="rId3" w:type="default"/>
      <w:footerReference r:id="rId4" w:type="default"/>
      <w:footerReference r:id="rId5" w:type="even"/>
      <w:footnotePr>
        <w:pos w:val="beneathText"/>
      </w:footnotePr>
      <w:pgSz w:w="11905" w:h="16837"/>
      <w:pgMar w:top="1134" w:right="850" w:bottom="1134" w:left="170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FreeSet Bold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Literaturnaya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harterITC">
    <w:altName w:val="Yu Gothic UI"/>
    <w:panose1 w:val="00000000000000000000"/>
    <w:charset w:val="80"/>
    <w:family w:val="roman"/>
    <w:pitch w:val="default"/>
    <w:sig w:usb0="00000000" w:usb1="00000000" w:usb2="00000010" w:usb3="00000000" w:csb0="0002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t>Махачкала 2022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75649"/>
    <w:multiLevelType w:val="multilevel"/>
    <w:tmpl w:val="0DB75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C6E7F"/>
    <w:rsid w:val="00000947"/>
    <w:rsid w:val="00014527"/>
    <w:rsid w:val="0002174A"/>
    <w:rsid w:val="00021974"/>
    <w:rsid w:val="00024A8F"/>
    <w:rsid w:val="00025907"/>
    <w:rsid w:val="00025AEC"/>
    <w:rsid w:val="0003462A"/>
    <w:rsid w:val="00050A22"/>
    <w:rsid w:val="0006181F"/>
    <w:rsid w:val="00063D6F"/>
    <w:rsid w:val="00066260"/>
    <w:rsid w:val="00072B77"/>
    <w:rsid w:val="00074596"/>
    <w:rsid w:val="00083776"/>
    <w:rsid w:val="000840DB"/>
    <w:rsid w:val="00096BD3"/>
    <w:rsid w:val="000A115F"/>
    <w:rsid w:val="000B4344"/>
    <w:rsid w:val="000B5275"/>
    <w:rsid w:val="000C33C7"/>
    <w:rsid w:val="000C6AD3"/>
    <w:rsid w:val="000C7740"/>
    <w:rsid w:val="000D5AD1"/>
    <w:rsid w:val="000E1585"/>
    <w:rsid w:val="000F5CF2"/>
    <w:rsid w:val="00105FFC"/>
    <w:rsid w:val="00107FB7"/>
    <w:rsid w:val="001118F5"/>
    <w:rsid w:val="0012417D"/>
    <w:rsid w:val="00124E43"/>
    <w:rsid w:val="00126EF5"/>
    <w:rsid w:val="001275A7"/>
    <w:rsid w:val="001317E0"/>
    <w:rsid w:val="00141FB4"/>
    <w:rsid w:val="00152523"/>
    <w:rsid w:val="00153124"/>
    <w:rsid w:val="00162C3A"/>
    <w:rsid w:val="00167AD9"/>
    <w:rsid w:val="00170957"/>
    <w:rsid w:val="00197C01"/>
    <w:rsid w:val="001A3A32"/>
    <w:rsid w:val="001B68CB"/>
    <w:rsid w:val="001C43FC"/>
    <w:rsid w:val="001C6050"/>
    <w:rsid w:val="001C7801"/>
    <w:rsid w:val="001E76E2"/>
    <w:rsid w:val="001F328B"/>
    <w:rsid w:val="001F72ED"/>
    <w:rsid w:val="002021E3"/>
    <w:rsid w:val="0020578E"/>
    <w:rsid w:val="00215E63"/>
    <w:rsid w:val="00217469"/>
    <w:rsid w:val="00221165"/>
    <w:rsid w:val="0022282C"/>
    <w:rsid w:val="00241405"/>
    <w:rsid w:val="0024441E"/>
    <w:rsid w:val="00245350"/>
    <w:rsid w:val="00251E3D"/>
    <w:rsid w:val="00263E7C"/>
    <w:rsid w:val="0026479B"/>
    <w:rsid w:val="002A4213"/>
    <w:rsid w:val="002B22AD"/>
    <w:rsid w:val="002C463A"/>
    <w:rsid w:val="002D035F"/>
    <w:rsid w:val="002D6455"/>
    <w:rsid w:val="002D7AC3"/>
    <w:rsid w:val="002E4AD8"/>
    <w:rsid w:val="002F3398"/>
    <w:rsid w:val="00317BE3"/>
    <w:rsid w:val="00320B98"/>
    <w:rsid w:val="00321E39"/>
    <w:rsid w:val="00322FEB"/>
    <w:rsid w:val="003314BA"/>
    <w:rsid w:val="00334D59"/>
    <w:rsid w:val="003413CF"/>
    <w:rsid w:val="00347CE2"/>
    <w:rsid w:val="00350ACD"/>
    <w:rsid w:val="00354281"/>
    <w:rsid w:val="003544A0"/>
    <w:rsid w:val="003658EC"/>
    <w:rsid w:val="0037127B"/>
    <w:rsid w:val="00376B84"/>
    <w:rsid w:val="003A53F6"/>
    <w:rsid w:val="003B0DE2"/>
    <w:rsid w:val="003B109B"/>
    <w:rsid w:val="003C046F"/>
    <w:rsid w:val="003C2460"/>
    <w:rsid w:val="003C72A4"/>
    <w:rsid w:val="003E228F"/>
    <w:rsid w:val="003E4B91"/>
    <w:rsid w:val="003E5BC0"/>
    <w:rsid w:val="003E5C18"/>
    <w:rsid w:val="003F742C"/>
    <w:rsid w:val="00401C48"/>
    <w:rsid w:val="00414D4E"/>
    <w:rsid w:val="004179E1"/>
    <w:rsid w:val="00425031"/>
    <w:rsid w:val="00425F3A"/>
    <w:rsid w:val="0043680E"/>
    <w:rsid w:val="00446340"/>
    <w:rsid w:val="00450640"/>
    <w:rsid w:val="004529CD"/>
    <w:rsid w:val="004563C9"/>
    <w:rsid w:val="00465B40"/>
    <w:rsid w:val="004723BB"/>
    <w:rsid w:val="00473D65"/>
    <w:rsid w:val="0049377D"/>
    <w:rsid w:val="004A39B2"/>
    <w:rsid w:val="004A3FE1"/>
    <w:rsid w:val="004A6C5C"/>
    <w:rsid w:val="004A70C7"/>
    <w:rsid w:val="004B62BD"/>
    <w:rsid w:val="004B6B43"/>
    <w:rsid w:val="004C5B96"/>
    <w:rsid w:val="004D04C3"/>
    <w:rsid w:val="004D1A5E"/>
    <w:rsid w:val="004D356E"/>
    <w:rsid w:val="004D3B4A"/>
    <w:rsid w:val="004E3ADA"/>
    <w:rsid w:val="004F4030"/>
    <w:rsid w:val="00500B49"/>
    <w:rsid w:val="00502898"/>
    <w:rsid w:val="00506EC1"/>
    <w:rsid w:val="005072F9"/>
    <w:rsid w:val="005178F7"/>
    <w:rsid w:val="00522645"/>
    <w:rsid w:val="00530F80"/>
    <w:rsid w:val="00536787"/>
    <w:rsid w:val="00536C2F"/>
    <w:rsid w:val="0053717C"/>
    <w:rsid w:val="00542393"/>
    <w:rsid w:val="00545F5D"/>
    <w:rsid w:val="00556FE0"/>
    <w:rsid w:val="00564A9F"/>
    <w:rsid w:val="005877AB"/>
    <w:rsid w:val="00591634"/>
    <w:rsid w:val="005B63E4"/>
    <w:rsid w:val="005C00B9"/>
    <w:rsid w:val="005C1DB3"/>
    <w:rsid w:val="005E3D13"/>
    <w:rsid w:val="005F243E"/>
    <w:rsid w:val="005F5B62"/>
    <w:rsid w:val="005F671C"/>
    <w:rsid w:val="00601888"/>
    <w:rsid w:val="00616948"/>
    <w:rsid w:val="00633FF5"/>
    <w:rsid w:val="00640047"/>
    <w:rsid w:val="00647FCC"/>
    <w:rsid w:val="00652743"/>
    <w:rsid w:val="00665614"/>
    <w:rsid w:val="00677849"/>
    <w:rsid w:val="006918E9"/>
    <w:rsid w:val="00696D7F"/>
    <w:rsid w:val="00697863"/>
    <w:rsid w:val="006A452B"/>
    <w:rsid w:val="006B3F68"/>
    <w:rsid w:val="006B517C"/>
    <w:rsid w:val="006D1B79"/>
    <w:rsid w:val="006E09B9"/>
    <w:rsid w:val="006E3A23"/>
    <w:rsid w:val="00713E43"/>
    <w:rsid w:val="00720473"/>
    <w:rsid w:val="007227F2"/>
    <w:rsid w:val="00725EFD"/>
    <w:rsid w:val="00730EEB"/>
    <w:rsid w:val="007450C2"/>
    <w:rsid w:val="00754B1F"/>
    <w:rsid w:val="00762CE4"/>
    <w:rsid w:val="00763563"/>
    <w:rsid w:val="0079305F"/>
    <w:rsid w:val="00794731"/>
    <w:rsid w:val="00795809"/>
    <w:rsid w:val="007A5847"/>
    <w:rsid w:val="007B569B"/>
    <w:rsid w:val="007C5A9D"/>
    <w:rsid w:val="007D1F7B"/>
    <w:rsid w:val="007D2298"/>
    <w:rsid w:val="007E031B"/>
    <w:rsid w:val="007E6A07"/>
    <w:rsid w:val="00816CB2"/>
    <w:rsid w:val="00827408"/>
    <w:rsid w:val="00833F9C"/>
    <w:rsid w:val="008341C1"/>
    <w:rsid w:val="008448A8"/>
    <w:rsid w:val="00852B14"/>
    <w:rsid w:val="008552E8"/>
    <w:rsid w:val="00855861"/>
    <w:rsid w:val="00870161"/>
    <w:rsid w:val="00872F4E"/>
    <w:rsid w:val="00880C8A"/>
    <w:rsid w:val="00890991"/>
    <w:rsid w:val="00894ED4"/>
    <w:rsid w:val="0089658E"/>
    <w:rsid w:val="008C0961"/>
    <w:rsid w:val="008C0D26"/>
    <w:rsid w:val="008C3E2C"/>
    <w:rsid w:val="008C6305"/>
    <w:rsid w:val="008C6B10"/>
    <w:rsid w:val="008C7DE0"/>
    <w:rsid w:val="008D55C9"/>
    <w:rsid w:val="008D6B92"/>
    <w:rsid w:val="008E0291"/>
    <w:rsid w:val="008F5381"/>
    <w:rsid w:val="008F633B"/>
    <w:rsid w:val="00902C86"/>
    <w:rsid w:val="00902D0A"/>
    <w:rsid w:val="00925773"/>
    <w:rsid w:val="00937465"/>
    <w:rsid w:val="00945657"/>
    <w:rsid w:val="009507B0"/>
    <w:rsid w:val="00961189"/>
    <w:rsid w:val="009648B0"/>
    <w:rsid w:val="00980067"/>
    <w:rsid w:val="009930F9"/>
    <w:rsid w:val="009A4947"/>
    <w:rsid w:val="009A4A1A"/>
    <w:rsid w:val="009A5B3E"/>
    <w:rsid w:val="009B3791"/>
    <w:rsid w:val="009C5ED2"/>
    <w:rsid w:val="009D7207"/>
    <w:rsid w:val="009E6257"/>
    <w:rsid w:val="009F2F19"/>
    <w:rsid w:val="009F5E6E"/>
    <w:rsid w:val="00A00A48"/>
    <w:rsid w:val="00A237DC"/>
    <w:rsid w:val="00A25A85"/>
    <w:rsid w:val="00A4445A"/>
    <w:rsid w:val="00A454BF"/>
    <w:rsid w:val="00A46688"/>
    <w:rsid w:val="00A47319"/>
    <w:rsid w:val="00A759F3"/>
    <w:rsid w:val="00A8677C"/>
    <w:rsid w:val="00A8785F"/>
    <w:rsid w:val="00A954E1"/>
    <w:rsid w:val="00AB0D5A"/>
    <w:rsid w:val="00AB29A0"/>
    <w:rsid w:val="00AB6635"/>
    <w:rsid w:val="00AD18B6"/>
    <w:rsid w:val="00AD1FB0"/>
    <w:rsid w:val="00AD5124"/>
    <w:rsid w:val="00AE3F5E"/>
    <w:rsid w:val="00AE40BF"/>
    <w:rsid w:val="00AE7E24"/>
    <w:rsid w:val="00AF3EC0"/>
    <w:rsid w:val="00AF7DF0"/>
    <w:rsid w:val="00B040A5"/>
    <w:rsid w:val="00B11736"/>
    <w:rsid w:val="00B14D5B"/>
    <w:rsid w:val="00B15B48"/>
    <w:rsid w:val="00B21A83"/>
    <w:rsid w:val="00B30F87"/>
    <w:rsid w:val="00B32927"/>
    <w:rsid w:val="00B450B4"/>
    <w:rsid w:val="00B46A90"/>
    <w:rsid w:val="00B60251"/>
    <w:rsid w:val="00B60D6A"/>
    <w:rsid w:val="00B71373"/>
    <w:rsid w:val="00B7172E"/>
    <w:rsid w:val="00B95366"/>
    <w:rsid w:val="00B96F91"/>
    <w:rsid w:val="00B97B41"/>
    <w:rsid w:val="00BC0BA7"/>
    <w:rsid w:val="00BC6E7F"/>
    <w:rsid w:val="00BC7A52"/>
    <w:rsid w:val="00BD7D55"/>
    <w:rsid w:val="00BE1757"/>
    <w:rsid w:val="00C013AD"/>
    <w:rsid w:val="00C0505F"/>
    <w:rsid w:val="00C1138C"/>
    <w:rsid w:val="00C14E1C"/>
    <w:rsid w:val="00C14FA0"/>
    <w:rsid w:val="00C23F63"/>
    <w:rsid w:val="00C26D33"/>
    <w:rsid w:val="00C3121F"/>
    <w:rsid w:val="00C31D06"/>
    <w:rsid w:val="00C343AC"/>
    <w:rsid w:val="00C4385D"/>
    <w:rsid w:val="00C449A0"/>
    <w:rsid w:val="00C55287"/>
    <w:rsid w:val="00C5743A"/>
    <w:rsid w:val="00C7082C"/>
    <w:rsid w:val="00C77B36"/>
    <w:rsid w:val="00C86E24"/>
    <w:rsid w:val="00C878AC"/>
    <w:rsid w:val="00CA0DBA"/>
    <w:rsid w:val="00CB2DF1"/>
    <w:rsid w:val="00CB4CE9"/>
    <w:rsid w:val="00CB6552"/>
    <w:rsid w:val="00CB7630"/>
    <w:rsid w:val="00CD3B04"/>
    <w:rsid w:val="00CF271D"/>
    <w:rsid w:val="00D236CF"/>
    <w:rsid w:val="00D23EA6"/>
    <w:rsid w:val="00D3048C"/>
    <w:rsid w:val="00D32DAC"/>
    <w:rsid w:val="00D40E66"/>
    <w:rsid w:val="00D45DA5"/>
    <w:rsid w:val="00D61F44"/>
    <w:rsid w:val="00D65BAC"/>
    <w:rsid w:val="00D8083F"/>
    <w:rsid w:val="00D85FEB"/>
    <w:rsid w:val="00D90257"/>
    <w:rsid w:val="00D92712"/>
    <w:rsid w:val="00D95061"/>
    <w:rsid w:val="00DC3656"/>
    <w:rsid w:val="00DE6A32"/>
    <w:rsid w:val="00DF1111"/>
    <w:rsid w:val="00DF40C7"/>
    <w:rsid w:val="00DF7A6A"/>
    <w:rsid w:val="00E0123C"/>
    <w:rsid w:val="00E07A04"/>
    <w:rsid w:val="00E23399"/>
    <w:rsid w:val="00E33BF2"/>
    <w:rsid w:val="00E42AEC"/>
    <w:rsid w:val="00E42E78"/>
    <w:rsid w:val="00E43795"/>
    <w:rsid w:val="00E46C91"/>
    <w:rsid w:val="00E5061E"/>
    <w:rsid w:val="00E61F30"/>
    <w:rsid w:val="00E656AD"/>
    <w:rsid w:val="00E672DA"/>
    <w:rsid w:val="00E81E2E"/>
    <w:rsid w:val="00E8293E"/>
    <w:rsid w:val="00E82A32"/>
    <w:rsid w:val="00E935E2"/>
    <w:rsid w:val="00EA050C"/>
    <w:rsid w:val="00EA6F5E"/>
    <w:rsid w:val="00EB065B"/>
    <w:rsid w:val="00EC582B"/>
    <w:rsid w:val="00ED00DE"/>
    <w:rsid w:val="00ED35DB"/>
    <w:rsid w:val="00EF1FF2"/>
    <w:rsid w:val="00EF7E3A"/>
    <w:rsid w:val="00F00005"/>
    <w:rsid w:val="00F110BA"/>
    <w:rsid w:val="00F1279E"/>
    <w:rsid w:val="00F15058"/>
    <w:rsid w:val="00F15DBD"/>
    <w:rsid w:val="00F274BF"/>
    <w:rsid w:val="00F310C2"/>
    <w:rsid w:val="00F5298C"/>
    <w:rsid w:val="00F640FF"/>
    <w:rsid w:val="00F64492"/>
    <w:rsid w:val="00F65CF1"/>
    <w:rsid w:val="00F726BB"/>
    <w:rsid w:val="00F72944"/>
    <w:rsid w:val="00F766D6"/>
    <w:rsid w:val="00F836B4"/>
    <w:rsid w:val="00F84E3F"/>
    <w:rsid w:val="00F84EA9"/>
    <w:rsid w:val="00F90A3E"/>
    <w:rsid w:val="00FA2415"/>
    <w:rsid w:val="00FA2911"/>
    <w:rsid w:val="00FA3A5A"/>
    <w:rsid w:val="00FB0707"/>
    <w:rsid w:val="00FB288B"/>
    <w:rsid w:val="00FB3870"/>
    <w:rsid w:val="00FB530A"/>
    <w:rsid w:val="00FB7776"/>
    <w:rsid w:val="00FC0B66"/>
    <w:rsid w:val="00FC3C8A"/>
    <w:rsid w:val="00FD02B5"/>
    <w:rsid w:val="00FD485E"/>
    <w:rsid w:val="00FE459E"/>
    <w:rsid w:val="00FF29A3"/>
    <w:rsid w:val="2FA87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99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99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nhideWhenUsed="0" w:uiPriority="99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link w:val="74"/>
    <w:qFormat/>
    <w:uiPriority w:val="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iPriority w:val="99"/>
    <w:rPr>
      <w:rFonts w:cs="Times New Roman"/>
      <w:vertAlign w:val="superscript"/>
    </w:rPr>
  </w:style>
  <w:style w:type="character" w:styleId="6">
    <w:name w:val="Hyperlink"/>
    <w:basedOn w:val="3"/>
    <w:uiPriority w:val="0"/>
    <w:rPr>
      <w:color w:val="0563C1" w:themeColor="hyperlink"/>
      <w:u w:val="single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endnote text"/>
    <w:basedOn w:val="1"/>
    <w:link w:val="64"/>
    <w:semiHidden/>
    <w:uiPriority w:val="99"/>
    <w:rPr>
      <w:sz w:val="20"/>
      <w:szCs w:val="20"/>
    </w:rPr>
  </w:style>
  <w:style w:type="paragraph" w:styleId="9">
    <w:name w:val="footnote text"/>
    <w:basedOn w:val="1"/>
    <w:link w:val="63"/>
    <w:semiHidden/>
    <w:uiPriority w:val="99"/>
    <w:rPr>
      <w:sz w:val="20"/>
      <w:szCs w:val="20"/>
    </w:rPr>
  </w:style>
  <w:style w:type="paragraph" w:styleId="10">
    <w:name w:val="header"/>
    <w:basedOn w:val="1"/>
    <w:link w:val="65"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66"/>
    <w:uiPriority w:val="99"/>
    <w:pPr>
      <w:spacing w:after="120"/>
    </w:pPr>
  </w:style>
  <w:style w:type="paragraph" w:styleId="12">
    <w:name w:val="footer"/>
    <w:basedOn w:val="1"/>
    <w:link w:val="61"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4">
    <w:name w:val="Table Grid"/>
    <w:basedOn w:val="4"/>
    <w:uiPriority w:val="5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WW8Num1z0"/>
    <w:uiPriority w:val="0"/>
    <w:rPr>
      <w:rFonts w:ascii="Symbol" w:hAnsi="Symbol"/>
    </w:rPr>
  </w:style>
  <w:style w:type="character" w:customStyle="1" w:styleId="16">
    <w:name w:val="WW8Num1z1"/>
    <w:uiPriority w:val="0"/>
    <w:rPr>
      <w:rFonts w:ascii="Courier New" w:hAnsi="Courier New"/>
    </w:rPr>
  </w:style>
  <w:style w:type="character" w:customStyle="1" w:styleId="17">
    <w:name w:val="WW8Num1z2"/>
    <w:qFormat/>
    <w:uiPriority w:val="0"/>
    <w:rPr>
      <w:rFonts w:ascii="Wingdings" w:hAnsi="Wingdings"/>
    </w:rPr>
  </w:style>
  <w:style w:type="character" w:customStyle="1" w:styleId="18">
    <w:name w:val="WW8Num2z0"/>
    <w:uiPriority w:val="0"/>
    <w:rPr>
      <w:rFonts w:ascii="Symbol" w:hAnsi="Symbol"/>
    </w:rPr>
  </w:style>
  <w:style w:type="character" w:customStyle="1" w:styleId="19">
    <w:name w:val="WW8Num2z1"/>
    <w:uiPriority w:val="0"/>
    <w:rPr>
      <w:rFonts w:ascii="Courier New" w:hAnsi="Courier New"/>
    </w:rPr>
  </w:style>
  <w:style w:type="character" w:customStyle="1" w:styleId="20">
    <w:name w:val="WW8Num2z2"/>
    <w:uiPriority w:val="0"/>
    <w:rPr>
      <w:rFonts w:ascii="Wingdings" w:hAnsi="Wingdings"/>
    </w:rPr>
  </w:style>
  <w:style w:type="character" w:customStyle="1" w:styleId="21">
    <w:name w:val="WW8Num4z0"/>
    <w:uiPriority w:val="0"/>
    <w:rPr>
      <w:rFonts w:ascii="Symbol" w:hAnsi="Symbol"/>
    </w:rPr>
  </w:style>
  <w:style w:type="character" w:customStyle="1" w:styleId="22">
    <w:name w:val="WW8Num4z1"/>
    <w:qFormat/>
    <w:uiPriority w:val="0"/>
    <w:rPr>
      <w:rFonts w:ascii="Courier New" w:hAnsi="Courier New"/>
    </w:rPr>
  </w:style>
  <w:style w:type="character" w:customStyle="1" w:styleId="23">
    <w:name w:val="WW8Num4z2"/>
    <w:qFormat/>
    <w:uiPriority w:val="0"/>
    <w:rPr>
      <w:rFonts w:ascii="Wingdings" w:hAnsi="Wingdings"/>
    </w:rPr>
  </w:style>
  <w:style w:type="character" w:customStyle="1" w:styleId="24">
    <w:name w:val="WW8Num5z0"/>
    <w:uiPriority w:val="0"/>
    <w:rPr>
      <w:rFonts w:ascii="Symbol" w:hAnsi="Symbol"/>
    </w:rPr>
  </w:style>
  <w:style w:type="character" w:customStyle="1" w:styleId="25">
    <w:name w:val="WW8Num5z1"/>
    <w:qFormat/>
    <w:uiPriority w:val="0"/>
    <w:rPr>
      <w:rFonts w:ascii="Courier New" w:hAnsi="Courier New"/>
    </w:rPr>
  </w:style>
  <w:style w:type="character" w:customStyle="1" w:styleId="26">
    <w:name w:val="WW8Num5z2"/>
    <w:uiPriority w:val="0"/>
    <w:rPr>
      <w:rFonts w:ascii="Wingdings" w:hAnsi="Wingdings"/>
    </w:rPr>
  </w:style>
  <w:style w:type="character" w:customStyle="1" w:styleId="27">
    <w:name w:val="WW8Num7z0"/>
    <w:qFormat/>
    <w:uiPriority w:val="0"/>
    <w:rPr>
      <w:rFonts w:ascii="Symbol" w:hAnsi="Symbol"/>
    </w:rPr>
  </w:style>
  <w:style w:type="character" w:customStyle="1" w:styleId="28">
    <w:name w:val="WW8Num7z1"/>
    <w:uiPriority w:val="0"/>
    <w:rPr>
      <w:rFonts w:ascii="Courier New" w:hAnsi="Courier New"/>
    </w:rPr>
  </w:style>
  <w:style w:type="character" w:customStyle="1" w:styleId="29">
    <w:name w:val="WW8Num7z2"/>
    <w:uiPriority w:val="0"/>
    <w:rPr>
      <w:rFonts w:ascii="Wingdings" w:hAnsi="Wingdings"/>
    </w:rPr>
  </w:style>
  <w:style w:type="character" w:customStyle="1" w:styleId="30">
    <w:name w:val="WW8Num8z0"/>
    <w:qFormat/>
    <w:uiPriority w:val="0"/>
    <w:rPr>
      <w:rFonts w:ascii="Symbol" w:hAnsi="Symbol"/>
    </w:rPr>
  </w:style>
  <w:style w:type="character" w:customStyle="1" w:styleId="31">
    <w:name w:val="WW8Num8z1"/>
    <w:qFormat/>
    <w:uiPriority w:val="0"/>
    <w:rPr>
      <w:rFonts w:ascii="Courier New" w:hAnsi="Courier New"/>
    </w:rPr>
  </w:style>
  <w:style w:type="character" w:customStyle="1" w:styleId="32">
    <w:name w:val="WW8Num8z2"/>
    <w:uiPriority w:val="0"/>
    <w:rPr>
      <w:rFonts w:ascii="Wingdings" w:hAnsi="Wingdings"/>
    </w:rPr>
  </w:style>
  <w:style w:type="character" w:customStyle="1" w:styleId="33">
    <w:name w:val="WW8Num10z0"/>
    <w:uiPriority w:val="0"/>
    <w:rPr>
      <w:rFonts w:ascii="Symbol" w:hAnsi="Symbol"/>
    </w:rPr>
  </w:style>
  <w:style w:type="character" w:customStyle="1" w:styleId="34">
    <w:name w:val="WW8Num10z1"/>
    <w:uiPriority w:val="0"/>
    <w:rPr>
      <w:rFonts w:ascii="Courier New" w:hAnsi="Courier New"/>
    </w:rPr>
  </w:style>
  <w:style w:type="character" w:customStyle="1" w:styleId="35">
    <w:name w:val="WW8Num10z2"/>
    <w:uiPriority w:val="0"/>
    <w:rPr>
      <w:rFonts w:ascii="Wingdings" w:hAnsi="Wingdings"/>
    </w:rPr>
  </w:style>
  <w:style w:type="character" w:customStyle="1" w:styleId="36">
    <w:name w:val="WW8Num11z0"/>
    <w:uiPriority w:val="0"/>
    <w:rPr>
      <w:rFonts w:ascii="Symbol" w:hAnsi="Symbol"/>
    </w:rPr>
  </w:style>
  <w:style w:type="character" w:customStyle="1" w:styleId="37">
    <w:name w:val="WW8Num11z1"/>
    <w:uiPriority w:val="0"/>
    <w:rPr>
      <w:rFonts w:ascii="Courier New" w:hAnsi="Courier New"/>
    </w:rPr>
  </w:style>
  <w:style w:type="character" w:customStyle="1" w:styleId="38">
    <w:name w:val="WW8Num11z2"/>
    <w:uiPriority w:val="0"/>
    <w:rPr>
      <w:rFonts w:ascii="Wingdings" w:hAnsi="Wingdings"/>
    </w:rPr>
  </w:style>
  <w:style w:type="character" w:customStyle="1" w:styleId="39">
    <w:name w:val="WW8Num14z1"/>
    <w:uiPriority w:val="0"/>
    <w:rPr>
      <w:rFonts w:ascii="Courier New" w:hAnsi="Courier New"/>
    </w:rPr>
  </w:style>
  <w:style w:type="character" w:customStyle="1" w:styleId="40">
    <w:name w:val="WW8Num14z2"/>
    <w:uiPriority w:val="0"/>
    <w:rPr>
      <w:rFonts w:ascii="Wingdings" w:hAnsi="Wingdings"/>
    </w:rPr>
  </w:style>
  <w:style w:type="character" w:customStyle="1" w:styleId="41">
    <w:name w:val="WW8Num14z3"/>
    <w:uiPriority w:val="0"/>
    <w:rPr>
      <w:rFonts w:ascii="Symbol" w:hAnsi="Symbol"/>
    </w:rPr>
  </w:style>
  <w:style w:type="character" w:customStyle="1" w:styleId="42">
    <w:name w:val="WW8Num15z0"/>
    <w:uiPriority w:val="0"/>
    <w:rPr>
      <w:rFonts w:ascii="Symbol" w:hAnsi="Symbol"/>
    </w:rPr>
  </w:style>
  <w:style w:type="character" w:customStyle="1" w:styleId="43">
    <w:name w:val="WW8Num15z2"/>
    <w:uiPriority w:val="0"/>
    <w:rPr>
      <w:rFonts w:ascii="Wingdings" w:hAnsi="Wingdings"/>
    </w:rPr>
  </w:style>
  <w:style w:type="character" w:customStyle="1" w:styleId="44">
    <w:name w:val="WW8Num15z4"/>
    <w:uiPriority w:val="0"/>
    <w:rPr>
      <w:rFonts w:ascii="Courier New" w:hAnsi="Courier New"/>
    </w:rPr>
  </w:style>
  <w:style w:type="character" w:customStyle="1" w:styleId="45">
    <w:name w:val="WW8Num16z0"/>
    <w:uiPriority w:val="0"/>
    <w:rPr>
      <w:b/>
      <w:sz w:val="36"/>
    </w:rPr>
  </w:style>
  <w:style w:type="character" w:customStyle="1" w:styleId="46">
    <w:name w:val="WW8Num16z1"/>
    <w:uiPriority w:val="0"/>
    <w:rPr>
      <w:rFonts w:ascii="Symbol" w:hAnsi="Symbol"/>
      <w:b/>
      <w:sz w:val="36"/>
    </w:rPr>
  </w:style>
  <w:style w:type="character" w:customStyle="1" w:styleId="47">
    <w:name w:val="WW8Num19z0"/>
    <w:uiPriority w:val="0"/>
    <w:rPr>
      <w:rFonts w:ascii="Symbol" w:hAnsi="Symbol"/>
    </w:rPr>
  </w:style>
  <w:style w:type="character" w:customStyle="1" w:styleId="48">
    <w:name w:val="WW8Num19z1"/>
    <w:uiPriority w:val="0"/>
    <w:rPr>
      <w:rFonts w:ascii="Courier New" w:hAnsi="Courier New"/>
    </w:rPr>
  </w:style>
  <w:style w:type="character" w:customStyle="1" w:styleId="49">
    <w:name w:val="WW8Num19z2"/>
    <w:uiPriority w:val="0"/>
    <w:rPr>
      <w:rFonts w:ascii="Wingdings" w:hAnsi="Wingdings"/>
    </w:rPr>
  </w:style>
  <w:style w:type="character" w:customStyle="1" w:styleId="50">
    <w:name w:val="WW8Num20z0"/>
    <w:uiPriority w:val="0"/>
    <w:rPr>
      <w:rFonts w:ascii="Symbol" w:hAnsi="Symbol"/>
    </w:rPr>
  </w:style>
  <w:style w:type="character" w:customStyle="1" w:styleId="51">
    <w:name w:val="WW8Num20z1"/>
    <w:qFormat/>
    <w:uiPriority w:val="0"/>
    <w:rPr>
      <w:rFonts w:ascii="Courier New" w:hAnsi="Courier New"/>
    </w:rPr>
  </w:style>
  <w:style w:type="character" w:customStyle="1" w:styleId="52">
    <w:name w:val="WW8Num20z2"/>
    <w:uiPriority w:val="0"/>
    <w:rPr>
      <w:rFonts w:ascii="Wingdings" w:hAnsi="Wingdings"/>
    </w:rPr>
  </w:style>
  <w:style w:type="character" w:customStyle="1" w:styleId="53">
    <w:name w:val="WW8Num22z0"/>
    <w:qFormat/>
    <w:uiPriority w:val="0"/>
    <w:rPr>
      <w:rFonts w:ascii="Symbol" w:hAnsi="Symbol"/>
    </w:rPr>
  </w:style>
  <w:style w:type="character" w:customStyle="1" w:styleId="54">
    <w:name w:val="WW8Num22z1"/>
    <w:uiPriority w:val="0"/>
    <w:rPr>
      <w:rFonts w:ascii="Courier New" w:hAnsi="Courier New"/>
    </w:rPr>
  </w:style>
  <w:style w:type="character" w:customStyle="1" w:styleId="55">
    <w:name w:val="WW8Num22z2"/>
    <w:uiPriority w:val="0"/>
    <w:rPr>
      <w:rFonts w:ascii="Wingdings" w:hAnsi="Wingdings"/>
    </w:rPr>
  </w:style>
  <w:style w:type="character" w:customStyle="1" w:styleId="56">
    <w:name w:val="WW-Основной шрифт абзаца"/>
    <w:qFormat/>
    <w:uiPriority w:val="0"/>
  </w:style>
  <w:style w:type="character" w:customStyle="1" w:styleId="57">
    <w:name w:val="Символ сноски"/>
    <w:uiPriority w:val="0"/>
    <w:rPr>
      <w:rFonts w:cs="Times New Roman"/>
      <w:vertAlign w:val="superscript"/>
    </w:rPr>
  </w:style>
  <w:style w:type="character" w:customStyle="1" w:styleId="58">
    <w:name w:val="Символы концевой сноски"/>
    <w:uiPriority w:val="0"/>
    <w:rPr>
      <w:rFonts w:cs="Times New Roman"/>
      <w:vertAlign w:val="superscript"/>
    </w:rPr>
  </w:style>
  <w:style w:type="character" w:customStyle="1" w:styleId="59">
    <w:name w:val="Символ нумерации"/>
    <w:uiPriority w:val="0"/>
  </w:style>
  <w:style w:type="character" w:customStyle="1" w:styleId="60">
    <w:name w:val="Маркеры списка"/>
    <w:qFormat/>
    <w:uiPriority w:val="0"/>
    <w:rPr>
      <w:rFonts w:ascii="StarSymbol" w:hAnsi="StarSymbol" w:eastAsia="Times New Roman"/>
      <w:sz w:val="18"/>
    </w:rPr>
  </w:style>
  <w:style w:type="character" w:customStyle="1" w:styleId="61">
    <w:name w:val="Нижний колонтитул Знак"/>
    <w:link w:val="12"/>
    <w:semiHidden/>
    <w:uiPriority w:val="99"/>
    <w:rPr>
      <w:sz w:val="24"/>
      <w:szCs w:val="24"/>
      <w:lang w:eastAsia="ar-SA"/>
    </w:rPr>
  </w:style>
  <w:style w:type="paragraph" w:customStyle="1" w:styleId="62">
    <w:name w:val="WW-Схема документа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3">
    <w:name w:val="Текст сноски Знак"/>
    <w:link w:val="9"/>
    <w:semiHidden/>
    <w:uiPriority w:val="99"/>
    <w:rPr>
      <w:lang w:eastAsia="ar-SA"/>
    </w:rPr>
  </w:style>
  <w:style w:type="character" w:customStyle="1" w:styleId="64">
    <w:name w:val="Текст концевой сноски Знак"/>
    <w:link w:val="8"/>
    <w:semiHidden/>
    <w:uiPriority w:val="99"/>
    <w:rPr>
      <w:lang w:eastAsia="ar-SA"/>
    </w:rPr>
  </w:style>
  <w:style w:type="character" w:customStyle="1" w:styleId="65">
    <w:name w:val="Верхний колонтитул Знак"/>
    <w:link w:val="10"/>
    <w:uiPriority w:val="99"/>
    <w:rPr>
      <w:sz w:val="24"/>
      <w:szCs w:val="24"/>
      <w:lang w:eastAsia="ar-SA"/>
    </w:rPr>
  </w:style>
  <w:style w:type="character" w:customStyle="1" w:styleId="66">
    <w:name w:val="Основной текст Знак"/>
    <w:link w:val="11"/>
    <w:semiHidden/>
    <w:uiPriority w:val="99"/>
    <w:rPr>
      <w:sz w:val="24"/>
      <w:szCs w:val="24"/>
      <w:lang w:eastAsia="ar-SA"/>
    </w:rPr>
  </w:style>
  <w:style w:type="paragraph" w:customStyle="1" w:styleId="67">
    <w:name w:val="Содержимое врезки"/>
    <w:basedOn w:val="11"/>
    <w:uiPriority w:val="0"/>
  </w:style>
  <w:style w:type="paragraph" w:styleId="68">
    <w:name w:val="List Paragraph"/>
    <w:basedOn w:val="1"/>
    <w:qFormat/>
    <w:uiPriority w:val="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69">
    <w:name w:val="A12"/>
    <w:uiPriority w:val="99"/>
    <w:rPr>
      <w:rFonts w:cs="FreeSet Bold"/>
      <w:b/>
      <w:bCs/>
      <w:color w:val="000000"/>
      <w:sz w:val="57"/>
      <w:szCs w:val="57"/>
    </w:rPr>
  </w:style>
  <w:style w:type="paragraph" w:customStyle="1" w:styleId="70">
    <w:name w:val="Default"/>
    <w:uiPriority w:val="0"/>
    <w:pPr>
      <w:autoSpaceDE w:val="0"/>
      <w:autoSpaceDN w:val="0"/>
      <w:adjustRightInd w:val="0"/>
    </w:pPr>
    <w:rPr>
      <w:rFonts w:ascii="Literaturnaya" w:hAnsi="Literaturnaya" w:eastAsia="Times New Roman" w:cs="Literaturnaya"/>
      <w:color w:val="000000"/>
      <w:sz w:val="24"/>
      <w:szCs w:val="24"/>
      <w:lang w:val="ru-RU" w:eastAsia="ru-RU" w:bidi="ar-SA"/>
    </w:rPr>
  </w:style>
  <w:style w:type="paragraph" w:customStyle="1" w:styleId="71">
    <w:name w:val="Pa6"/>
    <w:basedOn w:val="70"/>
    <w:next w:val="70"/>
    <w:uiPriority w:val="99"/>
    <w:pPr>
      <w:spacing w:line="201" w:lineRule="atLeast"/>
    </w:pPr>
    <w:rPr>
      <w:rFonts w:cs="Times New Roman"/>
      <w:color w:val="auto"/>
    </w:rPr>
  </w:style>
  <w:style w:type="paragraph" w:customStyle="1" w:styleId="72">
    <w:name w:val="Pa15"/>
    <w:basedOn w:val="70"/>
    <w:next w:val="70"/>
    <w:uiPriority w:val="99"/>
    <w:pPr>
      <w:spacing w:line="201" w:lineRule="atLeast"/>
    </w:pPr>
    <w:rPr>
      <w:rFonts w:cs="Times New Roman"/>
      <w:color w:val="auto"/>
    </w:rPr>
  </w:style>
  <w:style w:type="character" w:customStyle="1" w:styleId="73">
    <w:name w:val="A11"/>
    <w:uiPriority w:val="99"/>
    <w:rPr>
      <w:rFonts w:cs="Literaturnaya"/>
      <w:color w:val="000000"/>
    </w:rPr>
  </w:style>
  <w:style w:type="character" w:customStyle="1" w:styleId="74">
    <w:name w:val="Заголовок 2 Знак"/>
    <w:basedOn w:val="3"/>
    <w:link w:val="2"/>
    <w:uiPriority w:val="9"/>
    <w:rPr>
      <w:b/>
      <w:bCs/>
      <w:sz w:val="36"/>
      <w:szCs w:val="36"/>
    </w:rPr>
  </w:style>
  <w:style w:type="paragraph" w:customStyle="1" w:styleId="75">
    <w:name w:val="c1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6">
    <w:name w:val="c0"/>
    <w:basedOn w:val="3"/>
    <w:uiPriority w:val="0"/>
  </w:style>
  <w:style w:type="paragraph" w:customStyle="1" w:styleId="77">
    <w:name w:val="c4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8">
    <w:name w:val="c2"/>
    <w:basedOn w:val="3"/>
    <w:uiPriority w:val="0"/>
  </w:style>
  <w:style w:type="character" w:customStyle="1" w:styleId="79">
    <w:name w:val="c7"/>
    <w:basedOn w:val="3"/>
    <w:uiPriority w:val="0"/>
  </w:style>
  <w:style w:type="character" w:customStyle="1" w:styleId="80">
    <w:name w:val="c6"/>
    <w:basedOn w:val="3"/>
    <w:uiPriority w:val="0"/>
  </w:style>
  <w:style w:type="character" w:customStyle="1" w:styleId="81">
    <w:name w:val="c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DE95-9074-43ED-A822-71F673948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 43</Company>
  <Pages>1</Pages>
  <Words>1356</Words>
  <Characters>7732</Characters>
  <Lines>64</Lines>
  <Paragraphs>18</Paragraphs>
  <TotalTime>1562</TotalTime>
  <ScaleCrop>false</ScaleCrop>
  <LinksUpToDate>false</LinksUpToDate>
  <CharactersWithSpaces>9070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2022-05-25T14:33:00Z</dcterms:created>
  <dc:creator>Карина</dc:creator>
  <cp:lastModifiedBy>Eldar GADZHIKURBANOV</cp:lastModifiedBy>
  <cp:lastPrinted>2004-02-11T22:28:00Z</cp:lastPrinted>
  <dcterms:modified xsi:type="dcterms:W3CDTF">2024-06-21T10:08:36Z</dcterms:modified>
  <dc:title>Федеральное агентство по по образованию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521A245EC1D7470C96FA839A955E5F74_12</vt:lpwstr>
  </property>
</Properties>
</file>