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D6" w:rsidRPr="001E39F7" w:rsidRDefault="00DA6BD6" w:rsidP="00DA6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E3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Консультация для воспитателе</w:t>
      </w:r>
      <w:proofErr w:type="gramStart"/>
      <w:r w:rsidRPr="001E3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опыт работы)</w:t>
      </w:r>
      <w:r w:rsidRPr="001E3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от 25.04.2018.</w:t>
      </w:r>
    </w:p>
    <w:p w:rsidR="00DA6BD6" w:rsidRPr="001E39F7" w:rsidRDefault="00DA6BD6" w:rsidP="00DA6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E3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«</w:t>
      </w:r>
      <w:r w:rsidRPr="001E39F7">
        <w:rPr>
          <w:rFonts w:ascii="Times New Roman" w:hAnsi="Times New Roman" w:cs="Times New Roman"/>
          <w:b/>
          <w:sz w:val="24"/>
          <w:szCs w:val="24"/>
        </w:rPr>
        <w:t>Использование мнемотехники в развитии речи детей дошкольного возраста»</w:t>
      </w:r>
    </w:p>
    <w:p w:rsidR="00DA6BD6" w:rsidRPr="001E39F7" w:rsidRDefault="009941DF" w:rsidP="00DA6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Старший в</w:t>
      </w:r>
      <w:r w:rsidR="00DA6BD6" w:rsidRPr="001E39F7">
        <w:rPr>
          <w:rFonts w:ascii="Times New Roman" w:hAnsi="Times New Roman" w:cs="Times New Roman"/>
          <w:i/>
          <w:sz w:val="24"/>
          <w:szCs w:val="24"/>
        </w:rPr>
        <w:t xml:space="preserve">оспитатель МБДОУ детского сада №51 «Золотой орешек» </w:t>
      </w:r>
      <w:proofErr w:type="gramStart"/>
      <w:r w:rsidR="00DA6BD6" w:rsidRPr="001E39F7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уждина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Е.В.</w:t>
      </w:r>
      <w:bookmarkStart w:id="0" w:name="_GoBack"/>
      <w:bookmarkEnd w:id="0"/>
    </w:p>
    <w:p w:rsidR="00DA6BD6" w:rsidRPr="00DA6BD6" w:rsidRDefault="00DA6BD6" w:rsidP="00DA6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BD6" w:rsidRPr="001E39F7" w:rsidRDefault="00DA6BD6" w:rsidP="00DA6B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9F7">
        <w:rPr>
          <w:rFonts w:ascii="Times New Roman" w:hAnsi="Times New Roman" w:cs="Times New Roman"/>
          <w:sz w:val="24"/>
          <w:szCs w:val="24"/>
        </w:rPr>
        <w:t xml:space="preserve">На сегодняшний день - образная, богатая синонимами, дополнениями и описаниями речь у детей дошкольного возраста – явление очень редкое. В речи детей существуют множество проблем: </w:t>
      </w:r>
      <w:proofErr w:type="gramStart"/>
      <w:r w:rsidRPr="001E39F7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1E39F7">
        <w:rPr>
          <w:rFonts w:ascii="Times New Roman" w:hAnsi="Times New Roman" w:cs="Times New Roman"/>
          <w:sz w:val="24"/>
          <w:szCs w:val="24"/>
        </w:rPr>
        <w:t xml:space="preserve">дносложная, состоящая лишь из простых предложений речь. -неспособность грамматически правильно построить распространенное предложение. -бедность речи, недостаточный словарный запас. -употребление нелитературных слов и выражений. -бедная диалогическая речь: неспособность грамотно и доступно сформулировать вопрос, построить краткий или развернутый ответ. -неспособность построить монолог: например, сюжетный или описательный рассказ на предложенную тему, пересказ текста своими словами. -отсутствие логического обоснования своих утверждений и выводов. </w:t>
      </w:r>
      <w:proofErr w:type="gramStart"/>
      <w:r w:rsidRPr="001E39F7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1E39F7">
        <w:rPr>
          <w:rFonts w:ascii="Times New Roman" w:hAnsi="Times New Roman" w:cs="Times New Roman"/>
          <w:sz w:val="24"/>
          <w:szCs w:val="24"/>
        </w:rPr>
        <w:t xml:space="preserve">тсутствие навыков культуры речи: неумение использовать интонации, регулировать громкость голоса и темп речи. -плохая дикция. Поэтому педагогическое воздействие при развитии речи дошкольников – очень сложное дело. Необходимо научить детей связно, последовательно, грамматически правильно излагать свои мысли, рассказывать о различных событиях из окружающей жизни. Учитывая, что в данное время дети перенасыщены информацией, необходимо, чтобы процесс обучения был для них интересным, занимательным, развивающим. Я использую в работе по обучению детей связной речи приёмы мнемотехники. Мнемотехнику в дошкольной педагогике называют по-разному: Воробьева Валентина Константиновна называет эту методику сенсорно-графическими схемами, Ткаченко Татьяна Александровна – предметно-схематическими моделями, Глухов В. П. – блоками-квадратами, </w:t>
      </w:r>
      <w:proofErr w:type="spellStart"/>
      <w:r w:rsidRPr="001E39F7">
        <w:rPr>
          <w:rFonts w:ascii="Times New Roman" w:hAnsi="Times New Roman" w:cs="Times New Roman"/>
          <w:sz w:val="24"/>
          <w:szCs w:val="24"/>
        </w:rPr>
        <w:t>Большева</w:t>
      </w:r>
      <w:proofErr w:type="spellEnd"/>
      <w:r w:rsidRPr="001E39F7">
        <w:rPr>
          <w:rFonts w:ascii="Times New Roman" w:hAnsi="Times New Roman" w:cs="Times New Roman"/>
          <w:sz w:val="24"/>
          <w:szCs w:val="24"/>
        </w:rPr>
        <w:t xml:space="preserve"> Т. В. – коллажем, </w:t>
      </w:r>
      <w:proofErr w:type="spellStart"/>
      <w:r w:rsidRPr="001E39F7">
        <w:rPr>
          <w:rFonts w:ascii="Times New Roman" w:hAnsi="Times New Roman" w:cs="Times New Roman"/>
          <w:sz w:val="24"/>
          <w:szCs w:val="24"/>
        </w:rPr>
        <w:t>Ефименкова</w:t>
      </w:r>
      <w:proofErr w:type="spellEnd"/>
      <w:r w:rsidRPr="001E39F7">
        <w:rPr>
          <w:rFonts w:ascii="Times New Roman" w:hAnsi="Times New Roman" w:cs="Times New Roman"/>
          <w:sz w:val="24"/>
          <w:szCs w:val="24"/>
        </w:rPr>
        <w:t xml:space="preserve"> Л. Н – схемой составления рассказа. Мнемотехника (от греч. </w:t>
      </w:r>
      <w:proofErr w:type="spellStart"/>
      <w:r w:rsidRPr="001E39F7">
        <w:rPr>
          <w:rFonts w:ascii="Times New Roman" w:hAnsi="Times New Roman" w:cs="Times New Roman"/>
          <w:sz w:val="24"/>
          <w:szCs w:val="24"/>
        </w:rPr>
        <w:t>mnemonikon</w:t>
      </w:r>
      <w:proofErr w:type="spellEnd"/>
      <w:r w:rsidRPr="001E39F7">
        <w:rPr>
          <w:rFonts w:ascii="Times New Roman" w:hAnsi="Times New Roman" w:cs="Times New Roman"/>
          <w:sz w:val="24"/>
          <w:szCs w:val="24"/>
        </w:rPr>
        <w:t xml:space="preserve"> – искусство запоминания) — система специальных приемов, служащих для облегчения запоминания, сохранения и воспроизведения информации, эффективное запоминание структуры рассказа, сохранение и воспроизведение информации, и конечно развитие речи. Как любая работа, мнемотехника строится от </w:t>
      </w:r>
      <w:proofErr w:type="gramStart"/>
      <w:r w:rsidRPr="001E39F7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1E39F7">
        <w:rPr>
          <w:rFonts w:ascii="Times New Roman" w:hAnsi="Times New Roman" w:cs="Times New Roman"/>
          <w:sz w:val="24"/>
          <w:szCs w:val="24"/>
        </w:rPr>
        <w:t xml:space="preserve"> к сложному. Необходимо начинать работу с простейших </w:t>
      </w:r>
      <w:proofErr w:type="spellStart"/>
      <w:r w:rsidRPr="001E39F7">
        <w:rPr>
          <w:rFonts w:ascii="Times New Roman" w:hAnsi="Times New Roman" w:cs="Times New Roman"/>
          <w:sz w:val="24"/>
          <w:szCs w:val="24"/>
        </w:rPr>
        <w:t>мнемоквадратов</w:t>
      </w:r>
      <w:proofErr w:type="spellEnd"/>
      <w:r w:rsidRPr="001E39F7">
        <w:rPr>
          <w:rFonts w:ascii="Times New Roman" w:hAnsi="Times New Roman" w:cs="Times New Roman"/>
          <w:sz w:val="24"/>
          <w:szCs w:val="24"/>
        </w:rPr>
        <w:t xml:space="preserve">, последовательно переходить к </w:t>
      </w:r>
      <w:proofErr w:type="spellStart"/>
      <w:r w:rsidRPr="001E39F7">
        <w:rPr>
          <w:rFonts w:ascii="Times New Roman" w:hAnsi="Times New Roman" w:cs="Times New Roman"/>
          <w:sz w:val="24"/>
          <w:szCs w:val="24"/>
        </w:rPr>
        <w:t>мнемодорожкам</w:t>
      </w:r>
      <w:proofErr w:type="spellEnd"/>
      <w:r w:rsidRPr="001E39F7">
        <w:rPr>
          <w:rFonts w:ascii="Times New Roman" w:hAnsi="Times New Roman" w:cs="Times New Roman"/>
          <w:sz w:val="24"/>
          <w:szCs w:val="24"/>
        </w:rPr>
        <w:t xml:space="preserve"> и позже - к </w:t>
      </w:r>
      <w:proofErr w:type="spellStart"/>
      <w:r w:rsidRPr="001E39F7">
        <w:rPr>
          <w:rFonts w:ascii="Times New Roman" w:hAnsi="Times New Roman" w:cs="Times New Roman"/>
          <w:sz w:val="24"/>
          <w:szCs w:val="24"/>
        </w:rPr>
        <w:t>мнемотаблицам</w:t>
      </w:r>
      <w:proofErr w:type="spellEnd"/>
      <w:r w:rsidRPr="001E39F7">
        <w:rPr>
          <w:rFonts w:ascii="Times New Roman" w:hAnsi="Times New Roman" w:cs="Times New Roman"/>
          <w:sz w:val="24"/>
          <w:szCs w:val="24"/>
        </w:rPr>
        <w:t xml:space="preserve">. Содержание </w:t>
      </w:r>
      <w:proofErr w:type="spellStart"/>
      <w:r w:rsidRPr="001E39F7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1E39F7">
        <w:rPr>
          <w:rFonts w:ascii="Times New Roman" w:hAnsi="Times New Roman" w:cs="Times New Roman"/>
          <w:sz w:val="24"/>
          <w:szCs w:val="24"/>
        </w:rPr>
        <w:t xml:space="preserve"> - это графическое или частично графическое изображение персонажей сказки, явлений природы, некоторых действий и др. путем выделения главных смысловых звеньев сюжета рассказа. Главное – нужно передать условно-наглядную схему, изобразить так, чтобы нарисованное было понятно детям. </w:t>
      </w:r>
      <w:proofErr w:type="spellStart"/>
      <w:r w:rsidRPr="001E39F7">
        <w:rPr>
          <w:rFonts w:ascii="Times New Roman" w:hAnsi="Times New Roman" w:cs="Times New Roman"/>
          <w:sz w:val="24"/>
          <w:szCs w:val="24"/>
        </w:rPr>
        <w:t>Мнемотаблиц</w:t>
      </w:r>
      <w:proofErr w:type="gramStart"/>
      <w:r w:rsidRPr="001E39F7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1E39F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E39F7">
        <w:rPr>
          <w:rFonts w:ascii="Times New Roman" w:hAnsi="Times New Roman" w:cs="Times New Roman"/>
          <w:sz w:val="24"/>
          <w:szCs w:val="24"/>
        </w:rPr>
        <w:t xml:space="preserve"> схемы служат дидактическим материалом в моей работе по развитию связной речи детей. Я их использую для: обогащения словарного запаса, при обучении составлению рассказов при отгадывании и загадывании загадок, при заучивании стихов. Работа состоит из нескольких этапов: Этап №1 - Рассматривание таблицы и разбор того, что на ней изображено. Этап №2 - Перекодирование информации, т.е. преобразование из абстрактных символов в образы. Этап №3 - Осуществляется пересказ информации (сказки, рассказа др.) с опорой на символы (образы), т.е. происходит отработка метода запоминания Этап №4 - Делается графическая зарисовка </w:t>
      </w:r>
      <w:proofErr w:type="spellStart"/>
      <w:r w:rsidRPr="001E39F7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1E39F7">
        <w:rPr>
          <w:rFonts w:ascii="Times New Roman" w:hAnsi="Times New Roman" w:cs="Times New Roman"/>
          <w:sz w:val="24"/>
          <w:szCs w:val="24"/>
        </w:rPr>
        <w:t xml:space="preserve">. Этап №5 - Каждая таблица может быть воспроизведена ребенком при ее показе ему. Опираясь на опыт педагогов, я разработала </w:t>
      </w:r>
      <w:proofErr w:type="spellStart"/>
      <w:r w:rsidRPr="001E39F7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1E39F7">
        <w:rPr>
          <w:rFonts w:ascii="Times New Roman" w:hAnsi="Times New Roman" w:cs="Times New Roman"/>
          <w:sz w:val="24"/>
          <w:szCs w:val="24"/>
        </w:rPr>
        <w:t xml:space="preserve"> для составления описательных рассказов об игрушках, посуде, одежде, овощах и фруктах, птицах, животных, о семье. 1. Цвет. (Какого цвета игрушка?) 2. Форма. (Какой она формы?) 3. Мячи. (Какого размера игрушка?) 4. Детали машины. (Назови ее детали.) 5. Контур с вопросом. (Из какого материала сделана игрушка?) 6. Рука. (Как с этой игрушкой можно играть?) «Моя самая любимая игрушка - это машинка. Она ярко-красного цвета, прямоугольной формы. Мой грузовик небольшого размера. У него есть кузов, кабина, колеса, фары. В кабине имеются руль и сиденья. Кабина у грузовика - металлическая, колеса резиновые, окна стеклянные, а кресла - кожаные. Я очень люблю </w:t>
      </w:r>
      <w:r w:rsidRPr="001E39F7">
        <w:rPr>
          <w:rFonts w:ascii="Times New Roman" w:hAnsi="Times New Roman" w:cs="Times New Roman"/>
          <w:sz w:val="24"/>
          <w:szCs w:val="24"/>
        </w:rPr>
        <w:lastRenderedPageBreak/>
        <w:t>представлять себя шофером, водить свой грузовик, мыть его, ремонтировать, если он сломается</w:t>
      </w:r>
      <w:proofErr w:type="gramStart"/>
      <w:r w:rsidRPr="001E39F7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1E39F7">
        <w:rPr>
          <w:rFonts w:ascii="Times New Roman" w:hAnsi="Times New Roman" w:cs="Times New Roman"/>
          <w:sz w:val="24"/>
          <w:szCs w:val="24"/>
        </w:rPr>
        <w:t>Данные схемы помогают детям самостоятельно определить главные свойства и признаки рассматриваемого предмета, установить последовательность изложения выявленных признаков; обогащают словарный запас детей. Для изготовления этих картинок не требуются художественные способности: любой педагог в состоянии нарисовать подобные символические изображения предметов и объектов к выбранному рассказу, например: составление рассказа «Осень» по графическому плану. «Осенью солнце уже ярко светит не так ярко, как летом и мало пригревает. Часто идёт дождь. Листья на деревьях становятся жёлтыми, красными, оранжевыми, коричневыми. Они опадают с деревьев. Ёжик забирается в норку, а медведь в берлогу на зимовку. Перелётные птицы улетают на юг. Осенью в саду поспевают фрукты, а в огороде – овощи. Люди из овощей и фруктов делают себе заготовки на зиму</w:t>
      </w:r>
      <w:proofErr w:type="gramStart"/>
      <w:r w:rsidRPr="001E39F7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1E39F7">
        <w:rPr>
          <w:rFonts w:ascii="Times New Roman" w:hAnsi="Times New Roman" w:cs="Times New Roman"/>
          <w:sz w:val="24"/>
          <w:szCs w:val="24"/>
        </w:rPr>
        <w:t xml:space="preserve">Для детей младшего и среднего дошкольного возраста необходимо давать цветные </w:t>
      </w:r>
      <w:proofErr w:type="spellStart"/>
      <w:r w:rsidRPr="001E39F7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1E39F7">
        <w:rPr>
          <w:rFonts w:ascii="Times New Roman" w:hAnsi="Times New Roman" w:cs="Times New Roman"/>
          <w:sz w:val="24"/>
          <w:szCs w:val="24"/>
        </w:rPr>
        <w:t xml:space="preserve">, т. к. у детей остаются в памяти отдельные образы: елочка - зеленая, ягодка – красная. Позже - усложнять или заменять другой заставкой - изобразить персонажа в графическом виде. Например: лиса – состоит из оранжевых геометрических фигур (треугольника и круга), медведь – большой коричневый круг и т. д. Для детей старшего возраста схемы желательно рисовать в одном цвете, чтобы не вовлекать внимание на яркость символических изображений. Совместно с детьми составили </w:t>
      </w:r>
      <w:proofErr w:type="spellStart"/>
      <w:r w:rsidRPr="001E39F7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1E39F7">
        <w:rPr>
          <w:rFonts w:ascii="Times New Roman" w:hAnsi="Times New Roman" w:cs="Times New Roman"/>
          <w:sz w:val="24"/>
          <w:szCs w:val="24"/>
        </w:rPr>
        <w:t xml:space="preserve"> по блокам "Зима", "Весна", "Осень" Данные схемы служат своеобразным зрительным планом для создания монологов, помогают детям выстраивать: строение рассказа, последовательность рассказа, </w:t>
      </w:r>
      <w:proofErr w:type="spellStart"/>
      <w:r w:rsidRPr="001E39F7">
        <w:rPr>
          <w:rFonts w:ascii="Times New Roman" w:hAnsi="Times New Roman" w:cs="Times New Roman"/>
          <w:sz w:val="24"/>
          <w:szCs w:val="24"/>
        </w:rPr>
        <w:t>лексикограмматическую</w:t>
      </w:r>
      <w:proofErr w:type="spellEnd"/>
      <w:r w:rsidRPr="001E39F7">
        <w:rPr>
          <w:rFonts w:ascii="Times New Roman" w:hAnsi="Times New Roman" w:cs="Times New Roman"/>
          <w:sz w:val="24"/>
          <w:szCs w:val="24"/>
        </w:rPr>
        <w:t xml:space="preserve"> наполняемость рассказа. Хотелось бы рассказать ещё о применении модельных схем при заучивании стихотворений. Например: заучивание стихотворения «</w:t>
      </w:r>
      <w:proofErr w:type="gramStart"/>
      <w:r w:rsidRPr="001E39F7">
        <w:rPr>
          <w:rFonts w:ascii="Times New Roman" w:hAnsi="Times New Roman" w:cs="Times New Roman"/>
          <w:sz w:val="24"/>
          <w:szCs w:val="24"/>
        </w:rPr>
        <w:t>Весна-красна</w:t>
      </w:r>
      <w:proofErr w:type="gramEnd"/>
      <w:r w:rsidRPr="001E39F7">
        <w:rPr>
          <w:rFonts w:ascii="Times New Roman" w:hAnsi="Times New Roman" w:cs="Times New Roman"/>
          <w:sz w:val="24"/>
          <w:szCs w:val="24"/>
        </w:rPr>
        <w:t xml:space="preserve">»: Ты, весна, весна - красна, Что с собою принесла? Принесла я для лугов Покрывало из цветов. Принесла для ёлки Новые иголки. Для осины и берёз Свежих листьев целые воз. Использование моделирования облегчает и ускоряет процесс запоминания и усвоения текстов, формирует приемы работы с памятью. При этом виде деятельности включаются не только слуховые, но и зрительные анализаторы. Дети легко вспоминают картинку, а потом припоминают слова. Если на начальном этапе работы даю готовые схемы, то на следующем - коллективно выдвигаем и обсуждаем различные версии и отбираем наиболее удачные варианты, т. е. здесь педагог выступает как равноправный партнер, который незаметно помогает ребенку находить и выбирать наиболее удачные решения, оформлять их в целостное произведение. Постепенно ребенок начинает проявлять творческую самостоятельность, т. е. </w:t>
      </w:r>
      <w:proofErr w:type="spellStart"/>
      <w:r w:rsidRPr="001E39F7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1E39F7">
        <w:rPr>
          <w:rFonts w:ascii="Times New Roman" w:hAnsi="Times New Roman" w:cs="Times New Roman"/>
          <w:sz w:val="24"/>
          <w:szCs w:val="24"/>
        </w:rPr>
        <w:t xml:space="preserve"> создаем, придумываем вместе, сообща. После развивающих занятий с использованием </w:t>
      </w:r>
      <w:proofErr w:type="spellStart"/>
      <w:r w:rsidRPr="001E39F7">
        <w:rPr>
          <w:rFonts w:ascii="Times New Roman" w:hAnsi="Times New Roman" w:cs="Times New Roman"/>
          <w:sz w:val="24"/>
          <w:szCs w:val="24"/>
        </w:rPr>
        <w:t>мнемотаблиц</w:t>
      </w:r>
      <w:proofErr w:type="spellEnd"/>
      <w:r w:rsidRPr="001E39F7">
        <w:rPr>
          <w:rFonts w:ascii="Times New Roman" w:hAnsi="Times New Roman" w:cs="Times New Roman"/>
          <w:sz w:val="24"/>
          <w:szCs w:val="24"/>
        </w:rPr>
        <w:t>, дети составляют сказки практически на любую тему, используя лексику, соблюдая общие принципы построения сюжета, пробуют свои силы в таких вечно волнующих темах, как добро, дружба, хитрость, жадность. В этих сказках отражается собственные переживания ребенка, его понимание окружающей жизни. Но надо отметить, что дошкольники начинают испытывать некоторые сложности</w:t>
      </w:r>
      <w:proofErr w:type="gramStart"/>
      <w:r w:rsidRPr="001E39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39F7">
        <w:rPr>
          <w:rFonts w:ascii="Times New Roman" w:hAnsi="Times New Roman" w:cs="Times New Roman"/>
          <w:sz w:val="24"/>
          <w:szCs w:val="24"/>
        </w:rPr>
        <w:t xml:space="preserve"> так как трудно следовать предложенному плану модели. Очень часто первые рассказы по моделям получаются очень схематичными. Чтобы этих сложностей было как можно меньше, в программное содержание каждой </w:t>
      </w:r>
      <w:proofErr w:type="spellStart"/>
      <w:r w:rsidRPr="001E39F7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1E39F7">
        <w:rPr>
          <w:rFonts w:ascii="Times New Roman" w:hAnsi="Times New Roman" w:cs="Times New Roman"/>
          <w:sz w:val="24"/>
          <w:szCs w:val="24"/>
        </w:rPr>
        <w:t xml:space="preserve"> необходимо вводить задачи по активизации и обогащению словаря. Всё перечисленное - это только определенные виды деятельности детей по развитию речи. Но я считаю, и думаю, что вы согласитесь, что применять модельные схемы можно и на других занятиях. Мнемотехника многофункциональна. На основе их можно создать разнообразные дидактические игры. Продумывая разнообразные модели с детьми, необходимо только придерживаться следующих требований: </w:t>
      </w:r>
      <w:proofErr w:type="gramStart"/>
      <w:r w:rsidRPr="001E39F7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1E39F7">
        <w:rPr>
          <w:rFonts w:ascii="Times New Roman" w:hAnsi="Times New Roman" w:cs="Times New Roman"/>
          <w:sz w:val="24"/>
          <w:szCs w:val="24"/>
        </w:rPr>
        <w:t xml:space="preserve">одель должна отображать обобщённый образ предмета; -раскрывать существенное в объекте; -замысел по созданию модели следует обсуждать с детьми, что бы она была им понятна. Подчеркну, что </w:t>
      </w:r>
      <w:proofErr w:type="spellStart"/>
      <w:r w:rsidRPr="001E39F7">
        <w:rPr>
          <w:rFonts w:ascii="Times New Roman" w:hAnsi="Times New Roman" w:cs="Times New Roman"/>
          <w:sz w:val="24"/>
          <w:szCs w:val="24"/>
        </w:rPr>
        <w:t>мнемотаблицами</w:t>
      </w:r>
      <w:proofErr w:type="spellEnd"/>
      <w:r w:rsidRPr="001E39F7">
        <w:rPr>
          <w:rFonts w:ascii="Times New Roman" w:hAnsi="Times New Roman" w:cs="Times New Roman"/>
          <w:sz w:val="24"/>
          <w:szCs w:val="24"/>
        </w:rPr>
        <w:t xml:space="preserve"> не ограничивается вся работа по развитию связной речи у детей. </w:t>
      </w:r>
      <w:proofErr w:type="gramStart"/>
      <w:r w:rsidRPr="001E39F7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1E39F7">
        <w:rPr>
          <w:rFonts w:ascii="Times New Roman" w:hAnsi="Times New Roman" w:cs="Times New Roman"/>
          <w:sz w:val="24"/>
          <w:szCs w:val="24"/>
        </w:rPr>
        <w:t xml:space="preserve"> прежде всего значимая и эффективная работа, так как использование </w:t>
      </w:r>
      <w:proofErr w:type="spellStart"/>
      <w:r w:rsidRPr="001E39F7">
        <w:rPr>
          <w:rFonts w:ascii="Times New Roman" w:hAnsi="Times New Roman" w:cs="Times New Roman"/>
          <w:sz w:val="24"/>
          <w:szCs w:val="24"/>
        </w:rPr>
        <w:t>мнемотаблиц</w:t>
      </w:r>
      <w:proofErr w:type="spellEnd"/>
      <w:r w:rsidRPr="001E39F7">
        <w:rPr>
          <w:rFonts w:ascii="Times New Roman" w:hAnsi="Times New Roman" w:cs="Times New Roman"/>
          <w:sz w:val="24"/>
          <w:szCs w:val="24"/>
        </w:rPr>
        <w:t xml:space="preserve"> позволяет детям легче воспринимать и перерабатывать зрительную информацию, сохранять и воспроизводить её. Параллельно с этой работой необходимы речевые игры, обязательны использование настольно-печатных игр, которые помогают детям научиться классифицировать предметы, развивать речь, зрительное восприятие, образное и логическое мышление, внимание, наблюдательность, интерес к окружающему миру, навыки самопроверки. В результате использования мнемотехники в работе по развитию речи у детей: </w:t>
      </w:r>
      <w:r w:rsidRPr="001E39F7">
        <w:rPr>
          <w:rFonts w:ascii="Times New Roman" w:hAnsi="Times New Roman" w:cs="Times New Roman"/>
          <w:sz w:val="24"/>
          <w:szCs w:val="24"/>
        </w:rPr>
        <w:sym w:font="Symbol" w:char="F0FC"/>
      </w:r>
      <w:r w:rsidRPr="001E39F7">
        <w:rPr>
          <w:rFonts w:ascii="Times New Roman" w:hAnsi="Times New Roman" w:cs="Times New Roman"/>
          <w:sz w:val="24"/>
          <w:szCs w:val="24"/>
        </w:rPr>
        <w:t xml:space="preserve"> расширяется круг знаний об окружающем мире; </w:t>
      </w:r>
      <w:r w:rsidRPr="001E39F7">
        <w:rPr>
          <w:rFonts w:ascii="Times New Roman" w:hAnsi="Times New Roman" w:cs="Times New Roman"/>
          <w:sz w:val="24"/>
          <w:szCs w:val="24"/>
        </w:rPr>
        <w:sym w:font="Symbol" w:char="F0FC"/>
      </w:r>
      <w:r w:rsidRPr="001E39F7">
        <w:rPr>
          <w:rFonts w:ascii="Times New Roman" w:hAnsi="Times New Roman" w:cs="Times New Roman"/>
          <w:sz w:val="24"/>
          <w:szCs w:val="24"/>
        </w:rPr>
        <w:t xml:space="preserve"> появляется желание пересказывать тексты, придумывать интересные истории; </w:t>
      </w:r>
      <w:r w:rsidRPr="001E39F7">
        <w:rPr>
          <w:rFonts w:ascii="Times New Roman" w:hAnsi="Times New Roman" w:cs="Times New Roman"/>
          <w:sz w:val="24"/>
          <w:szCs w:val="24"/>
        </w:rPr>
        <w:sym w:font="Symbol" w:char="F0FC"/>
      </w:r>
      <w:r w:rsidRPr="001E39F7">
        <w:rPr>
          <w:rFonts w:ascii="Times New Roman" w:hAnsi="Times New Roman" w:cs="Times New Roman"/>
          <w:sz w:val="24"/>
          <w:szCs w:val="24"/>
        </w:rPr>
        <w:t xml:space="preserve"> появляется интерес к заучиванию стихов и </w:t>
      </w:r>
      <w:proofErr w:type="spellStart"/>
      <w:r w:rsidRPr="001E39F7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1E39F7">
        <w:rPr>
          <w:rFonts w:ascii="Times New Roman" w:hAnsi="Times New Roman" w:cs="Times New Roman"/>
          <w:sz w:val="24"/>
          <w:szCs w:val="24"/>
        </w:rPr>
        <w:t xml:space="preserve">, скороговорок, загадок; </w:t>
      </w:r>
      <w:r w:rsidRPr="001E39F7">
        <w:rPr>
          <w:rFonts w:ascii="Times New Roman" w:hAnsi="Times New Roman" w:cs="Times New Roman"/>
          <w:sz w:val="24"/>
          <w:szCs w:val="24"/>
        </w:rPr>
        <w:sym w:font="Symbol" w:char="F0FC"/>
      </w:r>
      <w:r w:rsidRPr="001E39F7">
        <w:rPr>
          <w:rFonts w:ascii="Times New Roman" w:hAnsi="Times New Roman" w:cs="Times New Roman"/>
          <w:sz w:val="24"/>
          <w:szCs w:val="24"/>
        </w:rPr>
        <w:t xml:space="preserve"> словарный запас выходит на более высокий уровень; </w:t>
      </w:r>
      <w:r w:rsidRPr="001E39F7">
        <w:rPr>
          <w:rFonts w:ascii="Times New Roman" w:hAnsi="Times New Roman" w:cs="Times New Roman"/>
          <w:sz w:val="24"/>
          <w:szCs w:val="24"/>
        </w:rPr>
        <w:sym w:font="Symbol" w:char="F0FC"/>
      </w:r>
      <w:r w:rsidRPr="001E39F7">
        <w:rPr>
          <w:rFonts w:ascii="Times New Roman" w:hAnsi="Times New Roman" w:cs="Times New Roman"/>
          <w:sz w:val="24"/>
          <w:szCs w:val="24"/>
        </w:rPr>
        <w:t xml:space="preserve"> дети преодолевают робость, застенчивость, учатся свободно держаться перед аудиторией. Считаю, что чем раньше мы будем учить детей рассказывать или пересказывать, используя метод мнемотехники и схемы – модели, тем лучше подготовим их к школе, так как связная речь является важным показателем умственных способностей ребёнка и готовности его к школьному обучению.</w:t>
      </w:r>
    </w:p>
    <w:p w:rsidR="00DA6BD6" w:rsidRPr="001E39F7" w:rsidRDefault="00DA6BD6" w:rsidP="00DA6B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6BD6" w:rsidRPr="001E39F7" w:rsidRDefault="00DA6BD6" w:rsidP="00DA6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BD6" w:rsidRPr="001E39F7" w:rsidRDefault="00DA6BD6" w:rsidP="00DA6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7F4" w:rsidRDefault="001347F4"/>
    <w:sectPr w:rsidR="00134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DD"/>
    <w:rsid w:val="001347F4"/>
    <w:rsid w:val="004E0CDD"/>
    <w:rsid w:val="004E2C9E"/>
    <w:rsid w:val="009941DF"/>
    <w:rsid w:val="00DA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2024-11-05T11:38:00Z</dcterms:created>
  <dcterms:modified xsi:type="dcterms:W3CDTF">2024-11-05T11:38:00Z</dcterms:modified>
</cp:coreProperties>
</file>