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66" w:rsidRDefault="00536A66" w:rsidP="00536A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1F9D">
        <w:rPr>
          <w:rFonts w:ascii="Times New Roman" w:hAnsi="Times New Roman" w:cs="Times New Roman"/>
          <w:b/>
          <w:i/>
          <w:sz w:val="32"/>
          <w:szCs w:val="32"/>
        </w:rPr>
        <w:t xml:space="preserve">Конкурсы как способ развития </w:t>
      </w:r>
    </w:p>
    <w:p w:rsidR="00536A66" w:rsidRDefault="00536A66" w:rsidP="00536A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1F9D">
        <w:rPr>
          <w:rFonts w:ascii="Times New Roman" w:hAnsi="Times New Roman" w:cs="Times New Roman"/>
          <w:b/>
          <w:i/>
          <w:sz w:val="32"/>
          <w:szCs w:val="32"/>
        </w:rPr>
        <w:t>детского технического творчества</w:t>
      </w:r>
    </w:p>
    <w:p w:rsidR="00536A66" w:rsidRDefault="00536A66" w:rsidP="00CA49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36A66" w:rsidRDefault="00536A66" w:rsidP="00CA49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A4940" w:rsidRDefault="00EF25C8" w:rsidP="00CA49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A49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Статья содержит анализ опыта использования конкурсных технологий </w:t>
      </w:r>
      <w:r w:rsidR="00CA4940" w:rsidRPr="00CA49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A49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как </w:t>
      </w:r>
      <w:r w:rsidR="00CA49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способа </w:t>
      </w:r>
      <w:r w:rsidRPr="00CA49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развития детского технического творчества. </w:t>
      </w:r>
    </w:p>
    <w:p w:rsidR="00D31855" w:rsidRPr="00D31855" w:rsidRDefault="00D31855" w:rsidP="00CA4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1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DC6C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онкурсная технология, применяемая </w:t>
      </w:r>
      <w:r w:rsidR="00C34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Pr="00D31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</w:t>
      </w:r>
      <w:r w:rsidR="00C349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D31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318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детского технического творчества</w:t>
      </w:r>
      <w:r w:rsidRPr="00DC6C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дает возможность инициировать процессы </w:t>
      </w:r>
      <w:r w:rsidRPr="00D31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качественных </w:t>
      </w:r>
      <w:r w:rsidRPr="00DC6C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изменений на индивидуальном, групповом</w:t>
      </w:r>
      <w:r w:rsidR="00DF6C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педагогическом</w:t>
      </w:r>
      <w:r w:rsidRPr="00DC6C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</w:t>
      </w:r>
      <w:r w:rsidRPr="00D31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учрежденческом</w:t>
      </w:r>
      <w:r w:rsidRPr="00DC6C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уровнях</w:t>
      </w:r>
      <w:r w:rsidRPr="00D31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A4940" w:rsidRDefault="00CA4940" w:rsidP="00CA4940">
      <w:pPr>
        <w:spacing w:after="0" w:line="240" w:lineRule="auto"/>
        <w:ind w:firstLine="525"/>
        <w:jc w:val="both"/>
        <w:rPr>
          <w:rFonts w:ascii="Times New Roman" w:hAnsi="Times New Roman"/>
          <w:bCs/>
          <w:i/>
          <w:sz w:val="28"/>
          <w:szCs w:val="28"/>
        </w:rPr>
      </w:pPr>
      <w:r w:rsidRPr="00BC1765">
        <w:rPr>
          <w:rFonts w:ascii="Times New Roman" w:hAnsi="Times New Roman"/>
          <w:bCs/>
          <w:i/>
          <w:sz w:val="28"/>
          <w:szCs w:val="28"/>
        </w:rPr>
        <w:t>Статья предназначена для педагогов учреждений дополнительного образования и педагогов общеобразовательных учреждений.</w:t>
      </w:r>
    </w:p>
    <w:p w:rsidR="00AD2AE8" w:rsidRPr="00BC1765" w:rsidRDefault="00AD2AE8" w:rsidP="00CA4940">
      <w:pPr>
        <w:spacing w:after="0" w:line="240" w:lineRule="auto"/>
        <w:ind w:firstLine="525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36A66" w:rsidRDefault="00536A66" w:rsidP="0053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167B">
        <w:rPr>
          <w:rFonts w:ascii="Times New Roman" w:hAnsi="Times New Roman" w:cs="Times New Roman"/>
          <w:sz w:val="28"/>
          <w:szCs w:val="28"/>
        </w:rPr>
        <w:t xml:space="preserve"> связи с ускоряющимся внедрением в производство высоких технологий и </w:t>
      </w:r>
      <w:r>
        <w:rPr>
          <w:rFonts w:ascii="Times New Roman" w:hAnsi="Times New Roman" w:cs="Times New Roman"/>
          <w:sz w:val="28"/>
          <w:szCs w:val="28"/>
        </w:rPr>
        <w:t>необходимостью обеспеченности</w:t>
      </w:r>
      <w:r w:rsidRPr="0042167B">
        <w:rPr>
          <w:rFonts w:ascii="Times New Roman" w:hAnsi="Times New Roman" w:cs="Times New Roman"/>
          <w:sz w:val="28"/>
          <w:szCs w:val="28"/>
        </w:rPr>
        <w:t xml:space="preserve"> экономики 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42167B">
        <w:rPr>
          <w:rFonts w:ascii="Times New Roman" w:hAnsi="Times New Roman" w:cs="Times New Roman"/>
          <w:sz w:val="28"/>
          <w:szCs w:val="28"/>
        </w:rPr>
        <w:t xml:space="preserve">инженерно-техническими кадрами и рабочей силой, отвечающей </w:t>
      </w:r>
      <w:r w:rsidRPr="00B37ECC">
        <w:rPr>
          <w:rFonts w:ascii="Times New Roman" w:hAnsi="Times New Roman" w:cs="Times New Roman"/>
          <w:sz w:val="28"/>
          <w:szCs w:val="28"/>
        </w:rPr>
        <w:t>современным квалификационным требованиям, р</w:t>
      </w:r>
      <w:r w:rsidRPr="00B37ECC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детского технического творчества является актуальной проблемой современной педагогики и психологии</w:t>
      </w:r>
      <w:r w:rsidRPr="00B37ECC">
        <w:rPr>
          <w:rFonts w:ascii="Times New Roman" w:hAnsi="Times New Roman" w:cs="Times New Roman"/>
          <w:sz w:val="28"/>
          <w:szCs w:val="28"/>
        </w:rPr>
        <w:t>.</w:t>
      </w:r>
    </w:p>
    <w:p w:rsidR="005C3BCF" w:rsidRDefault="005C3BCF" w:rsidP="00D11481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5C3BCF">
        <w:rPr>
          <w:iCs/>
          <w:color w:val="000000"/>
          <w:sz w:val="28"/>
          <w:szCs w:val="28"/>
        </w:rPr>
        <w:t xml:space="preserve">На основе анализа существующих определений </w:t>
      </w:r>
      <w:r w:rsidRPr="00D11481">
        <w:rPr>
          <w:iCs/>
          <w:color w:val="000000"/>
          <w:sz w:val="28"/>
          <w:szCs w:val="28"/>
        </w:rPr>
        <w:t>ученых</w:t>
      </w:r>
      <w:r w:rsidR="00D11481" w:rsidRPr="00D11481">
        <w:rPr>
          <w:iCs/>
          <w:color w:val="000000"/>
          <w:sz w:val="28"/>
          <w:szCs w:val="28"/>
        </w:rPr>
        <w:t xml:space="preserve"> </w:t>
      </w:r>
      <w:r w:rsidR="00D11481">
        <w:rPr>
          <w:iCs/>
          <w:color w:val="000000"/>
          <w:sz w:val="28"/>
          <w:szCs w:val="28"/>
        </w:rPr>
        <w:t>(</w:t>
      </w:r>
      <w:r w:rsidR="00D11481" w:rsidRPr="00D11481">
        <w:rPr>
          <w:iCs/>
          <w:color w:val="000000"/>
          <w:sz w:val="28"/>
          <w:szCs w:val="28"/>
        </w:rPr>
        <w:t xml:space="preserve">А.А. </w:t>
      </w:r>
      <w:proofErr w:type="spellStart"/>
      <w:r w:rsidR="00D11481" w:rsidRPr="00D11481">
        <w:rPr>
          <w:iCs/>
          <w:color w:val="000000"/>
          <w:sz w:val="28"/>
          <w:szCs w:val="28"/>
        </w:rPr>
        <w:t>Бытева</w:t>
      </w:r>
      <w:proofErr w:type="spellEnd"/>
      <w:r w:rsidR="00D11481" w:rsidRPr="00D11481">
        <w:rPr>
          <w:iCs/>
          <w:color w:val="000000"/>
          <w:sz w:val="28"/>
          <w:szCs w:val="28"/>
        </w:rPr>
        <w:t>, П.Н. Андрианова,  В.А. Горского, И.Г. Розанова, И.И. Бака)</w:t>
      </w:r>
      <w:r w:rsidR="00D11481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</w:t>
      </w:r>
      <w:r w:rsidRPr="005C3BCF">
        <w:rPr>
          <w:iCs/>
          <w:color w:val="000000"/>
          <w:sz w:val="28"/>
          <w:szCs w:val="28"/>
        </w:rPr>
        <w:t xml:space="preserve">можно </w:t>
      </w:r>
      <w:proofErr w:type="gramStart"/>
      <w:r w:rsidRPr="005C3BCF">
        <w:rPr>
          <w:iCs/>
          <w:color w:val="000000"/>
          <w:sz w:val="28"/>
          <w:szCs w:val="28"/>
        </w:rPr>
        <w:t>заключить, что </w:t>
      </w:r>
      <w:r w:rsidR="00BD7DB9">
        <w:rPr>
          <w:iCs/>
          <w:color w:val="000000"/>
          <w:sz w:val="28"/>
          <w:szCs w:val="28"/>
        </w:rPr>
        <w:t xml:space="preserve">детское </w:t>
      </w:r>
      <w:r w:rsidRPr="005C3BCF">
        <w:rPr>
          <w:bCs/>
          <w:iCs/>
          <w:color w:val="000000"/>
          <w:sz w:val="28"/>
          <w:szCs w:val="28"/>
        </w:rPr>
        <w:t>техническое творчество</w:t>
      </w:r>
      <w:r w:rsidRPr="005C3BCF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–</w:t>
      </w:r>
      <w:r w:rsidRPr="005C3BCF">
        <w:rPr>
          <w:iCs/>
          <w:color w:val="000000"/>
          <w:sz w:val="28"/>
          <w:szCs w:val="28"/>
        </w:rPr>
        <w:t> это</w:t>
      </w:r>
      <w:r>
        <w:rPr>
          <w:iCs/>
          <w:color w:val="000000"/>
          <w:sz w:val="28"/>
          <w:szCs w:val="28"/>
        </w:rPr>
        <w:t xml:space="preserve"> </w:t>
      </w:r>
      <w:r w:rsidRPr="005C3BCF">
        <w:rPr>
          <w:iCs/>
          <w:color w:val="000000"/>
          <w:sz w:val="28"/>
          <w:szCs w:val="28"/>
        </w:rPr>
        <w:t xml:space="preserve">педагогически управляемая и стимулируемая деятельность </w:t>
      </w:r>
      <w:r w:rsidR="00BD7DB9">
        <w:rPr>
          <w:iCs/>
          <w:color w:val="000000"/>
          <w:sz w:val="28"/>
          <w:szCs w:val="28"/>
        </w:rPr>
        <w:t xml:space="preserve">обучающихся </w:t>
      </w:r>
      <w:r w:rsidRPr="005C3BCF">
        <w:rPr>
          <w:iCs/>
          <w:color w:val="000000"/>
          <w:sz w:val="28"/>
          <w:szCs w:val="28"/>
        </w:rPr>
        <w:t xml:space="preserve">в области техники, направленная на развитие </w:t>
      </w:r>
      <w:r w:rsidR="00BD7DB9">
        <w:rPr>
          <w:iCs/>
          <w:color w:val="000000"/>
          <w:sz w:val="28"/>
          <w:szCs w:val="28"/>
        </w:rPr>
        <w:t xml:space="preserve">их </w:t>
      </w:r>
      <w:r w:rsidRPr="005C3BCF">
        <w:rPr>
          <w:iCs/>
          <w:color w:val="000000"/>
          <w:sz w:val="28"/>
          <w:szCs w:val="28"/>
        </w:rPr>
        <w:t xml:space="preserve">творческих способностей и формирование личностных качеств, а также ориентированная на создание материальных ценностей, обладающих субъективной или объективной </w:t>
      </w:r>
      <w:r w:rsidRPr="006B5482">
        <w:rPr>
          <w:iCs/>
          <w:sz w:val="28"/>
          <w:szCs w:val="28"/>
        </w:rPr>
        <w:t>новизной</w:t>
      </w:r>
      <w:r w:rsidR="00BA068F" w:rsidRPr="006B5482">
        <w:rPr>
          <w:iCs/>
          <w:sz w:val="28"/>
          <w:szCs w:val="28"/>
        </w:rPr>
        <w:t xml:space="preserve"> </w:t>
      </w:r>
      <w:r w:rsidR="00BA068F" w:rsidRPr="006B5482">
        <w:rPr>
          <w:rStyle w:val="a5"/>
          <w:i w:val="0"/>
          <w:sz w:val="28"/>
          <w:szCs w:val="28"/>
          <w:shd w:val="clear" w:color="auto" w:fill="FFFFFF"/>
        </w:rPr>
        <w:t>[</w:t>
      </w:r>
      <w:r w:rsidR="006B5482" w:rsidRPr="006B5482">
        <w:rPr>
          <w:rStyle w:val="a5"/>
          <w:i w:val="0"/>
          <w:sz w:val="28"/>
          <w:szCs w:val="28"/>
          <w:shd w:val="clear" w:color="auto" w:fill="FFFFFF"/>
        </w:rPr>
        <w:t>3</w:t>
      </w:r>
      <w:r w:rsidR="00BA068F" w:rsidRPr="006B5482">
        <w:rPr>
          <w:rStyle w:val="a5"/>
          <w:i w:val="0"/>
          <w:sz w:val="28"/>
          <w:szCs w:val="28"/>
          <w:shd w:val="clear" w:color="auto" w:fill="FFFFFF"/>
        </w:rPr>
        <w:t>].</w:t>
      </w:r>
      <w:proofErr w:type="gramEnd"/>
    </w:p>
    <w:p w:rsidR="00BD7DB9" w:rsidRPr="00BD7DB9" w:rsidRDefault="00BD7DB9" w:rsidP="004E6F7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7D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Указанные характеристики наиболее полно раскрывают сущность и природу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детского технического творчества</w:t>
      </w:r>
      <w:r w:rsidRPr="00BD7D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Они отражают специфик</w:t>
      </w:r>
      <w:r w:rsidR="00B16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и направленность педагогической</w:t>
      </w:r>
      <w:r w:rsidRPr="00BD7D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деятельности, процесс и результат которой выражается </w:t>
      </w:r>
      <w:r w:rsidRPr="00846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практической реализации </w:t>
      </w:r>
      <w:r w:rsidR="00B16458" w:rsidRPr="00846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детских </w:t>
      </w:r>
      <w:r w:rsidRPr="00846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технических идей и конструкций. Д</w:t>
      </w:r>
      <w:r w:rsidRPr="00BD7D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анные характеристики технического творчества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</w:t>
      </w:r>
      <w:r w:rsidRPr="00BD7D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</w:t>
      </w:r>
      <w:r w:rsidRPr="00BD7D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щихся необходимо учитывать в динамике развития творческой деятельности юных техников.</w:t>
      </w:r>
    </w:p>
    <w:p w:rsidR="004E6F79" w:rsidRDefault="00A374C6" w:rsidP="00AE6B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i w:val="0"/>
          <w:color w:val="000000"/>
          <w:sz w:val="28"/>
          <w:szCs w:val="28"/>
          <w:shd w:val="clear" w:color="auto" w:fill="FFFFFF"/>
        </w:rPr>
      </w:pPr>
      <w:r w:rsidRPr="00A374C6">
        <w:rPr>
          <w:color w:val="000000"/>
          <w:sz w:val="28"/>
          <w:szCs w:val="28"/>
          <w:shd w:val="clear" w:color="auto" w:fill="FFFFFF"/>
        </w:rPr>
        <w:t xml:space="preserve">Развитие детского технического творчества – это сложный многосторонний, многоплановый процесс, предполагающий развитие системы дополнительного образования, развитие содержания и технологий обучения, программно-методического обеспечения, развитие интегральной культуры субъектов технического </w:t>
      </w:r>
      <w:r w:rsidRPr="008E042E">
        <w:rPr>
          <w:sz w:val="28"/>
          <w:szCs w:val="28"/>
          <w:shd w:val="clear" w:color="auto" w:fill="FFFFFF"/>
        </w:rPr>
        <w:t>творчества</w:t>
      </w:r>
      <w:r w:rsidR="004E6F79" w:rsidRPr="008E042E">
        <w:rPr>
          <w:sz w:val="28"/>
          <w:szCs w:val="28"/>
          <w:shd w:val="clear" w:color="auto" w:fill="FFFFFF"/>
        </w:rPr>
        <w:t xml:space="preserve"> </w:t>
      </w:r>
      <w:r w:rsidR="008E042E" w:rsidRPr="008E042E">
        <w:rPr>
          <w:rStyle w:val="a5"/>
          <w:i w:val="0"/>
          <w:sz w:val="28"/>
          <w:szCs w:val="28"/>
          <w:shd w:val="clear" w:color="auto" w:fill="FFFFFF"/>
        </w:rPr>
        <w:t>[2</w:t>
      </w:r>
      <w:r w:rsidR="004E6F79" w:rsidRPr="008E042E">
        <w:rPr>
          <w:rStyle w:val="a5"/>
          <w:i w:val="0"/>
          <w:sz w:val="28"/>
          <w:szCs w:val="28"/>
          <w:shd w:val="clear" w:color="auto" w:fill="FFFFFF"/>
        </w:rPr>
        <w:t>].</w:t>
      </w:r>
    </w:p>
    <w:p w:rsidR="001D2265" w:rsidRPr="00A15086" w:rsidRDefault="001D2265" w:rsidP="00516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Познание законов развития дает возможность управлять процессами развития, изменять мир в соответствии с объективными законами и потребностями человеческой цивилизации, развитием индивидуальности конкретного человека.</w:t>
      </w:r>
    </w:p>
    <w:p w:rsidR="001D2265" w:rsidRPr="00A15086" w:rsidRDefault="001D2265" w:rsidP="00516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Важное место в изучении развития принадлежит пониманию развития как функционирования некоего объекта (функциональный аспект). Здесь </w:t>
      </w:r>
      <w:r w:rsidRP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объект как бы оказывается вынужденным выйти на иной уровень функционирования, прежде недоступный и невозможный для него, а условием такого выхода является изменение организации объекта</w:t>
      </w:r>
      <w:r w:rsidRPr="008E0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CD0DBF" w:rsidRPr="008E042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E042E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r w:rsidRPr="008E04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50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15086" w:rsidRP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 образом</w:t>
      </w:r>
      <w:r w:rsid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развитие </w:t>
      </w:r>
      <w:r w:rsidRP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связано только с конкретными материальными или духовными системами, вне конкретных систем развития нет. Развитие есть «рождение целостностью новой целостности» </w:t>
      </w:r>
      <w:r w:rsidR="008E042E" w:rsidRPr="008E042E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Pr="008E0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  <w:proofErr w:type="gramStart"/>
      <w:r w:rsid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мнению </w:t>
      </w:r>
      <w:r w:rsidRP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В. Андрейченко и В. Д. Грачев</w:t>
      </w:r>
      <w:r w:rsid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«развитие </w:t>
      </w:r>
      <w:r w:rsid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1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движение, которое связано с качественным преобразованием объекта, переходом от простого к сложному, от низшего к высшему, от старого к новому» [4].</w:t>
      </w:r>
      <w:proofErr w:type="gramEnd"/>
    </w:p>
    <w:p w:rsidR="000C7E44" w:rsidRPr="000C7E44" w:rsidRDefault="000C7E44" w:rsidP="000C7E4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развития детского технического творчества можно отметить следующие х</w:t>
      </w:r>
      <w:r w:rsidR="001317C4" w:rsidRPr="0013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арактеристики</w:t>
      </w:r>
      <w:r w:rsidR="004A7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C7E44" w:rsidRPr="000C7E44" w:rsidRDefault="000C7E44" w:rsidP="000C7E4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317C4" w:rsidRPr="0013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ачественное изменение</w:t>
      </w:r>
      <w:r w:rsidRPr="000C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1317C4"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 от одного состояния к другому</w:t>
      </w:r>
      <w:r w:rsidRPr="000C7E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317C4"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7C4" w:rsidRPr="001317C4" w:rsidRDefault="001317C4" w:rsidP="000C7E4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Количественное изменение</w:t>
      </w:r>
      <w:r w:rsidR="000C7E44" w:rsidRPr="000C7E4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и увеличение уже </w:t>
      </w:r>
      <w:proofErr w:type="gramStart"/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имевшегося</w:t>
      </w:r>
      <w:proofErr w:type="gramEnd"/>
      <w:r w:rsidR="000C7E44" w:rsidRPr="000C7E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7C4" w:rsidRPr="001317C4" w:rsidRDefault="001317C4" w:rsidP="000C7E4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Необратимость развития</w:t>
      </w:r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(постоянство, стабильность регулярных явлений, сохранение индивидуальных различий).</w:t>
      </w:r>
    </w:p>
    <w:p w:rsidR="001317C4" w:rsidRPr="001317C4" w:rsidRDefault="001317C4" w:rsidP="000C7E4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развития</w:t>
      </w:r>
      <w:r w:rsidR="000C7E44" w:rsidRPr="000C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</w:t>
      </w:r>
      <w:r w:rsidR="000C7E44" w:rsidRPr="000C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усложнение</w:t>
      </w:r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уровня</w:t>
      </w:r>
      <w:r w:rsidR="000C7E44" w:rsidRPr="000C7E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E44" w:rsidRPr="000C7E44" w:rsidRDefault="00894662" w:rsidP="000C7E4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Время" w:history="1">
        <w:r w:rsidR="001317C4" w:rsidRPr="001317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Время</w:t>
        </w:r>
      </w:hyperlink>
      <w:r w:rsidR="000C7E44" w:rsidRPr="000C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317C4"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определяет направленность развития</w:t>
      </w:r>
      <w:r w:rsidR="000C7E44" w:rsidRPr="000C7E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17C4"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E44" w:rsidRPr="000C7E44" w:rsidRDefault="001317C4" w:rsidP="000C7E4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Специфичность объекта развития</w:t>
      </w:r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 </w:t>
      </w:r>
      <w:hyperlink r:id="rId7" w:tooltip="Целое и частичное" w:history="1">
        <w:r w:rsidRPr="0013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целостного образования</w:t>
        </w:r>
      </w:hyperlink>
      <w:r w:rsidR="000C7E44" w:rsidRPr="000C7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7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7E44" w:rsidRPr="000C7E44" w:rsidRDefault="000C7E44" w:rsidP="000C7E4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C7E44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институтом</w:t>
      </w:r>
      <w:r w:rsidRPr="000C7E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7E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 детского технического творчества</w:t>
      </w:r>
      <w:r w:rsidRPr="000C7E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Pr="000C7E44">
        <w:rPr>
          <w:rFonts w:ascii="Times New Roman" w:hAnsi="Times New Roman" w:cs="Times New Roman"/>
          <w:sz w:val="28"/>
          <w:szCs w:val="28"/>
          <w:shd w:val="clear" w:color="auto" w:fill="FFFFFF"/>
        </w:rPr>
        <w:t>ыступает современная система дополнительного образования.</w:t>
      </w:r>
    </w:p>
    <w:p w:rsidR="00CA4940" w:rsidRDefault="0050619E" w:rsidP="00536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развити</w:t>
      </w:r>
      <w:r w:rsidR="00536A66">
        <w:rPr>
          <w:sz w:val="28"/>
          <w:szCs w:val="28"/>
        </w:rPr>
        <w:t>я</w:t>
      </w:r>
      <w:r>
        <w:rPr>
          <w:sz w:val="28"/>
          <w:szCs w:val="28"/>
        </w:rPr>
        <w:t xml:space="preserve"> детского технического творчества является организация </w:t>
      </w:r>
      <w:r w:rsidR="00AD2AE8">
        <w:rPr>
          <w:sz w:val="28"/>
          <w:szCs w:val="28"/>
        </w:rPr>
        <w:t xml:space="preserve">массовых мероприятий, среди которых </w:t>
      </w:r>
      <w:r w:rsidR="00373DB8">
        <w:rPr>
          <w:sz w:val="28"/>
          <w:szCs w:val="28"/>
        </w:rPr>
        <w:t xml:space="preserve">особое </w:t>
      </w:r>
      <w:r w:rsidR="00AD2AE8">
        <w:rPr>
          <w:sz w:val="28"/>
          <w:szCs w:val="28"/>
        </w:rPr>
        <w:t xml:space="preserve">место занимают конкурсы. </w:t>
      </w:r>
    </w:p>
    <w:p w:rsidR="00AC7C87" w:rsidRPr="00AC7C87" w:rsidRDefault="00AC7C87" w:rsidP="00AC7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7C87">
        <w:rPr>
          <w:sz w:val="28"/>
          <w:szCs w:val="28"/>
          <w:shd w:val="clear" w:color="auto" w:fill="FFFFFF"/>
        </w:rPr>
        <w:t xml:space="preserve">Конкурс </w:t>
      </w:r>
      <w:r>
        <w:rPr>
          <w:sz w:val="28"/>
          <w:szCs w:val="28"/>
          <w:shd w:val="clear" w:color="auto" w:fill="FFFFFF"/>
        </w:rPr>
        <w:t>–</w:t>
      </w:r>
      <w:r w:rsidRPr="00AC7C87">
        <w:rPr>
          <w:sz w:val="28"/>
          <w:szCs w:val="28"/>
          <w:shd w:val="clear" w:color="auto" w:fill="FFFFFF"/>
        </w:rPr>
        <w:t xml:space="preserve"> это соревнование, соискательство нескольких лиц в области искусства, наук и прочего, с целью выделить наиболее выдающегося (или выдающихся) конкурсанта-претендента на победу.</w:t>
      </w:r>
    </w:p>
    <w:p w:rsidR="00E333B9" w:rsidRDefault="00AC7C87" w:rsidP="00E333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7C87">
        <w:rPr>
          <w:sz w:val="28"/>
          <w:szCs w:val="28"/>
          <w:shd w:val="clear" w:color="auto" w:fill="FFFFFF"/>
        </w:rPr>
        <w:t>Конкурсом считается процесс определения самого лучшего претендента на победу (конкурсанта), или лучших претендентов на победу (конкурсантов), в соответствии с правилами, определёнными перед началом проведения процесса. Определение победителей осуществляется путём «качественного исследования» (экспертизы) и/или «количественно</w:t>
      </w:r>
      <w:r>
        <w:rPr>
          <w:sz w:val="28"/>
          <w:szCs w:val="28"/>
          <w:shd w:val="clear" w:color="auto" w:fill="FFFFFF"/>
        </w:rPr>
        <w:t>го исследования» (голосования).</w:t>
      </w:r>
    </w:p>
    <w:p w:rsidR="00EA0294" w:rsidRDefault="00EA0294" w:rsidP="00E333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CB1AFF">
        <w:rPr>
          <w:sz w:val="28"/>
          <w:szCs w:val="28"/>
          <w:shd w:val="clear" w:color="auto" w:fill="FFFFFF"/>
        </w:rPr>
        <w:t xml:space="preserve">о отношению к </w:t>
      </w:r>
      <w:r>
        <w:rPr>
          <w:sz w:val="28"/>
          <w:szCs w:val="28"/>
          <w:shd w:val="clear" w:color="auto" w:fill="FFFFFF"/>
        </w:rPr>
        <w:t xml:space="preserve">проведению </w:t>
      </w:r>
      <w:r w:rsidRPr="00CB1AFF">
        <w:rPr>
          <w:sz w:val="28"/>
          <w:szCs w:val="28"/>
          <w:shd w:val="clear" w:color="auto" w:fill="FFFFFF"/>
        </w:rPr>
        <w:t>конкурс</w:t>
      </w:r>
      <w:r>
        <w:rPr>
          <w:sz w:val="28"/>
          <w:szCs w:val="28"/>
          <w:shd w:val="clear" w:color="auto" w:fill="FFFFFF"/>
        </w:rPr>
        <w:t>ов</w:t>
      </w:r>
      <w:r w:rsidRPr="00CB1AFF">
        <w:rPr>
          <w:sz w:val="28"/>
          <w:szCs w:val="28"/>
          <w:shd w:val="clear" w:color="auto" w:fill="FFFFFF"/>
        </w:rPr>
        <w:t xml:space="preserve"> </w:t>
      </w:r>
      <w:r w:rsidR="00E333B9">
        <w:rPr>
          <w:sz w:val="28"/>
          <w:szCs w:val="28"/>
          <w:shd w:val="clear" w:color="auto" w:fill="FFFFFF"/>
        </w:rPr>
        <w:t xml:space="preserve">детского технического творчества </w:t>
      </w:r>
      <w:r w:rsidRPr="00CB1AFF">
        <w:rPr>
          <w:sz w:val="28"/>
          <w:szCs w:val="28"/>
          <w:shd w:val="clear" w:color="auto" w:fill="FFFFFF"/>
        </w:rPr>
        <w:t xml:space="preserve">существуют разные мнения. Сторонники считают, что конкурсы приносят реальную пользу, заключающуюся в общественном признании победителей, в возможности сравнивать творческие достижения других </w:t>
      </w:r>
      <w:r>
        <w:rPr>
          <w:sz w:val="28"/>
          <w:szCs w:val="28"/>
          <w:shd w:val="clear" w:color="auto" w:fill="FFFFFF"/>
        </w:rPr>
        <w:t xml:space="preserve">обучающихся </w:t>
      </w:r>
      <w:r w:rsidRPr="00CB1AFF"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>педагогов</w:t>
      </w:r>
      <w:r w:rsidRPr="00CB1AFF">
        <w:rPr>
          <w:sz w:val="28"/>
          <w:szCs w:val="28"/>
          <w:shd w:val="clear" w:color="auto" w:fill="FFFFFF"/>
        </w:rPr>
        <w:t>. Противники указывают на чрезмерную нервную нагрузку, которую испытывают участники конкурсов, на существующую необъективность у членов жюри.</w:t>
      </w:r>
    </w:p>
    <w:p w:rsidR="00EA0294" w:rsidRDefault="00EA0294" w:rsidP="00EA02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AFF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обе стороны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1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несомненно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1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правы: природа конкурсов </w:t>
      </w:r>
      <w:r w:rsidR="008746E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 противоречива. Конкурсы</w:t>
      </w:r>
      <w:r w:rsidRPr="00CB1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объективно имеют и свои преимущества, и свои недостатки.</w:t>
      </w:r>
    </w:p>
    <w:p w:rsidR="004E6F79" w:rsidRPr="00150042" w:rsidRDefault="00B8687D" w:rsidP="00B868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целью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изучения</w:t>
      </w:r>
      <w:r w:rsidR="004E6F79" w:rsidRPr="0015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4E6F79" w:rsidRPr="0015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конкурсных технологий в инициировании процессов развития детского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технического творчества было проведено исследование на базе МАОУ ДОД «Дом детского творчества» КГО.</w:t>
      </w:r>
    </w:p>
    <w:p w:rsidR="004E6F79" w:rsidRPr="00150042" w:rsidRDefault="004E6F79" w:rsidP="004E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исследования: </w:t>
      </w:r>
    </w:p>
    <w:p w:rsidR="004E6F79" w:rsidRPr="00150042" w:rsidRDefault="00235007" w:rsidP="004E6F79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</w:t>
      </w:r>
      <w:r w:rsidR="00E5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потенциал</w:t>
      </w:r>
      <w:r w:rsidR="0089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конкурсов детского технического творчества</w:t>
      </w:r>
      <w:r w:rsidR="004E6F79" w:rsidRPr="0015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687D" w:rsidRPr="00B8687D" w:rsidRDefault="004E6F79" w:rsidP="00B8687D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возможностей использования конкурсных технологий</w:t>
      </w:r>
      <w:r w:rsidRPr="00B868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8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инициировании процессов развития д</w:t>
      </w:r>
      <w:r w:rsidR="00B8687D" w:rsidRPr="00B8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етского технического творчества;</w:t>
      </w:r>
    </w:p>
    <w:p w:rsidR="00235007" w:rsidRDefault="00B8687D" w:rsidP="00B8687D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</w:t>
      </w:r>
      <w:r w:rsidR="0023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</w:t>
      </w:r>
      <w:bookmarkStart w:id="0" w:name="_GoBack"/>
      <w:bookmarkEnd w:id="0"/>
      <w:r w:rsidR="0023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мендации по развитию конкурсной системы технической направленности</w:t>
      </w:r>
      <w:r w:rsidR="00B3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6F79" w:rsidRPr="00150042" w:rsidRDefault="004E6F79" w:rsidP="004E6F7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r w:rsidRPr="009D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выступала </w:t>
      </w:r>
      <w:r w:rsidRPr="0015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r w:rsidRPr="0015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детского технического творчества МАОУ </w:t>
      </w:r>
      <w:r w:rsidRPr="00B8687D">
        <w:rPr>
          <w:rFonts w:ascii="Times New Roman" w:hAnsi="Times New Roman" w:cs="Times New Roman"/>
          <w:sz w:val="28"/>
          <w:szCs w:val="28"/>
          <w:shd w:val="clear" w:color="auto" w:fill="FFFFFF"/>
        </w:rPr>
        <w:t>ДОД «Дом детского творчества»</w:t>
      </w:r>
      <w:r w:rsidR="00084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КГО</w:t>
      </w:r>
      <w:r w:rsidRPr="00B868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6F79" w:rsidRPr="00DC6C67" w:rsidRDefault="004E6F79" w:rsidP="004E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как технология, инициирующая процессы </w:t>
      </w:r>
      <w:r w:rsidRPr="0015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детского технического творчества</w:t>
      </w:r>
      <w:r w:rsidRPr="0015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индивидуальном, групповом</w:t>
      </w:r>
      <w:r w:rsidR="009D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педагогическом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учрежденческом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уровнях.</w:t>
      </w:r>
    </w:p>
    <w:p w:rsidR="004E6F79" w:rsidRDefault="004E6F79" w:rsidP="004E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гипотеза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технология, применяемая на стадии формирования </w:t>
      </w:r>
      <w:r w:rsidRPr="0015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Pr="0015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технического творчества</w:t>
      </w:r>
      <w:r w:rsidR="009D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возможность инициировать процессы </w:t>
      </w:r>
      <w:r w:rsidRPr="0015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качественных 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на индивидуальном, групповом</w:t>
      </w:r>
      <w:r w:rsidR="009D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педагогическом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D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учрежденческом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уровнях. </w:t>
      </w:r>
      <w:proofErr w:type="gramEnd"/>
    </w:p>
    <w:p w:rsidR="00A7718B" w:rsidRDefault="00084660" w:rsidP="00B97897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A555E">
        <w:rPr>
          <w:rFonts w:ascii="Times New Roman" w:hAnsi="Times New Roman" w:cs="Times New Roman"/>
          <w:sz w:val="28"/>
          <w:szCs w:val="28"/>
        </w:rPr>
        <w:t>дет</w:t>
      </w:r>
      <w:r w:rsidR="00AF3EC0">
        <w:rPr>
          <w:rFonts w:ascii="Times New Roman" w:hAnsi="Times New Roman" w:cs="Times New Roman"/>
          <w:sz w:val="28"/>
          <w:szCs w:val="28"/>
        </w:rPr>
        <w:t xml:space="preserve">ского технического творчества </w:t>
      </w:r>
      <w:r w:rsidRPr="0015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 </w:t>
      </w:r>
      <w:r w:rsidRPr="00B8687D">
        <w:rPr>
          <w:rFonts w:ascii="Times New Roman" w:hAnsi="Times New Roman" w:cs="Times New Roman"/>
          <w:sz w:val="28"/>
          <w:szCs w:val="28"/>
          <w:shd w:val="clear" w:color="auto" w:fill="FFFFFF"/>
        </w:rPr>
        <w:t>ДОД «Дом детского творчества»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КГО</w:t>
      </w:r>
      <w:r>
        <w:rPr>
          <w:rFonts w:ascii="Times New Roman" w:hAnsi="Times New Roman" w:cs="Times New Roman"/>
          <w:sz w:val="28"/>
          <w:szCs w:val="28"/>
        </w:rPr>
        <w:t xml:space="preserve"> возникла в 2014-2015 уч. г. В этот период </w:t>
      </w:r>
      <w:r w:rsidR="004F6269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="004F6269" w:rsidRPr="0015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 </w:t>
      </w:r>
      <w:r w:rsidR="004F6269" w:rsidRPr="00B8687D">
        <w:rPr>
          <w:rFonts w:ascii="Times New Roman" w:hAnsi="Times New Roman" w:cs="Times New Roman"/>
          <w:sz w:val="28"/>
          <w:szCs w:val="28"/>
          <w:shd w:val="clear" w:color="auto" w:fill="FFFFFF"/>
        </w:rPr>
        <w:t>ДОД «Дом детского творчества»</w:t>
      </w:r>
      <w:r w:rsidR="004F6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КГО</w:t>
      </w:r>
      <w:r w:rsidR="004F6269">
        <w:rPr>
          <w:rFonts w:ascii="Times New Roman" w:hAnsi="Times New Roman" w:cs="Times New Roman"/>
          <w:sz w:val="28"/>
          <w:szCs w:val="28"/>
        </w:rPr>
        <w:t xml:space="preserve"> </w:t>
      </w:r>
      <w:r w:rsidR="00A7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организованы и проведены городские конкурсы по </w:t>
      </w:r>
      <w:proofErr w:type="spellStart"/>
      <w:r w:rsidR="00A7718B">
        <w:rPr>
          <w:rFonts w:ascii="Times New Roman" w:hAnsi="Times New Roman" w:cs="Times New Roman"/>
          <w:sz w:val="28"/>
          <w:szCs w:val="28"/>
          <w:shd w:val="clear" w:color="auto" w:fill="FFFFFF"/>
        </w:rPr>
        <w:t>легоконструированию</w:t>
      </w:r>
      <w:proofErr w:type="spellEnd"/>
      <w:r w:rsidR="00A7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2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робототехнике </w:t>
      </w:r>
      <w:r w:rsidR="00A7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gramStart"/>
      <w:r w:rsidR="00A7718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A7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и младшего школьного возраста:</w:t>
      </w:r>
    </w:p>
    <w:p w:rsidR="00A7718B" w:rsidRPr="00386A45" w:rsidRDefault="00A7718B" w:rsidP="00A7718B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45">
        <w:rPr>
          <w:rFonts w:ascii="Times New Roman" w:hAnsi="Times New Roman" w:cs="Times New Roman"/>
          <w:sz w:val="28"/>
          <w:szCs w:val="28"/>
        </w:rPr>
        <w:t xml:space="preserve">I открытый городской конкурс-выставка по </w:t>
      </w:r>
      <w:proofErr w:type="spellStart"/>
      <w:r w:rsidRPr="00386A45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Pr="00386A45">
        <w:rPr>
          <w:rFonts w:ascii="Times New Roman" w:hAnsi="Times New Roman" w:cs="Times New Roman"/>
          <w:sz w:val="28"/>
          <w:szCs w:val="28"/>
        </w:rPr>
        <w:t xml:space="preserve"> для дошкольников «В гостях у Деда мороза»</w:t>
      </w:r>
      <w:r>
        <w:rPr>
          <w:rFonts w:ascii="Times New Roman" w:hAnsi="Times New Roman" w:cs="Times New Roman"/>
          <w:sz w:val="28"/>
          <w:szCs w:val="28"/>
        </w:rPr>
        <w:t xml:space="preserve"> (2014 г.)</w:t>
      </w:r>
      <w:r w:rsidRPr="00386A45">
        <w:rPr>
          <w:rFonts w:ascii="Times New Roman" w:hAnsi="Times New Roman" w:cs="Times New Roman"/>
          <w:sz w:val="28"/>
          <w:szCs w:val="28"/>
        </w:rPr>
        <w:t>;</w:t>
      </w:r>
    </w:p>
    <w:p w:rsidR="00A7718B" w:rsidRDefault="00A7718B" w:rsidP="00A7718B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45">
        <w:rPr>
          <w:rFonts w:ascii="Times New Roman" w:hAnsi="Times New Roman" w:cs="Times New Roman"/>
          <w:sz w:val="28"/>
          <w:szCs w:val="28"/>
        </w:rPr>
        <w:t xml:space="preserve">I открытый городской конкурс по </w:t>
      </w:r>
      <w:proofErr w:type="spellStart"/>
      <w:r w:rsidRPr="00386A45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Pr="00386A45">
        <w:rPr>
          <w:rFonts w:ascii="Times New Roman" w:hAnsi="Times New Roman" w:cs="Times New Roman"/>
          <w:sz w:val="28"/>
          <w:szCs w:val="28"/>
        </w:rPr>
        <w:t xml:space="preserve"> для детей младших школьников 1-2 классов «На страже Родины»</w:t>
      </w:r>
      <w:r>
        <w:rPr>
          <w:rFonts w:ascii="Times New Roman" w:hAnsi="Times New Roman" w:cs="Times New Roman"/>
          <w:sz w:val="28"/>
          <w:szCs w:val="28"/>
        </w:rPr>
        <w:t xml:space="preserve"> (2015 г.).</w:t>
      </w:r>
    </w:p>
    <w:p w:rsidR="00B97897" w:rsidRDefault="00A7718B" w:rsidP="00A7718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2015-2016 уч. г. </w:t>
      </w:r>
      <w:r w:rsidR="00B97897">
        <w:rPr>
          <w:rFonts w:ascii="Times New Roman" w:hAnsi="Times New Roman" w:cs="Times New Roman"/>
          <w:sz w:val="28"/>
          <w:szCs w:val="28"/>
        </w:rPr>
        <w:t xml:space="preserve">практика конкурсных мероприятий была продолжена. Обучающиеся </w:t>
      </w:r>
      <w:proofErr w:type="spellStart"/>
      <w:r w:rsidR="00B97897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B97897">
        <w:rPr>
          <w:rFonts w:ascii="Times New Roman" w:hAnsi="Times New Roman" w:cs="Times New Roman"/>
          <w:sz w:val="28"/>
          <w:szCs w:val="28"/>
        </w:rPr>
        <w:t xml:space="preserve"> городского окру</w:t>
      </w:r>
      <w:r w:rsidR="00961E5A">
        <w:rPr>
          <w:rFonts w:ascii="Times New Roman" w:hAnsi="Times New Roman" w:cs="Times New Roman"/>
          <w:sz w:val="28"/>
          <w:szCs w:val="28"/>
        </w:rPr>
        <w:t>га представили свои результаты</w:t>
      </w:r>
      <w:r w:rsidR="00B97897">
        <w:rPr>
          <w:rFonts w:ascii="Times New Roman" w:hAnsi="Times New Roman" w:cs="Times New Roman"/>
          <w:sz w:val="28"/>
          <w:szCs w:val="28"/>
        </w:rPr>
        <w:t>:</w:t>
      </w:r>
    </w:p>
    <w:p w:rsidR="004703C1" w:rsidRPr="00386A45" w:rsidRDefault="00961E5A" w:rsidP="004703C1">
      <w:pPr>
        <w:pStyle w:val="a7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4703C1" w:rsidRPr="00386A45">
        <w:rPr>
          <w:rFonts w:ascii="Times New Roman" w:hAnsi="Times New Roman" w:cs="Times New Roman"/>
          <w:sz w:val="28"/>
          <w:szCs w:val="28"/>
        </w:rPr>
        <w:t>II отк</w:t>
      </w:r>
      <w:r>
        <w:rPr>
          <w:rFonts w:ascii="Times New Roman" w:hAnsi="Times New Roman" w:cs="Times New Roman"/>
          <w:sz w:val="28"/>
          <w:szCs w:val="28"/>
        </w:rPr>
        <w:t>рытом городском</w:t>
      </w:r>
      <w:r w:rsidR="004C7DA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7DA7">
        <w:rPr>
          <w:rFonts w:ascii="Times New Roman" w:hAnsi="Times New Roman" w:cs="Times New Roman"/>
          <w:sz w:val="28"/>
          <w:szCs w:val="28"/>
        </w:rPr>
        <w:t>-выставк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3C1" w:rsidRPr="00386A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703C1" w:rsidRPr="00386A45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="004703C1" w:rsidRPr="00386A45">
        <w:rPr>
          <w:rFonts w:ascii="Times New Roman" w:hAnsi="Times New Roman" w:cs="Times New Roman"/>
          <w:sz w:val="28"/>
          <w:szCs w:val="28"/>
        </w:rPr>
        <w:t xml:space="preserve"> для дошкольников «По дорогам русских народных сказок»</w:t>
      </w:r>
      <w:r w:rsidR="004703C1">
        <w:rPr>
          <w:rFonts w:ascii="Times New Roman" w:hAnsi="Times New Roman" w:cs="Times New Roman"/>
          <w:sz w:val="28"/>
          <w:szCs w:val="28"/>
        </w:rPr>
        <w:t xml:space="preserve"> (2015 г.);</w:t>
      </w:r>
    </w:p>
    <w:p w:rsidR="004703C1" w:rsidRPr="00386A45" w:rsidRDefault="00961E5A" w:rsidP="004703C1">
      <w:pPr>
        <w:pStyle w:val="a7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I открытом городском</w:t>
      </w:r>
      <w:r w:rsidR="004703C1" w:rsidRPr="00386A4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3C1" w:rsidRPr="00386A45">
        <w:rPr>
          <w:rFonts w:ascii="Times New Roman" w:hAnsi="Times New Roman" w:cs="Times New Roman"/>
          <w:sz w:val="28"/>
          <w:szCs w:val="28"/>
        </w:rPr>
        <w:t xml:space="preserve"> по робототехнике для младших школьников 2-х классов «По страницам Красной книги»</w:t>
      </w:r>
      <w:r w:rsidR="004703C1">
        <w:rPr>
          <w:rFonts w:ascii="Times New Roman" w:hAnsi="Times New Roman" w:cs="Times New Roman"/>
          <w:sz w:val="28"/>
          <w:szCs w:val="28"/>
        </w:rPr>
        <w:t xml:space="preserve"> (2016 г.)</w:t>
      </w:r>
      <w:r w:rsidR="004703C1" w:rsidRPr="00386A45">
        <w:rPr>
          <w:rFonts w:ascii="Times New Roman" w:hAnsi="Times New Roman" w:cs="Times New Roman"/>
          <w:sz w:val="28"/>
          <w:szCs w:val="28"/>
        </w:rPr>
        <w:t>.</w:t>
      </w:r>
    </w:p>
    <w:p w:rsidR="000631AB" w:rsidRPr="000631AB" w:rsidRDefault="000631AB" w:rsidP="000631A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1AB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конкурсной технологии в область детского технического творчества МАОУ ДОД «Дом детского творчества» КГО является социально значимым педагогическим проектом, который призван:</w:t>
      </w:r>
    </w:p>
    <w:p w:rsidR="000631AB" w:rsidRPr="000631AB" w:rsidRDefault="000631AB" w:rsidP="000631A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решать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творческо-технические, методические</w:t>
      </w:r>
      <w:r w:rsidRPr="00063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исследовательские задачи;</w:t>
      </w:r>
    </w:p>
    <w:p w:rsidR="000631AB" w:rsidRPr="000631AB" w:rsidRDefault="000631AB" w:rsidP="000631A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1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быть эффективной формой выявления и поддержки творческих достижений детей в области технического творчества, важным источником информации о педагогических системах и технологиях;</w:t>
      </w:r>
    </w:p>
    <w:p w:rsidR="000631AB" w:rsidRPr="000631AB" w:rsidRDefault="000631AB" w:rsidP="000631A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1AB">
        <w:rPr>
          <w:rFonts w:ascii="Times New Roman" w:hAnsi="Times New Roman" w:cs="Times New Roman"/>
          <w:sz w:val="28"/>
          <w:szCs w:val="28"/>
          <w:shd w:val="clear" w:color="auto" w:fill="FFFFFF"/>
        </w:rPr>
        <w:t>- стать действенным средством обновления организационных форм и содержания образования при работе с дошкольниками и школьниками, а также педагогами в системе подготовки, переподготовки и повышения квалификации.</w:t>
      </w:r>
    </w:p>
    <w:p w:rsidR="00961E5A" w:rsidRPr="002C70B5" w:rsidRDefault="00961E5A" w:rsidP="00063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конкурсной системы за основу развития детского технического творчества были взяты </w:t>
      </w: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</w:t>
      </w: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</w:t>
      </w:r>
    </w:p>
    <w:p w:rsidR="00961E5A" w:rsidRPr="002C70B5" w:rsidRDefault="00961E5A" w:rsidP="000631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раннее вовлечение детей в разнообразные виды творческой деятельности;</w:t>
      </w:r>
    </w:p>
    <w:p w:rsidR="00961E5A" w:rsidRPr="002C70B5" w:rsidRDefault="00961E5A" w:rsidP="000631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учёт возрастных и индивидуальных особенностей </w:t>
      </w:r>
      <w:r w:rsidR="002F44D3"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E5A" w:rsidRPr="002C70B5" w:rsidRDefault="00961E5A" w:rsidP="000631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развитие </w:t>
      </w:r>
      <w:proofErr w:type="spellStart"/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</w:t>
      </w:r>
      <w:proofErr w:type="spellEnd"/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-мотивационной сферы </w:t>
      </w:r>
      <w:r w:rsidR="002F44D3"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технического творчества;</w:t>
      </w:r>
    </w:p>
    <w:p w:rsidR="00961E5A" w:rsidRPr="002C70B5" w:rsidRDefault="00961E5A" w:rsidP="000631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устойчивого интереса детей к технике, к вопросам конструирования и рационализаторства на основе посильности выполняемых работ;</w:t>
      </w:r>
    </w:p>
    <w:p w:rsidR="00961E5A" w:rsidRPr="002C70B5" w:rsidRDefault="00961E5A" w:rsidP="000631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сочетание индивидуальной и коллективной творческой деятельности </w:t>
      </w:r>
      <w:proofErr w:type="gramStart"/>
      <w:r w:rsidR="002F44D3"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F44D3"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непрерывного творческого процесса;</w:t>
      </w:r>
    </w:p>
    <w:p w:rsidR="00961E5A" w:rsidRDefault="00961E5A" w:rsidP="000631A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0B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учёт единой психологической основы творческого процесса детей и взрослых и придание значимости результатам труда.</w:t>
      </w:r>
    </w:p>
    <w:p w:rsidR="005B4504" w:rsidRDefault="005B4504" w:rsidP="005B45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вышеперечисленных педагогических условий позволило получить </w:t>
      </w:r>
      <w:r w:rsidR="00516198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результаты.</w:t>
      </w:r>
    </w:p>
    <w:p w:rsidR="005B4504" w:rsidRDefault="005B4504" w:rsidP="005B45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Конкурсная деятельность охватила вертикаль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обучающегося-</w:t>
      </w:r>
      <w:r w:rsidRPr="00E2165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творческого объединения-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педагога-</w:t>
      </w:r>
      <w:r w:rsidRPr="00E2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образовательного учреждения и явилась мощным </w:t>
      </w:r>
      <w:r w:rsidRPr="001C7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стимулом в развитии и укреплении детского технического творчества в </w:t>
      </w:r>
      <w:proofErr w:type="spellStart"/>
      <w:r w:rsidRPr="001C756F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Камышловском</w:t>
      </w:r>
      <w:proofErr w:type="spellEnd"/>
      <w:r w:rsidRPr="001C7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 округе. Основной заслугой МАОУ </w:t>
      </w:r>
      <w:r w:rsidRPr="002C1260">
        <w:rPr>
          <w:rFonts w:ascii="Times New Roman" w:hAnsi="Times New Roman" w:cs="Times New Roman"/>
          <w:sz w:val="28"/>
          <w:szCs w:val="28"/>
          <w:shd w:val="clear" w:color="auto" w:fill="FFFFFF"/>
        </w:rPr>
        <w:t>ДОД «Дом детского творчества» КГО в этой области по праву может считаться введение в городе традиции системного проведения подобных мероприятий.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386A45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лет</w:t>
      </w:r>
      <w:r w:rsidRPr="00386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конкурсное движение вовлечены</w:t>
      </w:r>
      <w:r w:rsidRPr="00B1645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образовательные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округа. С каждым конкурсом повышается качественный </w:t>
      </w:r>
      <w:r w:rsidRPr="002C1260">
        <w:rPr>
          <w:rFonts w:ascii="Times New Roman" w:hAnsi="Times New Roman" w:cs="Times New Roman"/>
          <w:sz w:val="28"/>
          <w:szCs w:val="28"/>
          <w:shd w:val="clear" w:color="auto" w:fill="FFFFFF"/>
        </w:rPr>
        <w:t>уров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C126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проведения мероприятия</w:t>
      </w:r>
      <w:r w:rsidRPr="002C1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Образовательные учреждения участвуют в мероприятиях без нажима вышестоящих управленческих органов. Положительная сторона конкурсов в том, что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учреждений с невысоким</w:t>
      </w:r>
      <w:r w:rsidRPr="002C1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развития </w:t>
      </w:r>
      <w:r w:rsidRPr="00D2200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технического творчества это единственная возможность показать результаты своей деятельности. Дети, педагоги, родители получают возможность сравнить результаты своего творчества и творчества других субъектов технических объединений, увидеть альтернативу своему обучению и почувствовать дух конкуренции.</w:t>
      </w:r>
      <w:r w:rsidRPr="006A20B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E586D" w:rsidRDefault="008E586D" w:rsidP="004E6F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86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конкурсов позволило выяв</w:t>
      </w:r>
      <w:r w:rsidR="008D2EFA">
        <w:rPr>
          <w:rFonts w:ascii="Times New Roman" w:hAnsi="Times New Roman" w:cs="Times New Roman"/>
          <w:sz w:val="28"/>
          <w:szCs w:val="28"/>
          <w:shd w:val="clear" w:color="auto" w:fill="FFFFFF"/>
        </w:rPr>
        <w:t>ить их педагогический потенциал</w:t>
      </w:r>
      <w:r w:rsidRPr="008E586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E586D" w:rsidRPr="008E586D" w:rsidRDefault="008E586D" w:rsidP="008E586D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86D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конкурсные темы в определённой степени формировали образовательную политику педагогической работы, фокусировали внимание детей и педагогов социально-значимых проблемах общества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патриотическом воспитании, приобщении к изучени</w:t>
      </w:r>
      <w:r w:rsidR="00EF6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устного народного творчества </w:t>
      </w:r>
      <w:r w:rsidRPr="008E586D">
        <w:rPr>
          <w:rFonts w:ascii="Times New Roman" w:hAnsi="Times New Roman" w:cs="Times New Roman"/>
          <w:sz w:val="28"/>
          <w:szCs w:val="28"/>
          <w:shd w:val="clear" w:color="auto" w:fill="FFFFFF"/>
        </w:rPr>
        <w:t>и т. п.);</w:t>
      </w:r>
    </w:p>
    <w:p w:rsidR="008E586D" w:rsidRPr="00842779" w:rsidRDefault="008E586D" w:rsidP="00842779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разработанные критерии оценки </w:t>
      </w:r>
      <w:r w:rsidR="00842779" w:rsidRPr="00842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конкурсных испытаний </w:t>
      </w:r>
      <w:r w:rsidRPr="0084277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определяли стратегию образования, фокусируя детей и педагогов на достижение определённых результатов;</w:t>
      </w:r>
    </w:p>
    <w:p w:rsidR="00A72386" w:rsidRPr="00A72386" w:rsidRDefault="008E586D" w:rsidP="004E6F79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8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конкурса</w:t>
      </w:r>
      <w:r w:rsidR="00A72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мотивировали детей на победу;</w:t>
      </w:r>
    </w:p>
    <w:p w:rsidR="008E586D" w:rsidRPr="00A72386" w:rsidRDefault="008E586D" w:rsidP="004E6F79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86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конкурсы стимулировали педагогов на более качественное выполнение своей работы, на поддержку одаренных детей, на организацию систематической работы в области не только дополнительного, но и общего образования.</w:t>
      </w:r>
    </w:p>
    <w:p w:rsidR="00142FE8" w:rsidRPr="008E586D" w:rsidRDefault="00142FE8" w:rsidP="009E7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Характерными особенностями </w:t>
      </w:r>
      <w:r w:rsidR="004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организованных </w:t>
      </w:r>
      <w:r w:rsidRPr="008E5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детского технического творчества </w:t>
      </w:r>
      <w:r w:rsidRPr="008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Pr="008E58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FE8" w:rsidRDefault="00142FE8" w:rsidP="009E7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86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58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риентация</w:t>
      </w:r>
      <w:r w:rsidRPr="008E5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одаренных детей, мотивирован</w:t>
      </w:r>
      <w:r w:rsidR="00C934E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E586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934E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8E5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</w:t>
      </w:r>
      <w:r w:rsidRPr="00142FE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00555">
        <w:rPr>
          <w:rFonts w:ascii="Times New Roman" w:hAnsi="Times New Roman" w:cs="Times New Roman"/>
          <w:sz w:val="28"/>
          <w:szCs w:val="28"/>
          <w:shd w:val="clear" w:color="auto" w:fill="FFFFFF"/>
        </w:rPr>
        <w:t>хническое творчество;</w:t>
      </w:r>
    </w:p>
    <w:p w:rsidR="009E7A4D" w:rsidRPr="00C5324E" w:rsidRDefault="009E7A4D" w:rsidP="009E7A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высокая </w:t>
      </w:r>
      <w:r w:rsidRPr="00C532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степень самостоятельности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32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решении и выполнении практических творческих задач;</w:t>
      </w:r>
    </w:p>
    <w:p w:rsidR="00142FE8" w:rsidRPr="00142FE8" w:rsidRDefault="00142FE8" w:rsidP="004D4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42FE8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r w:rsidR="004C7DA7">
        <w:rPr>
          <w:rFonts w:ascii="Times New Roman" w:hAnsi="Times New Roman" w:cs="Times New Roman"/>
          <w:sz w:val="28"/>
          <w:szCs w:val="28"/>
          <w:shd w:val="clear" w:color="auto" w:fill="FFFFFF"/>
        </w:rPr>
        <w:t>нтрализация системы управления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городском уровне </w:t>
      </w:r>
      <w:r w:rsidRPr="00142FE8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конкурсы организует и проводит только МАОУ ДОД «Дом детского творчества» КГО</w:t>
      </w:r>
      <w:r w:rsidR="004C7DA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42FE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42FE8" w:rsidRDefault="00142FE8" w:rsidP="004D4AF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142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92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и использование </w:t>
      </w:r>
      <w:r w:rsidRPr="00142FE8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единых критериев оценки</w:t>
      </w:r>
      <w:r w:rsidRPr="00142FE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4277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конкурсных испытаний</w:t>
      </w:r>
      <w:r w:rsidR="005005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42FE8" w:rsidRPr="005D3C47" w:rsidRDefault="00142FE8" w:rsidP="004D4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некоммерческий характер: условия конкурсов не предусматривают плату </w:t>
      </w:r>
      <w:r w:rsidRPr="005D3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участие в нем; </w:t>
      </w:r>
    </w:p>
    <w:p w:rsidR="00142FE8" w:rsidRDefault="005D3C47" w:rsidP="004D4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3C47">
        <w:rPr>
          <w:rFonts w:ascii="Times New Roman" w:hAnsi="Times New Roman" w:cs="Times New Roman"/>
          <w:sz w:val="28"/>
          <w:szCs w:val="28"/>
          <w:shd w:val="clear" w:color="auto" w:fill="FFFFFF"/>
        </w:rPr>
        <w:t>- наличие системы проведения (</w:t>
      </w:r>
      <w:r w:rsidRPr="005D3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конкурсы проводятся ежегодно в определенное время);</w:t>
      </w:r>
    </w:p>
    <w:p w:rsidR="00500555" w:rsidRDefault="00142FE8" w:rsidP="004D4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</w:t>
      </w:r>
      <w:r w:rsidR="005D3C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5D3C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 выставки</w:t>
      </w:r>
      <w:r w:rsidRPr="008E586D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оправдано с методической точки зрения и способствует обогащению содержания конкурса</w:t>
      </w:r>
      <w:r w:rsidR="002C1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260" w:rsidRDefault="002C1260" w:rsidP="004D4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качественная режиссура конкурсных мероприятий</w:t>
      </w:r>
      <w:r w:rsidR="00C934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A03" w:rsidRDefault="00D13A03" w:rsidP="004D4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четкой </w:t>
      </w:r>
      <w:r w:rsidRPr="00412D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последовательност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12D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этапов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подготовки и проведения конкурсов;</w:t>
      </w:r>
    </w:p>
    <w:p w:rsidR="00C934EF" w:rsidRDefault="00D13A03" w:rsidP="00C934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9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34EF" w:rsidRPr="00C93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 роли педагога как инициатора и организатора в рамках подготовки </w:t>
      </w:r>
      <w:r w:rsidR="00C93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</w:t>
      </w:r>
      <w:r w:rsidR="00C934EF" w:rsidRPr="00C934EF">
        <w:rPr>
          <w:rFonts w:ascii="Times New Roman" w:hAnsi="Times New Roman" w:cs="Times New Roman"/>
          <w:sz w:val="28"/>
          <w:szCs w:val="28"/>
          <w:shd w:val="clear" w:color="auto" w:fill="FFFFFF"/>
        </w:rPr>
        <w:t>к конкурс</w:t>
      </w:r>
      <w:r w:rsidR="00C934EF">
        <w:rPr>
          <w:rFonts w:ascii="Times New Roman" w:hAnsi="Times New Roman" w:cs="Times New Roman"/>
          <w:sz w:val="28"/>
          <w:szCs w:val="28"/>
          <w:shd w:val="clear" w:color="auto" w:fill="FFFFFF"/>
        </w:rPr>
        <w:t>ам.</w:t>
      </w:r>
    </w:p>
    <w:p w:rsidR="00871460" w:rsidRDefault="00871460" w:rsidP="0087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="0018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 конкурсной технологии,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гипотеза подтвердилась: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зафиксированы 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процессы </w:t>
      </w:r>
      <w:r w:rsidRPr="0015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детского технического творчества</w:t>
      </w:r>
      <w:r w:rsidRPr="0015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индивидуальном, групповом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педагогическом 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учрежденческом</w:t>
      </w:r>
      <w:r w:rsidRPr="00DC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871460" w:rsidRPr="007A1C48" w:rsidRDefault="00871460" w:rsidP="00871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67EE">
        <w:rPr>
          <w:sz w:val="28"/>
          <w:szCs w:val="28"/>
        </w:rPr>
        <w:t>На индивидуальном уровне развитие детского технического творчества реализуется в рамках процессов обучения и воспитания</w:t>
      </w:r>
      <w:r w:rsidR="008D4FED" w:rsidRPr="008D4FED">
        <w:rPr>
          <w:sz w:val="28"/>
          <w:szCs w:val="28"/>
        </w:rPr>
        <w:t xml:space="preserve"> </w:t>
      </w:r>
      <w:r w:rsidR="008D4FED" w:rsidRPr="00B967EE">
        <w:rPr>
          <w:sz w:val="28"/>
          <w:szCs w:val="28"/>
        </w:rPr>
        <w:t>обучающегося</w:t>
      </w:r>
      <w:r w:rsidRPr="00B967E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Pr="00150042">
        <w:rPr>
          <w:color w:val="000000"/>
          <w:sz w:val="28"/>
          <w:szCs w:val="28"/>
        </w:rPr>
        <w:t xml:space="preserve">азвитие </w:t>
      </w:r>
      <w:r>
        <w:rPr>
          <w:color w:val="000000"/>
          <w:sz w:val="28"/>
          <w:szCs w:val="28"/>
        </w:rPr>
        <w:t xml:space="preserve">обучающихся </w:t>
      </w:r>
      <w:r w:rsidRPr="00150042">
        <w:rPr>
          <w:color w:val="000000"/>
          <w:sz w:val="28"/>
          <w:szCs w:val="28"/>
        </w:rPr>
        <w:t>происходит</w:t>
      </w:r>
      <w:r w:rsidRPr="00150042">
        <w:rPr>
          <w:rStyle w:val="apple-converted-space"/>
          <w:color w:val="000000"/>
          <w:sz w:val="28"/>
          <w:szCs w:val="28"/>
        </w:rPr>
        <w:t> </w:t>
      </w:r>
      <w:r w:rsidRPr="00C51995">
        <w:rPr>
          <w:bCs/>
          <w:color w:val="000000"/>
          <w:sz w:val="28"/>
          <w:szCs w:val="28"/>
        </w:rPr>
        <w:t>в</w:t>
      </w:r>
      <w:r w:rsidRPr="00150042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направлении </w:t>
      </w:r>
      <w:r w:rsidRPr="007A1C48">
        <w:rPr>
          <w:sz w:val="28"/>
          <w:szCs w:val="28"/>
        </w:rPr>
        <w:t xml:space="preserve">повышения уровня предметных, </w:t>
      </w:r>
      <w:proofErr w:type="spellStart"/>
      <w:r w:rsidRPr="007A1C48">
        <w:rPr>
          <w:sz w:val="28"/>
          <w:szCs w:val="28"/>
        </w:rPr>
        <w:t>метапредметных</w:t>
      </w:r>
      <w:proofErr w:type="spellEnd"/>
      <w:r w:rsidRPr="007A1C48">
        <w:rPr>
          <w:sz w:val="28"/>
          <w:szCs w:val="28"/>
        </w:rPr>
        <w:t xml:space="preserve"> и личностных результатов:</w:t>
      </w:r>
    </w:p>
    <w:p w:rsidR="00871460" w:rsidRDefault="00871460" w:rsidP="00871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0042">
        <w:rPr>
          <w:color w:val="000000"/>
          <w:sz w:val="28"/>
          <w:szCs w:val="28"/>
        </w:rPr>
        <w:t xml:space="preserve">формирования навыков </w:t>
      </w:r>
      <w:r>
        <w:rPr>
          <w:color w:val="000000"/>
          <w:sz w:val="28"/>
          <w:szCs w:val="28"/>
        </w:rPr>
        <w:t>конструирования;</w:t>
      </w:r>
    </w:p>
    <w:p w:rsidR="00871460" w:rsidRDefault="00871460" w:rsidP="00871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развития</w:t>
      </w:r>
      <w:r w:rsidRPr="00B967EE">
        <w:rPr>
          <w:color w:val="000000"/>
          <w:sz w:val="28"/>
          <w:szCs w:val="28"/>
        </w:rPr>
        <w:t xml:space="preserve"> умственных действий, направленных на поиск нестандартных приемов конструкторской деятельности,</w:t>
      </w:r>
    </w:p>
    <w:p w:rsidR="008D4FED" w:rsidRPr="008D4FED" w:rsidRDefault="008D4FED" w:rsidP="00871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ED">
        <w:rPr>
          <w:sz w:val="28"/>
          <w:szCs w:val="28"/>
        </w:rPr>
        <w:t xml:space="preserve">- </w:t>
      </w:r>
      <w:r w:rsidRPr="008D4FED">
        <w:rPr>
          <w:iCs/>
          <w:sz w:val="28"/>
          <w:szCs w:val="28"/>
        </w:rPr>
        <w:t>реализации новых технических идей и конструкций;</w:t>
      </w:r>
    </w:p>
    <w:p w:rsidR="00871460" w:rsidRDefault="00871460" w:rsidP="00871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B96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овладения </w:t>
      </w:r>
      <w:r w:rsidR="00EF64F2">
        <w:rPr>
          <w:color w:val="000000"/>
          <w:sz w:val="28"/>
          <w:szCs w:val="28"/>
        </w:rPr>
        <w:t xml:space="preserve">навыками </w:t>
      </w:r>
      <w:r w:rsidRPr="00B967EE">
        <w:rPr>
          <w:color w:val="000000"/>
          <w:sz w:val="28"/>
          <w:szCs w:val="28"/>
        </w:rPr>
        <w:t>работ</w:t>
      </w:r>
      <w:r w:rsidR="00EF64F2">
        <w:rPr>
          <w:color w:val="000000"/>
          <w:sz w:val="28"/>
          <w:szCs w:val="28"/>
        </w:rPr>
        <w:t>ы</w:t>
      </w:r>
      <w:r w:rsidRPr="00B967EE">
        <w:rPr>
          <w:color w:val="000000"/>
          <w:sz w:val="28"/>
          <w:szCs w:val="28"/>
        </w:rPr>
        <w:t xml:space="preserve"> с инструментами и техническим оборудованием</w:t>
      </w:r>
      <w:r>
        <w:rPr>
          <w:color w:val="000000"/>
          <w:sz w:val="28"/>
          <w:szCs w:val="28"/>
        </w:rPr>
        <w:t>;</w:t>
      </w:r>
      <w:r w:rsidRPr="00B967EE">
        <w:rPr>
          <w:color w:val="000000"/>
          <w:sz w:val="28"/>
          <w:szCs w:val="28"/>
        </w:rPr>
        <w:t xml:space="preserve"> </w:t>
      </w:r>
    </w:p>
    <w:p w:rsidR="00871460" w:rsidRDefault="00871460" w:rsidP="00871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формирования навыков </w:t>
      </w:r>
      <w:r w:rsidRPr="00150042">
        <w:rPr>
          <w:color w:val="000000"/>
          <w:sz w:val="28"/>
          <w:szCs w:val="28"/>
        </w:rPr>
        <w:t>целеполагания и планирования своего роста</w:t>
      </w:r>
      <w:r>
        <w:rPr>
          <w:color w:val="000000"/>
          <w:sz w:val="28"/>
          <w:szCs w:val="28"/>
        </w:rPr>
        <w:t xml:space="preserve"> в области технического творчества, </w:t>
      </w:r>
    </w:p>
    <w:p w:rsidR="00871460" w:rsidRDefault="00871460" w:rsidP="00871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рефлексии своих успехов</w:t>
      </w:r>
      <w:r w:rsidRPr="00150042">
        <w:rPr>
          <w:color w:val="000000"/>
          <w:sz w:val="28"/>
          <w:szCs w:val="28"/>
        </w:rPr>
        <w:t xml:space="preserve"> и саморазвития через регулярное овладение новыми знаниями и умениями.</w:t>
      </w:r>
    </w:p>
    <w:p w:rsidR="00871460" w:rsidRPr="007A1C48" w:rsidRDefault="00871460" w:rsidP="00871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A1C48">
        <w:rPr>
          <w:sz w:val="28"/>
          <w:szCs w:val="28"/>
        </w:rPr>
        <w:t>На групповом уровне развитие детского технического творчества реализуется через процесс развития группы</w:t>
      </w:r>
      <w:r w:rsidRPr="007A1C48">
        <w:rPr>
          <w:rStyle w:val="apple-converted-space"/>
          <w:sz w:val="28"/>
          <w:szCs w:val="28"/>
        </w:rPr>
        <w:t> </w:t>
      </w:r>
      <w:r w:rsidR="00512D7A">
        <w:rPr>
          <w:rStyle w:val="apple-converted-space"/>
          <w:sz w:val="28"/>
          <w:szCs w:val="28"/>
        </w:rPr>
        <w:t>обучающихся (</w:t>
      </w:r>
      <w:proofErr w:type="spellStart"/>
      <w:r w:rsidRPr="007A1C48">
        <w:rPr>
          <w:sz w:val="28"/>
          <w:szCs w:val="28"/>
        </w:rPr>
        <w:t>командообразования</w:t>
      </w:r>
      <w:proofErr w:type="spellEnd"/>
      <w:r w:rsidR="00512D7A">
        <w:rPr>
          <w:sz w:val="28"/>
          <w:szCs w:val="28"/>
        </w:rPr>
        <w:t>)</w:t>
      </w:r>
      <w:r w:rsidRPr="007A1C48">
        <w:rPr>
          <w:sz w:val="28"/>
          <w:szCs w:val="28"/>
        </w:rPr>
        <w:t xml:space="preserve">, проявляющийся в формировании </w:t>
      </w:r>
      <w:r w:rsidRPr="0062165B">
        <w:rPr>
          <w:sz w:val="28"/>
          <w:szCs w:val="28"/>
        </w:rPr>
        <w:t>эффективной ролевой структуры, выдвижении лидеров, в овладении навыками группового мышления;</w:t>
      </w:r>
      <w:r>
        <w:t xml:space="preserve"> </w:t>
      </w:r>
      <w:r w:rsidRPr="00B2454C">
        <w:rPr>
          <w:sz w:val="28"/>
          <w:szCs w:val="28"/>
        </w:rPr>
        <w:t xml:space="preserve">в </w:t>
      </w:r>
      <w:r w:rsidRPr="00B2454C">
        <w:rPr>
          <w:color w:val="000000"/>
          <w:sz w:val="28"/>
          <w:szCs w:val="28"/>
        </w:rPr>
        <w:t>осознании целостности, автономности, самодостаточности, сплоченности.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700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150042">
        <w:rPr>
          <w:color w:val="000000"/>
          <w:sz w:val="28"/>
          <w:szCs w:val="28"/>
        </w:rPr>
        <w:t xml:space="preserve">азвитие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150042">
        <w:rPr>
          <w:color w:val="000000"/>
          <w:sz w:val="28"/>
          <w:szCs w:val="28"/>
        </w:rPr>
        <w:t>происходит</w:t>
      </w:r>
      <w:r w:rsidRPr="00150042">
        <w:rPr>
          <w:rStyle w:val="apple-converted-space"/>
          <w:color w:val="000000"/>
          <w:sz w:val="28"/>
          <w:szCs w:val="28"/>
        </w:rPr>
        <w:t> </w:t>
      </w:r>
      <w:r w:rsidRPr="00C51995">
        <w:rPr>
          <w:bCs/>
          <w:color w:val="000000"/>
          <w:sz w:val="28"/>
          <w:szCs w:val="28"/>
        </w:rPr>
        <w:t>в</w:t>
      </w:r>
      <w:r w:rsidRPr="00150042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направлении </w:t>
      </w:r>
      <w:r w:rsidRPr="007A1C48">
        <w:rPr>
          <w:sz w:val="28"/>
          <w:szCs w:val="28"/>
        </w:rPr>
        <w:t>повышения уровня</w:t>
      </w:r>
      <w:r>
        <w:rPr>
          <w:sz w:val="28"/>
          <w:szCs w:val="28"/>
        </w:rPr>
        <w:t xml:space="preserve"> результативности совместной групповой деятельности в области технического творчества.</w:t>
      </w:r>
    </w:p>
    <w:p w:rsidR="00871460" w:rsidRPr="007A1C48" w:rsidRDefault="00871460" w:rsidP="00871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B1D">
        <w:rPr>
          <w:sz w:val="28"/>
          <w:szCs w:val="28"/>
        </w:rPr>
        <w:t>На уровне педагога развитие детского технического творчества реализуется через процесс</w:t>
      </w:r>
      <w:r w:rsidRPr="00611B1D">
        <w:rPr>
          <w:sz w:val="28"/>
          <w:szCs w:val="28"/>
          <w:shd w:val="clear" w:color="auto" w:fill="FFFFFF"/>
        </w:rPr>
        <w:t xml:space="preserve"> </w:t>
      </w:r>
      <w:r w:rsidR="001402BE">
        <w:rPr>
          <w:sz w:val="28"/>
          <w:szCs w:val="28"/>
          <w:shd w:val="clear" w:color="auto" w:fill="FFFFFF"/>
        </w:rPr>
        <w:t>совершенствования</w:t>
      </w:r>
      <w:r w:rsidRPr="00611B1D">
        <w:rPr>
          <w:sz w:val="28"/>
          <w:szCs w:val="28"/>
          <w:shd w:val="clear" w:color="auto" w:fill="FFFFFF"/>
        </w:rPr>
        <w:t xml:space="preserve"> программно-методического обеспечения, содержания, форм и методов дополнительного технического образования</w:t>
      </w:r>
      <w:r>
        <w:rPr>
          <w:sz w:val="28"/>
          <w:szCs w:val="28"/>
          <w:shd w:val="clear" w:color="auto" w:fill="FFFFFF"/>
        </w:rPr>
        <w:t>.</w:t>
      </w:r>
      <w:r w:rsidRPr="00214F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150042">
        <w:rPr>
          <w:color w:val="000000"/>
          <w:sz w:val="28"/>
          <w:szCs w:val="28"/>
        </w:rPr>
        <w:t xml:space="preserve">азвитие </w:t>
      </w:r>
      <w:r>
        <w:rPr>
          <w:color w:val="000000"/>
          <w:sz w:val="28"/>
          <w:szCs w:val="28"/>
        </w:rPr>
        <w:t xml:space="preserve">обучающихся </w:t>
      </w:r>
      <w:r w:rsidRPr="00150042">
        <w:rPr>
          <w:color w:val="000000"/>
          <w:sz w:val="28"/>
          <w:szCs w:val="28"/>
        </w:rPr>
        <w:t>происходит</w:t>
      </w:r>
      <w:r w:rsidRPr="00150042">
        <w:rPr>
          <w:rStyle w:val="apple-converted-space"/>
          <w:color w:val="000000"/>
          <w:sz w:val="28"/>
          <w:szCs w:val="28"/>
        </w:rPr>
        <w:t> </w:t>
      </w:r>
      <w:r w:rsidRPr="00C51995">
        <w:rPr>
          <w:bCs/>
          <w:color w:val="000000"/>
          <w:sz w:val="28"/>
          <w:szCs w:val="28"/>
        </w:rPr>
        <w:t>в</w:t>
      </w:r>
      <w:r w:rsidRPr="00150042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направлении </w:t>
      </w:r>
      <w:proofErr w:type="gramStart"/>
      <w:r w:rsidRPr="007A1C48">
        <w:rPr>
          <w:sz w:val="28"/>
          <w:szCs w:val="28"/>
        </w:rPr>
        <w:t>повышения уровня</w:t>
      </w:r>
      <w:r>
        <w:rPr>
          <w:sz w:val="28"/>
          <w:szCs w:val="28"/>
        </w:rPr>
        <w:t xml:space="preserve"> результативности совместной деятельности </w:t>
      </w:r>
      <w:r w:rsidR="005D5D20">
        <w:rPr>
          <w:sz w:val="28"/>
          <w:szCs w:val="28"/>
        </w:rPr>
        <w:t>педагога-</w:t>
      </w:r>
      <w:r>
        <w:rPr>
          <w:sz w:val="28"/>
          <w:szCs w:val="28"/>
        </w:rPr>
        <w:t>воспитанника</w:t>
      </w:r>
      <w:proofErr w:type="gramEnd"/>
      <w:r>
        <w:rPr>
          <w:sz w:val="28"/>
          <w:szCs w:val="28"/>
        </w:rPr>
        <w:t xml:space="preserve"> </w:t>
      </w:r>
      <w:r w:rsidR="005D5D20">
        <w:rPr>
          <w:sz w:val="28"/>
          <w:szCs w:val="28"/>
        </w:rPr>
        <w:t xml:space="preserve">и педагога-группы воспитанников </w:t>
      </w:r>
      <w:r>
        <w:rPr>
          <w:sz w:val="28"/>
          <w:szCs w:val="28"/>
        </w:rPr>
        <w:t>в области технического творчества.</w:t>
      </w:r>
    </w:p>
    <w:p w:rsidR="00871460" w:rsidRPr="001E040A" w:rsidRDefault="00871460" w:rsidP="008714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040A">
        <w:rPr>
          <w:color w:val="000000"/>
          <w:sz w:val="28"/>
          <w:szCs w:val="28"/>
        </w:rPr>
        <w:t xml:space="preserve">На уровне образовательного учреждения </w:t>
      </w:r>
      <w:r w:rsidRPr="001E040A">
        <w:rPr>
          <w:sz w:val="28"/>
          <w:szCs w:val="28"/>
        </w:rPr>
        <w:t>развитие детского технического творчества реализуется через процесс</w:t>
      </w:r>
      <w:r w:rsidRPr="001E040A">
        <w:rPr>
          <w:sz w:val="28"/>
          <w:szCs w:val="28"/>
          <w:shd w:val="clear" w:color="auto" w:fill="FFFFFF"/>
        </w:rPr>
        <w:t xml:space="preserve"> </w:t>
      </w:r>
      <w:r w:rsidRPr="001E040A">
        <w:rPr>
          <w:color w:val="000000"/>
          <w:sz w:val="28"/>
          <w:szCs w:val="28"/>
        </w:rPr>
        <w:t>формирования определенной  образовательной политики педагогической работы, апробации и внедрения инноваций в системе детского технического творчества, развития материально-технической базы.</w:t>
      </w:r>
      <w:r w:rsidRPr="001E040A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Р</w:t>
      </w:r>
      <w:r w:rsidRPr="00150042">
        <w:rPr>
          <w:color w:val="000000"/>
          <w:sz w:val="28"/>
          <w:szCs w:val="28"/>
        </w:rPr>
        <w:t xml:space="preserve">азвитие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150042">
        <w:rPr>
          <w:color w:val="000000"/>
          <w:sz w:val="28"/>
          <w:szCs w:val="28"/>
        </w:rPr>
        <w:t>происходит</w:t>
      </w:r>
      <w:r w:rsidRPr="00150042">
        <w:rPr>
          <w:rStyle w:val="apple-converted-space"/>
          <w:color w:val="000000"/>
          <w:sz w:val="28"/>
          <w:szCs w:val="28"/>
        </w:rPr>
        <w:t> </w:t>
      </w:r>
      <w:r w:rsidRPr="00C51995">
        <w:rPr>
          <w:bCs/>
          <w:color w:val="000000"/>
          <w:sz w:val="28"/>
          <w:szCs w:val="28"/>
        </w:rPr>
        <w:t>в</w:t>
      </w:r>
      <w:r w:rsidRPr="00150042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направлении </w:t>
      </w:r>
      <w:r w:rsidRPr="007A1C48">
        <w:rPr>
          <w:sz w:val="28"/>
          <w:szCs w:val="28"/>
        </w:rPr>
        <w:t>повышения уровня</w:t>
      </w:r>
      <w:r>
        <w:rPr>
          <w:sz w:val="28"/>
          <w:szCs w:val="28"/>
        </w:rPr>
        <w:t xml:space="preserve"> результативности образовательного процесса в учреждении.</w:t>
      </w:r>
    </w:p>
    <w:p w:rsidR="00871460" w:rsidRPr="00992AF0" w:rsidRDefault="00871460" w:rsidP="0087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на всех уровнях можно отметить качественный переход от одного состояния к другому, проявление и увеличение уже имеющихся</w:t>
      </w:r>
      <w:r w:rsidR="0014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1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показателей </w:t>
      </w:r>
      <w:r w:rsidR="001402BE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7EE6">
        <w:rPr>
          <w:rFonts w:ascii="Times New Roman" w:hAnsi="Times New Roman" w:cs="Times New Roman"/>
          <w:sz w:val="28"/>
          <w:szCs w:val="28"/>
          <w:shd w:val="clear" w:color="auto" w:fill="FFFFFF"/>
        </w:rPr>
        <w:t>стабильность процессов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направленность </w:t>
      </w:r>
      <w:r w:rsidR="00921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повышении уровня </w:t>
      </w:r>
      <w:r w:rsidR="00921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совершенствования</w:t>
      </w:r>
      <w:r w:rsidR="00921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характеризуется признаками развития. </w:t>
      </w:r>
    </w:p>
    <w:p w:rsidR="00277085" w:rsidRDefault="00277085" w:rsidP="002770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Наравне с положительными фактами существуют </w:t>
      </w:r>
      <w:r w:rsidRPr="00F63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проблемные моменты: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77085" w:rsidRPr="00C5324E" w:rsidRDefault="00277085" w:rsidP="002770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ориентация </w:t>
      </w:r>
      <w:r w:rsidRPr="004411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</w:t>
      </w:r>
      <w:r w:rsidRPr="004411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41124">
        <w:rPr>
          <w:rFonts w:ascii="Times New Roman" w:hAnsi="Times New Roman" w:cs="Times New Roman"/>
          <w:sz w:val="28"/>
          <w:szCs w:val="28"/>
        </w:rPr>
        <w:t>на участников, а не на зрителей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7085" w:rsidRDefault="00277085" w:rsidP="00277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FD">
        <w:rPr>
          <w:rFonts w:ascii="Times New Roman" w:hAnsi="Times New Roman" w:cs="Times New Roman"/>
          <w:sz w:val="28"/>
          <w:szCs w:val="28"/>
        </w:rPr>
        <w:t>- отсутствие конкурс</w:t>
      </w:r>
      <w:r>
        <w:rPr>
          <w:rFonts w:ascii="Times New Roman" w:hAnsi="Times New Roman" w:cs="Times New Roman"/>
          <w:sz w:val="28"/>
          <w:szCs w:val="28"/>
        </w:rPr>
        <w:t>ов для</w:t>
      </w:r>
      <w:r w:rsidRPr="003370FD">
        <w:rPr>
          <w:rFonts w:ascii="Times New Roman" w:hAnsi="Times New Roman" w:cs="Times New Roman"/>
          <w:sz w:val="28"/>
          <w:szCs w:val="28"/>
        </w:rPr>
        <w:t xml:space="preserve"> обучающихся среднего и старшего школьного возраста;</w:t>
      </w:r>
      <w:proofErr w:type="gramEnd"/>
    </w:p>
    <w:p w:rsidR="00277085" w:rsidRDefault="00277085" w:rsidP="00277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конкурсов с участием родителей;</w:t>
      </w:r>
    </w:p>
    <w:p w:rsidR="00277085" w:rsidRDefault="00277085" w:rsidP="00277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разнообразия видов конкурсов технической направленности;</w:t>
      </w:r>
    </w:p>
    <w:p w:rsidR="00277085" w:rsidRDefault="00277085" w:rsidP="00277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 конкурсах разнообразия видов технического творчества;</w:t>
      </w:r>
    </w:p>
    <w:p w:rsidR="00277085" w:rsidRDefault="00277085" w:rsidP="00277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одной пл</w:t>
      </w:r>
      <w:r w:rsidR="00D11E05">
        <w:rPr>
          <w:rFonts w:ascii="Times New Roman" w:hAnsi="Times New Roman" w:cs="Times New Roman"/>
          <w:sz w:val="28"/>
          <w:szCs w:val="28"/>
        </w:rPr>
        <w:t>ощадки для проведения конкурсов.</w:t>
      </w:r>
    </w:p>
    <w:p w:rsidR="00277085" w:rsidRPr="00603551" w:rsidRDefault="00512D7A" w:rsidP="00277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связи с этим, были разработаны р</w:t>
      </w:r>
      <w:r w:rsidR="00277085" w:rsidRPr="00603551">
        <w:rPr>
          <w:rFonts w:ascii="Times New Roman" w:hAnsi="Times New Roman" w:cs="Times New Roman"/>
          <w:sz w:val="28"/>
          <w:szCs w:val="28"/>
        </w:rPr>
        <w:t>екомендации</w:t>
      </w:r>
      <w:r w:rsidR="00277085" w:rsidRPr="0060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совершенствованию</w:t>
      </w:r>
      <w:r w:rsidR="00277085" w:rsidRPr="0060355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277085" w:rsidRPr="00603551">
        <w:rPr>
          <w:rFonts w:ascii="Times New Roman" w:hAnsi="Times New Roman" w:cs="Times New Roman"/>
          <w:sz w:val="28"/>
          <w:szCs w:val="28"/>
        </w:rPr>
        <w:t>конкурсной системы технической направленности в МАОУ ДОД «Дом детского творчества» КГО:</w:t>
      </w:r>
    </w:p>
    <w:p w:rsidR="00277085" w:rsidRPr="00F7179D" w:rsidRDefault="00277085" w:rsidP="00277085">
      <w:pPr>
        <w:pStyle w:val="a7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71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Предусмотреть при организации системы конкурсов мероприятия, обеспечивающие присутствие зрителей, особенно сверстников участников. </w:t>
      </w:r>
      <w:r w:rsidRPr="00F71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зрителей заключается в получении удовольствия от просмотра самого действа, просмотра конкурсных работ и процедуры поздравления победителей. Учитывая факт преимущества количества зрителей над количеством участников, организаторам нужно приложить все силы, чтобы конкурс был зрелищным и привлекал не только участников, но и сторонних наблюдателей.</w:t>
      </w:r>
      <w:r w:rsidRPr="00F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подход будет способствовать проявлению </w:t>
      </w:r>
      <w:r w:rsidRPr="00F7179D">
        <w:rPr>
          <w:rFonts w:ascii="Times New Roman" w:hAnsi="Times New Roman" w:cs="Times New Roman"/>
          <w:sz w:val="28"/>
          <w:szCs w:val="28"/>
        </w:rPr>
        <w:t xml:space="preserve">общественного признания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F7179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179D">
        <w:rPr>
          <w:rFonts w:ascii="Times New Roman" w:hAnsi="Times New Roman" w:cs="Times New Roman"/>
          <w:sz w:val="28"/>
          <w:szCs w:val="28"/>
        </w:rPr>
        <w:t xml:space="preserve"> конкурса через обсуждение их творений в широком кругу сверстников.</w:t>
      </w:r>
      <w:r w:rsidRPr="00F717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179D">
        <w:rPr>
          <w:rFonts w:ascii="Times New Roman" w:hAnsi="Times New Roman" w:cs="Times New Roman"/>
          <w:sz w:val="28"/>
          <w:szCs w:val="28"/>
        </w:rPr>
        <w:t>К тому же, заинтересовавшись, зрители, возможно, сами захотят принять участие в следующем конкурсе.</w:t>
      </w:r>
    </w:p>
    <w:p w:rsidR="00277085" w:rsidRPr="00271E3B" w:rsidRDefault="00277085" w:rsidP="00277085">
      <w:pPr>
        <w:pStyle w:val="a7"/>
        <w:numPr>
          <w:ilvl w:val="2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конкурсы технической направленности для </w:t>
      </w:r>
      <w:proofErr w:type="gramStart"/>
      <w:r w:rsidRPr="003370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70FD">
        <w:rPr>
          <w:rFonts w:ascii="Times New Roman" w:hAnsi="Times New Roman" w:cs="Times New Roman"/>
          <w:sz w:val="28"/>
          <w:szCs w:val="28"/>
        </w:rPr>
        <w:t xml:space="preserve"> среднего и старшего школьного возраста.</w:t>
      </w:r>
    </w:p>
    <w:p w:rsidR="00277085" w:rsidRPr="00271E3B" w:rsidRDefault="00277085" w:rsidP="00277085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потребностей обучающихся данных возрастных категорий в техническом творчестве и стремлением организаторов конкурсов удовлетворить эти запросы обостряет противоречие между реальными потребностями детей и возможностями их удовлетворения в условиях функционирования МАОУ ДОД «Дом детского творчества» КГО. Данное противоречие может эффективно быть разрешено путем совершенствования материально-технического обеспечения</w:t>
      </w:r>
      <w:r w:rsidR="0051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повышения квалификации педагог</w:t>
      </w:r>
      <w:r w:rsidR="00CB0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1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технической направленности</w:t>
      </w:r>
      <w:r w:rsidRPr="0027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085" w:rsidRPr="009D1694" w:rsidRDefault="00277085" w:rsidP="00277085">
      <w:pPr>
        <w:pStyle w:val="a7"/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0B5955">
        <w:rPr>
          <w:rFonts w:ascii="Times New Roman" w:hAnsi="Times New Roman" w:cs="Times New Roman"/>
          <w:sz w:val="28"/>
          <w:szCs w:val="28"/>
        </w:rPr>
        <w:t xml:space="preserve">3. Разработать и внедрить разнообразные виды конкурсов с выбором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Pr="000B5955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B5955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B5955">
        <w:rPr>
          <w:rFonts w:ascii="Times New Roman" w:hAnsi="Times New Roman" w:cs="Times New Roman"/>
          <w:sz w:val="28"/>
          <w:szCs w:val="28"/>
        </w:rPr>
        <w:t>, что будет способствовать у</w:t>
      </w:r>
      <w:r w:rsidRPr="000B5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чёту существующих интересов обучающихся, свободе выбора направлений</w:t>
      </w:r>
      <w:r w:rsidRPr="000B59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технического творчества, </w:t>
      </w:r>
      <w:r w:rsidRPr="000B5955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индивидуализации и дифференциации обучения в творческих объединениях. Пути решения: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0B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иально-технического обеспечения образовательных учреждений, разработка дополнительных общеобразовательных программ по развитию разных видов д</w:t>
      </w:r>
      <w:r w:rsidR="00CB0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технического творчества, повышение квалификации педагогов дополнительного образования технической направленности.</w:t>
      </w:r>
    </w:p>
    <w:p w:rsidR="00277085" w:rsidRPr="00421FDE" w:rsidRDefault="00277085" w:rsidP="00277085">
      <w:pPr>
        <w:pStyle w:val="a7"/>
        <w:numPr>
          <w:ilvl w:val="2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конкурсы технической направленности с активным привлечением родителей обучающихся с целью </w:t>
      </w:r>
      <w:r w:rsidRPr="00F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создания условий для творческой самореализации детей и взрослых, повышения познавательной активности обучающихся, стимулирования совместной детско-родительской творческой деятельности,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укрепления</w:t>
      </w:r>
      <w:r w:rsidRPr="00FB6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эмоционально-позитивных межличностных отношений в семье.</w:t>
      </w:r>
    </w:p>
    <w:p w:rsidR="00277085" w:rsidRPr="00EC0409" w:rsidRDefault="00277085" w:rsidP="00277085">
      <w:pPr>
        <w:pStyle w:val="a7"/>
        <w:numPr>
          <w:ilvl w:val="2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409">
        <w:rPr>
          <w:rFonts w:ascii="Times New Roman" w:hAnsi="Times New Roman" w:cs="Times New Roman"/>
          <w:sz w:val="28"/>
          <w:szCs w:val="28"/>
        </w:rPr>
        <w:t xml:space="preserve">Организовать конкурсы технической направленности на разных площадках, в частности – на городской площади в летний период во время традиционных массовых праздников. Это потребует особой специфики проведения конкурсного мероприятия, но обеспечит неограниченную массовость зрителей. В рамках конкурсной программы целесообразно организовать для зрителей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E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277085" w:rsidRPr="00EC0409" w:rsidRDefault="00277085" w:rsidP="00277085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интерактивной площадки – вовлечение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зрителей </w:t>
      </w:r>
      <w:r w:rsidRPr="00E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 моделирования, решения нетривиальных логических задач, знакомство </w:t>
      </w:r>
      <w:r w:rsidRPr="00E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посетителей с основными видами технических творческих объединений учреждений дополнительного образования.</w:t>
      </w:r>
    </w:p>
    <w:p w:rsidR="00277085" w:rsidRPr="00D865E5" w:rsidRDefault="00277085" w:rsidP="00277085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организации интерактивной площадки необходимо привлечение ресурсной базы технических творческих объединений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r w:rsidRPr="00E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дополнительного образования с целью формирования таких площадок как: судомоделизм, авиамоделизм, автомоделизм, робототехника.</w:t>
      </w:r>
    </w:p>
    <w:p w:rsidR="00277085" w:rsidRPr="00D8411E" w:rsidRDefault="00277085" w:rsidP="00277085">
      <w:pPr>
        <w:pStyle w:val="a7"/>
        <w:numPr>
          <w:ilvl w:val="2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вертикальную связь городской конкурсной системы  с выходом победителей на окружные и областные конкурсы.  </w:t>
      </w:r>
    </w:p>
    <w:p w:rsidR="00277085" w:rsidRPr="00277085" w:rsidRDefault="00277085" w:rsidP="00277085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85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полного,</w:t>
      </w:r>
      <w:r w:rsidRPr="002770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7085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глубокого и всестороннего исследования</w:t>
      </w:r>
      <w:r w:rsidRPr="0027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085">
        <w:rPr>
          <w:rFonts w:ascii="Times New Roman" w:hAnsi="Times New Roman" w:cs="Times New Roman"/>
          <w:sz w:val="28"/>
          <w:szCs w:val="28"/>
        </w:rPr>
        <w:t>конкурсной системы технической направленности</w:t>
      </w:r>
      <w:r w:rsidRPr="0027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ДОД «Дом детского творчества» КГО можно сделать вывод, что существующая конкурсная система молодая, но </w:t>
      </w:r>
      <w:r w:rsidRPr="00277085">
        <w:rPr>
          <w:rStyle w:val="c1"/>
          <w:rFonts w:ascii="Times New Roman" w:hAnsi="Times New Roman" w:cs="Times New Roman"/>
          <w:sz w:val="28"/>
          <w:szCs w:val="28"/>
        </w:rPr>
        <w:t xml:space="preserve">позволяет получить значимые результаты, как для каждой категории субъектов образования, так и для сферы образования </w:t>
      </w:r>
      <w:proofErr w:type="spellStart"/>
      <w:r w:rsidRPr="00277085">
        <w:rPr>
          <w:rStyle w:val="c1"/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Pr="00277085">
        <w:rPr>
          <w:rStyle w:val="c1"/>
          <w:rFonts w:ascii="Times New Roman" w:hAnsi="Times New Roman" w:cs="Times New Roman"/>
          <w:sz w:val="28"/>
          <w:szCs w:val="28"/>
        </w:rPr>
        <w:t xml:space="preserve"> городского округа в целом. Осуществление рекомендаций по </w:t>
      </w:r>
      <w:r w:rsidRPr="0027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</w:t>
      </w:r>
      <w:r w:rsidRPr="002770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277085">
        <w:rPr>
          <w:rFonts w:ascii="Times New Roman" w:hAnsi="Times New Roman" w:cs="Times New Roman"/>
          <w:sz w:val="28"/>
          <w:szCs w:val="28"/>
        </w:rPr>
        <w:t xml:space="preserve">конкурсной системы технической направленности в МАОУ ДОД «Дом детского творчества» КГО повысит </w:t>
      </w:r>
      <w:r w:rsidRPr="00277085">
        <w:rPr>
          <w:rStyle w:val="c1"/>
          <w:rFonts w:ascii="Times New Roman" w:hAnsi="Times New Roman" w:cs="Times New Roman"/>
          <w:sz w:val="28"/>
          <w:szCs w:val="28"/>
        </w:rPr>
        <w:t xml:space="preserve">качество образовательного процесса технической направленности, его </w:t>
      </w:r>
      <w:proofErr w:type="spellStart"/>
      <w:r w:rsidRPr="00277085">
        <w:rPr>
          <w:rStyle w:val="c1"/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277085">
        <w:rPr>
          <w:rStyle w:val="c1"/>
          <w:rFonts w:ascii="Times New Roman" w:hAnsi="Times New Roman" w:cs="Times New Roman"/>
          <w:sz w:val="28"/>
          <w:szCs w:val="28"/>
        </w:rPr>
        <w:t>, эффективность и доступность.</w:t>
      </w:r>
    </w:p>
    <w:p w:rsidR="00277085" w:rsidRDefault="00277085" w:rsidP="00277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AF2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Многообразие опыта использования конкурсных технологий в сфере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технического творчества</w:t>
      </w:r>
      <w:r w:rsidRPr="00EB4AF2">
        <w:rPr>
          <w:rFonts w:ascii="Times New Roman" w:hAnsi="Times New Roman" w:cs="Times New Roman"/>
          <w:sz w:val="28"/>
          <w:szCs w:val="28"/>
          <w:shd w:val="clear" w:color="auto" w:fill="FFFFFF"/>
        </w:rPr>
        <w:t>, проблемы и пути их решения требуют обобщения и анализа. Изучение данных вопросов создает дополнительные возможности развития конкурсных технологий и повышения эффективности их применения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сфере образования</w:t>
      </w:r>
      <w:r w:rsidRPr="00EB4A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088E" w:rsidRDefault="00ED088E" w:rsidP="002770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</w:pPr>
    </w:p>
    <w:p w:rsidR="00277085" w:rsidRPr="004322A2" w:rsidRDefault="00277085" w:rsidP="002770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</w:pPr>
      <w:proofErr w:type="spellStart"/>
      <w:r w:rsidRPr="004322A2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Турыгина</w:t>
      </w:r>
      <w:proofErr w:type="spellEnd"/>
      <w:r w:rsidRPr="004322A2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 xml:space="preserve"> Светлана Вячеславовна, </w:t>
      </w:r>
    </w:p>
    <w:p w:rsidR="00277085" w:rsidRPr="004322A2" w:rsidRDefault="00277085" w:rsidP="002770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</w:pPr>
      <w:r w:rsidRPr="004322A2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 xml:space="preserve">зам. директора по УМР </w:t>
      </w:r>
    </w:p>
    <w:p w:rsidR="00277085" w:rsidRPr="004322A2" w:rsidRDefault="00277085" w:rsidP="002770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</w:pPr>
      <w:r w:rsidRPr="004322A2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МАОУ ДОД «Дом детского творчества» КГО</w:t>
      </w:r>
    </w:p>
    <w:p w:rsidR="00ED088E" w:rsidRDefault="00ED088E" w:rsidP="001A3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88E" w:rsidRDefault="00ED088E" w:rsidP="001A3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85" w:rsidRDefault="00277085" w:rsidP="001A3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1A36B6" w:rsidRDefault="001A36B6" w:rsidP="001A3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6B6" w:rsidRPr="00277085" w:rsidRDefault="001A36B6" w:rsidP="008E042E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85">
        <w:rPr>
          <w:rStyle w:val="hl"/>
          <w:rFonts w:ascii="Times New Roman" w:hAnsi="Times New Roman" w:cs="Times New Roman"/>
          <w:sz w:val="28"/>
          <w:szCs w:val="28"/>
        </w:rPr>
        <w:t>Алексеев</w:t>
      </w:r>
      <w:r w:rsidRPr="00277085">
        <w:rPr>
          <w:rFonts w:ascii="Times New Roman" w:hAnsi="Times New Roman" w:cs="Times New Roman"/>
          <w:sz w:val="28"/>
          <w:szCs w:val="28"/>
          <w:shd w:val="clear" w:color="auto" w:fill="FFFFFF"/>
        </w:rPr>
        <w:t>, П. В. Философия / П. В. Алексеев, А. В.</w:t>
      </w:r>
      <w:r w:rsidRPr="002770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7085">
        <w:rPr>
          <w:rStyle w:val="hl"/>
          <w:rFonts w:ascii="Times New Roman" w:hAnsi="Times New Roman" w:cs="Times New Roman"/>
          <w:sz w:val="28"/>
          <w:szCs w:val="28"/>
        </w:rPr>
        <w:t>Панин</w:t>
      </w:r>
      <w:r w:rsidRPr="00277085">
        <w:rPr>
          <w:rFonts w:ascii="Times New Roman" w:hAnsi="Times New Roman" w:cs="Times New Roman"/>
          <w:sz w:val="28"/>
          <w:szCs w:val="28"/>
          <w:shd w:val="clear" w:color="auto" w:fill="FFFFFF"/>
        </w:rPr>
        <w:t>. М.</w:t>
      </w:r>
      <w:proofErr w:type="gramStart"/>
      <w:r w:rsidRPr="00277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77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Проспект, 2001.</w:t>
      </w:r>
      <w:r w:rsidRPr="00AB5B58">
        <w:rPr>
          <w:rFonts w:ascii="Times New Roman" w:hAnsi="Times New Roman" w:cs="Times New Roman"/>
          <w:sz w:val="28"/>
          <w:szCs w:val="28"/>
        </w:rPr>
        <w:t xml:space="preserve"> </w:t>
      </w:r>
      <w:r w:rsidRPr="00277085">
        <w:rPr>
          <w:rFonts w:ascii="Times New Roman" w:hAnsi="Times New Roman" w:cs="Times New Roman"/>
          <w:sz w:val="28"/>
          <w:szCs w:val="28"/>
        </w:rPr>
        <w:t xml:space="preserve">– </w:t>
      </w:r>
      <w:r w:rsidRPr="00277085">
        <w:rPr>
          <w:rFonts w:ascii="Times New Roman" w:hAnsi="Times New Roman" w:cs="Times New Roman"/>
          <w:sz w:val="28"/>
          <w:szCs w:val="28"/>
          <w:shd w:val="clear" w:color="auto" w:fill="FFFFFF"/>
        </w:rPr>
        <w:t>608 с.</w:t>
      </w:r>
    </w:p>
    <w:p w:rsidR="001A36B6" w:rsidRPr="00277085" w:rsidRDefault="001A36B6" w:rsidP="008E042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3236">
        <w:rPr>
          <w:sz w:val="28"/>
          <w:szCs w:val="28"/>
        </w:rPr>
        <w:t>Зайцева</w:t>
      </w:r>
      <w:r>
        <w:rPr>
          <w:sz w:val="28"/>
          <w:szCs w:val="28"/>
        </w:rPr>
        <w:t>, А.</w:t>
      </w:r>
      <w:r w:rsidR="00D75DE6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Pr="00F53236">
        <w:rPr>
          <w:sz w:val="28"/>
          <w:szCs w:val="28"/>
        </w:rPr>
        <w:t xml:space="preserve"> </w:t>
      </w:r>
      <w:r w:rsidRPr="00277085">
        <w:rPr>
          <w:sz w:val="28"/>
          <w:szCs w:val="28"/>
        </w:rPr>
        <w:t xml:space="preserve">Развитие творческого, нестандартного мышления в процессе подготовки </w:t>
      </w:r>
      <w:proofErr w:type="gramStart"/>
      <w:r w:rsidRPr="00277085">
        <w:rPr>
          <w:sz w:val="28"/>
          <w:szCs w:val="28"/>
        </w:rPr>
        <w:t>обучающихся</w:t>
      </w:r>
      <w:proofErr w:type="gramEnd"/>
      <w:r w:rsidRPr="00277085">
        <w:rPr>
          <w:sz w:val="28"/>
          <w:szCs w:val="28"/>
        </w:rPr>
        <w:t xml:space="preserve"> к научно-технической олимпиаде / А.</w:t>
      </w:r>
      <w:r w:rsidR="00D75DE6">
        <w:rPr>
          <w:sz w:val="28"/>
          <w:szCs w:val="28"/>
        </w:rPr>
        <w:t xml:space="preserve"> </w:t>
      </w:r>
      <w:r w:rsidRPr="00277085">
        <w:rPr>
          <w:sz w:val="28"/>
          <w:szCs w:val="28"/>
        </w:rPr>
        <w:t>В. Зайцева, А.</w:t>
      </w:r>
      <w:r w:rsidR="00D75DE6">
        <w:rPr>
          <w:sz w:val="28"/>
          <w:szCs w:val="28"/>
        </w:rPr>
        <w:t xml:space="preserve"> </w:t>
      </w:r>
      <w:r w:rsidRPr="00277085">
        <w:rPr>
          <w:sz w:val="28"/>
          <w:szCs w:val="28"/>
        </w:rPr>
        <w:t xml:space="preserve">А. Соколова. </w:t>
      </w:r>
      <w:r w:rsidRPr="00754BCB">
        <w:rPr>
          <w:sz w:val="28"/>
          <w:szCs w:val="28"/>
        </w:rPr>
        <w:t>– Изд-во</w:t>
      </w:r>
      <w:proofErr w:type="gramStart"/>
      <w:r w:rsidRPr="00754BCB">
        <w:rPr>
          <w:sz w:val="28"/>
          <w:szCs w:val="28"/>
        </w:rPr>
        <w:t xml:space="preserve"> :</w:t>
      </w:r>
      <w:proofErr w:type="gramEnd"/>
      <w:r w:rsidRPr="00754BCB">
        <w:rPr>
          <w:sz w:val="28"/>
          <w:szCs w:val="28"/>
        </w:rPr>
        <w:t xml:space="preserve"> </w:t>
      </w:r>
      <w:r w:rsidRPr="00277085">
        <w:rPr>
          <w:sz w:val="28"/>
          <w:szCs w:val="28"/>
        </w:rPr>
        <w:t xml:space="preserve"> Ставрополь,</w:t>
      </w:r>
      <w:r>
        <w:rPr>
          <w:sz w:val="28"/>
          <w:szCs w:val="28"/>
        </w:rPr>
        <w:t xml:space="preserve"> </w:t>
      </w:r>
      <w:r w:rsidRPr="00277085">
        <w:rPr>
          <w:sz w:val="28"/>
          <w:szCs w:val="28"/>
        </w:rPr>
        <w:t>2010. – 32 с.</w:t>
      </w:r>
    </w:p>
    <w:p w:rsidR="001A36B6" w:rsidRPr="00277085" w:rsidRDefault="001A36B6" w:rsidP="00D75DE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7085">
        <w:rPr>
          <w:rStyle w:val="apple-converted-space"/>
          <w:sz w:val="28"/>
          <w:szCs w:val="28"/>
          <w:shd w:val="clear" w:color="auto" w:fill="FFFFFF"/>
        </w:rPr>
        <w:t> </w:t>
      </w:r>
      <w:r w:rsidRPr="00277085">
        <w:rPr>
          <w:sz w:val="28"/>
          <w:szCs w:val="28"/>
        </w:rPr>
        <w:t>Пархоменко</w:t>
      </w:r>
      <w:r>
        <w:rPr>
          <w:sz w:val="28"/>
          <w:szCs w:val="28"/>
        </w:rPr>
        <w:t>,</w:t>
      </w:r>
      <w:r w:rsidRPr="00277085">
        <w:rPr>
          <w:sz w:val="28"/>
          <w:szCs w:val="28"/>
        </w:rPr>
        <w:t xml:space="preserve"> В.</w:t>
      </w:r>
      <w:r w:rsidR="00D75DE6">
        <w:rPr>
          <w:sz w:val="28"/>
          <w:szCs w:val="28"/>
        </w:rPr>
        <w:t xml:space="preserve"> </w:t>
      </w:r>
      <w:r w:rsidRPr="00277085">
        <w:rPr>
          <w:sz w:val="28"/>
          <w:szCs w:val="28"/>
        </w:rPr>
        <w:t>П. Подготовка учащихся СПТУ к рационализаторской и изобретательской деятельности на производстве</w:t>
      </w:r>
      <w:r w:rsidR="00D75DE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 w:rsidR="00D75DE6" w:rsidRPr="009D40A8">
        <w:rPr>
          <w:sz w:val="28"/>
          <w:szCs w:val="28"/>
        </w:rPr>
        <w:t>д</w:t>
      </w:r>
      <w:r w:rsidRPr="009D40A8">
        <w:rPr>
          <w:sz w:val="28"/>
          <w:szCs w:val="28"/>
        </w:rPr>
        <w:t>ис</w:t>
      </w:r>
      <w:proofErr w:type="spellEnd"/>
      <w:r w:rsidRPr="009D40A8">
        <w:rPr>
          <w:sz w:val="28"/>
          <w:szCs w:val="28"/>
        </w:rPr>
        <w:t>. ...канд.</w:t>
      </w:r>
      <w:r w:rsidR="00D75DE6" w:rsidRPr="009D40A8">
        <w:rPr>
          <w:sz w:val="28"/>
          <w:szCs w:val="28"/>
        </w:rPr>
        <w:t xml:space="preserve"> </w:t>
      </w:r>
      <w:proofErr w:type="spellStart"/>
      <w:r w:rsidRPr="009D40A8">
        <w:rPr>
          <w:sz w:val="28"/>
          <w:szCs w:val="28"/>
        </w:rPr>
        <w:t>пед</w:t>
      </w:r>
      <w:proofErr w:type="spellEnd"/>
      <w:r w:rsidRPr="009D40A8">
        <w:rPr>
          <w:sz w:val="28"/>
          <w:szCs w:val="28"/>
        </w:rPr>
        <w:t>.</w:t>
      </w:r>
      <w:r w:rsidR="00D75DE6" w:rsidRPr="009D40A8">
        <w:rPr>
          <w:sz w:val="28"/>
          <w:szCs w:val="28"/>
        </w:rPr>
        <w:t xml:space="preserve"> </w:t>
      </w:r>
      <w:r w:rsidRPr="009D40A8">
        <w:rPr>
          <w:sz w:val="28"/>
          <w:szCs w:val="28"/>
        </w:rPr>
        <w:t>наук</w:t>
      </w:r>
      <w:proofErr w:type="gramStart"/>
      <w:r w:rsidR="00D75DE6" w:rsidRPr="009D40A8">
        <w:rPr>
          <w:sz w:val="28"/>
          <w:szCs w:val="28"/>
        </w:rPr>
        <w:t xml:space="preserve"> </w:t>
      </w:r>
      <w:r w:rsidRPr="009D40A8">
        <w:rPr>
          <w:sz w:val="28"/>
          <w:szCs w:val="28"/>
        </w:rPr>
        <w:t>:</w:t>
      </w:r>
      <w:proofErr w:type="gramEnd"/>
      <w:r w:rsidRPr="009D40A8">
        <w:rPr>
          <w:sz w:val="28"/>
          <w:szCs w:val="28"/>
        </w:rPr>
        <w:t xml:space="preserve"> </w:t>
      </w:r>
      <w:r w:rsidRPr="00277085">
        <w:rPr>
          <w:sz w:val="28"/>
          <w:szCs w:val="28"/>
        </w:rPr>
        <w:t xml:space="preserve">13.00.01 </w:t>
      </w:r>
      <w:r w:rsidR="00D75DE6" w:rsidRPr="00D75DE6">
        <w:rPr>
          <w:sz w:val="28"/>
          <w:szCs w:val="28"/>
        </w:rPr>
        <w:t>/ Пархоменко</w:t>
      </w:r>
      <w:r w:rsidR="009D40A8">
        <w:rPr>
          <w:sz w:val="28"/>
          <w:szCs w:val="28"/>
        </w:rPr>
        <w:t xml:space="preserve"> Владимир Павлович</w:t>
      </w:r>
      <w:r w:rsidR="00D75DE6" w:rsidRPr="00D75DE6">
        <w:rPr>
          <w:sz w:val="28"/>
          <w:szCs w:val="28"/>
        </w:rPr>
        <w:t>.</w:t>
      </w:r>
      <w:r w:rsidR="00D75DE6">
        <w:rPr>
          <w:sz w:val="28"/>
          <w:szCs w:val="28"/>
        </w:rPr>
        <w:t xml:space="preserve"> </w:t>
      </w:r>
      <w:r w:rsidRPr="00277085">
        <w:rPr>
          <w:sz w:val="28"/>
          <w:szCs w:val="28"/>
        </w:rPr>
        <w:t>– Мн., 1985.</w:t>
      </w:r>
      <w:r>
        <w:t xml:space="preserve"> </w:t>
      </w:r>
      <w:r w:rsidRPr="00740381">
        <w:rPr>
          <w:sz w:val="28"/>
          <w:szCs w:val="28"/>
        </w:rPr>
        <w:t xml:space="preserve">– </w:t>
      </w:r>
      <w:r w:rsidRPr="00277085">
        <w:rPr>
          <w:sz w:val="28"/>
          <w:szCs w:val="28"/>
        </w:rPr>
        <w:t>193 с.</w:t>
      </w:r>
    </w:p>
    <w:p w:rsidR="001A36B6" w:rsidRPr="00277085" w:rsidRDefault="001A36B6" w:rsidP="008E042E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Философия / п</w:t>
      </w:r>
      <w:r w:rsidRPr="00277085">
        <w:rPr>
          <w:rFonts w:ascii="Times New Roman" w:hAnsi="Times New Roman" w:cs="Times New Roman"/>
          <w:sz w:val="28"/>
          <w:szCs w:val="28"/>
        </w:rPr>
        <w:t>од общей редакцией 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085">
        <w:rPr>
          <w:rFonts w:ascii="Times New Roman" w:hAnsi="Times New Roman" w:cs="Times New Roman"/>
          <w:sz w:val="28"/>
          <w:szCs w:val="28"/>
        </w:rPr>
        <w:t>В. Андрейченко,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085">
        <w:rPr>
          <w:rFonts w:ascii="Times New Roman" w:hAnsi="Times New Roman" w:cs="Times New Roman"/>
          <w:sz w:val="28"/>
          <w:szCs w:val="28"/>
        </w:rPr>
        <w:t>Д. Грачева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085">
        <w:rPr>
          <w:rFonts w:ascii="Times New Roman" w:hAnsi="Times New Roman" w:cs="Times New Roman"/>
          <w:sz w:val="28"/>
          <w:szCs w:val="28"/>
        </w:rPr>
        <w:t xml:space="preserve"> Учебник.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77085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08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77085">
        <w:rPr>
          <w:rFonts w:ascii="Times New Roman" w:hAnsi="Times New Roman" w:cs="Times New Roman"/>
          <w:sz w:val="28"/>
          <w:szCs w:val="28"/>
        </w:rPr>
        <w:t xml:space="preserve"> Изд-во СГУ, 2001. – 245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6B6" w:rsidRPr="00277085" w:rsidRDefault="001A36B6" w:rsidP="00AF3EC0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EC0">
        <w:rPr>
          <w:rFonts w:ascii="Times New Roman" w:hAnsi="Times New Roman" w:cs="Times New Roman"/>
          <w:sz w:val="28"/>
          <w:szCs w:val="28"/>
        </w:rPr>
        <w:t>Юдин, Э.</w:t>
      </w:r>
      <w:r w:rsidR="00D75DE6" w:rsidRPr="00AF3EC0">
        <w:rPr>
          <w:rFonts w:ascii="Times New Roman" w:hAnsi="Times New Roman" w:cs="Times New Roman"/>
          <w:sz w:val="28"/>
          <w:szCs w:val="28"/>
        </w:rPr>
        <w:t xml:space="preserve"> </w:t>
      </w:r>
      <w:r w:rsidRPr="00AF3EC0">
        <w:rPr>
          <w:rFonts w:ascii="Times New Roman" w:hAnsi="Times New Roman" w:cs="Times New Roman"/>
          <w:sz w:val="28"/>
          <w:szCs w:val="28"/>
        </w:rPr>
        <w:t xml:space="preserve">Г. Системный подход и принцип деятельности. </w:t>
      </w:r>
      <w:hyperlink r:id="rId8" w:tooltip="Информация / Заказ" w:history="1">
        <w:r w:rsidRPr="00AF3E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Методологические проблемы современной науки </w:t>
        </w:r>
      </w:hyperlink>
      <w:r w:rsidRPr="00AF3EC0">
        <w:rPr>
          <w:rFonts w:ascii="Times New Roman" w:hAnsi="Times New Roman" w:cs="Times New Roman"/>
          <w:sz w:val="28"/>
          <w:szCs w:val="28"/>
        </w:rPr>
        <w:t xml:space="preserve"> / Э.</w:t>
      </w:r>
      <w:r w:rsidR="00D75DE6" w:rsidRPr="00AF3EC0">
        <w:rPr>
          <w:rFonts w:ascii="Times New Roman" w:hAnsi="Times New Roman" w:cs="Times New Roman"/>
          <w:sz w:val="28"/>
          <w:szCs w:val="28"/>
        </w:rPr>
        <w:t xml:space="preserve"> </w:t>
      </w:r>
      <w:r w:rsidRPr="00AF3EC0">
        <w:rPr>
          <w:rFonts w:ascii="Times New Roman" w:hAnsi="Times New Roman" w:cs="Times New Roman"/>
          <w:sz w:val="28"/>
          <w:szCs w:val="28"/>
        </w:rPr>
        <w:t>Г. Юдин. – М.</w:t>
      </w:r>
      <w:proofErr w:type="gramStart"/>
      <w:r w:rsidRPr="00AF3E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3EC0">
        <w:rPr>
          <w:rFonts w:ascii="Times New Roman" w:hAnsi="Times New Roman" w:cs="Times New Roman"/>
          <w:sz w:val="28"/>
          <w:szCs w:val="28"/>
        </w:rPr>
        <w:t xml:space="preserve"> 1978. – 392 с.</w:t>
      </w:r>
    </w:p>
    <w:sectPr w:rsidR="001A36B6" w:rsidRPr="00277085" w:rsidSect="00F23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064"/>
    <w:multiLevelType w:val="multilevel"/>
    <w:tmpl w:val="5652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E4554"/>
    <w:multiLevelType w:val="multilevel"/>
    <w:tmpl w:val="F23C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37720"/>
    <w:multiLevelType w:val="multilevel"/>
    <w:tmpl w:val="B8BC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02CB4"/>
    <w:multiLevelType w:val="multilevel"/>
    <w:tmpl w:val="780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EF70A7"/>
    <w:multiLevelType w:val="multilevel"/>
    <w:tmpl w:val="0F88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D3CBE"/>
    <w:multiLevelType w:val="hybridMultilevel"/>
    <w:tmpl w:val="30E887C0"/>
    <w:lvl w:ilvl="0" w:tplc="B2BEC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A97245"/>
    <w:multiLevelType w:val="multilevel"/>
    <w:tmpl w:val="426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A272D"/>
    <w:multiLevelType w:val="hybridMultilevel"/>
    <w:tmpl w:val="2A2ADAC0"/>
    <w:lvl w:ilvl="0" w:tplc="32F687B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DE2B0E"/>
    <w:multiLevelType w:val="multilevel"/>
    <w:tmpl w:val="D4A2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60A8A"/>
    <w:multiLevelType w:val="multilevel"/>
    <w:tmpl w:val="EBF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A2239"/>
    <w:multiLevelType w:val="multilevel"/>
    <w:tmpl w:val="BD5C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D131F2"/>
    <w:multiLevelType w:val="multilevel"/>
    <w:tmpl w:val="A72C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302525"/>
    <w:multiLevelType w:val="multilevel"/>
    <w:tmpl w:val="665A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80AFE"/>
    <w:multiLevelType w:val="multilevel"/>
    <w:tmpl w:val="BD5C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EA4D2F"/>
    <w:multiLevelType w:val="hybridMultilevel"/>
    <w:tmpl w:val="3EA6D122"/>
    <w:lvl w:ilvl="0" w:tplc="CDA864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EB4F0D"/>
    <w:multiLevelType w:val="multilevel"/>
    <w:tmpl w:val="BD20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565EA"/>
    <w:multiLevelType w:val="hybridMultilevel"/>
    <w:tmpl w:val="CCDED6D6"/>
    <w:lvl w:ilvl="0" w:tplc="516E4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F2619"/>
    <w:multiLevelType w:val="multilevel"/>
    <w:tmpl w:val="926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0D6D41"/>
    <w:multiLevelType w:val="hybridMultilevel"/>
    <w:tmpl w:val="0BD66466"/>
    <w:lvl w:ilvl="0" w:tplc="AE06B20E">
      <w:start w:val="1"/>
      <w:numFmt w:val="decimal"/>
      <w:lvlText w:val="%1)"/>
      <w:lvlJc w:val="left"/>
      <w:pPr>
        <w:ind w:left="73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2A13D20"/>
    <w:multiLevelType w:val="multilevel"/>
    <w:tmpl w:val="62D2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03BFE"/>
    <w:multiLevelType w:val="hybridMultilevel"/>
    <w:tmpl w:val="01AEDE72"/>
    <w:lvl w:ilvl="0" w:tplc="9FFE5EE6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17409A"/>
    <w:multiLevelType w:val="hybridMultilevel"/>
    <w:tmpl w:val="F59633D8"/>
    <w:lvl w:ilvl="0" w:tplc="6FFCB9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61CA5201"/>
    <w:multiLevelType w:val="hybridMultilevel"/>
    <w:tmpl w:val="9F12FB60"/>
    <w:lvl w:ilvl="0" w:tplc="5264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075F4B"/>
    <w:multiLevelType w:val="hybridMultilevel"/>
    <w:tmpl w:val="B46E6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A7A41"/>
    <w:multiLevelType w:val="hybridMultilevel"/>
    <w:tmpl w:val="3430A50C"/>
    <w:lvl w:ilvl="0" w:tplc="5874E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49A240F0">
      <w:start w:val="1"/>
      <w:numFmt w:val="decimal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791A21"/>
    <w:multiLevelType w:val="multilevel"/>
    <w:tmpl w:val="34A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E32BF"/>
    <w:multiLevelType w:val="multilevel"/>
    <w:tmpl w:val="2540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46306D"/>
    <w:multiLevelType w:val="hybridMultilevel"/>
    <w:tmpl w:val="3C0CF32A"/>
    <w:lvl w:ilvl="0" w:tplc="ACD62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B84202"/>
    <w:multiLevelType w:val="multilevel"/>
    <w:tmpl w:val="1DB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44D14"/>
    <w:multiLevelType w:val="hybridMultilevel"/>
    <w:tmpl w:val="A9F49368"/>
    <w:lvl w:ilvl="0" w:tplc="344A61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616BE8"/>
    <w:multiLevelType w:val="multilevel"/>
    <w:tmpl w:val="F70E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CA00EC"/>
    <w:multiLevelType w:val="multilevel"/>
    <w:tmpl w:val="F886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A0D72"/>
    <w:multiLevelType w:val="multilevel"/>
    <w:tmpl w:val="0DA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1D2591"/>
    <w:multiLevelType w:val="multilevel"/>
    <w:tmpl w:val="E99E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234ABF"/>
    <w:multiLevelType w:val="hybridMultilevel"/>
    <w:tmpl w:val="1CA2E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7"/>
  </w:num>
  <w:num w:numId="4">
    <w:abstractNumId w:val="32"/>
  </w:num>
  <w:num w:numId="5">
    <w:abstractNumId w:val="8"/>
  </w:num>
  <w:num w:numId="6">
    <w:abstractNumId w:val="15"/>
  </w:num>
  <w:num w:numId="7">
    <w:abstractNumId w:val="2"/>
  </w:num>
  <w:num w:numId="8">
    <w:abstractNumId w:val="1"/>
  </w:num>
  <w:num w:numId="9">
    <w:abstractNumId w:val="12"/>
  </w:num>
  <w:num w:numId="10">
    <w:abstractNumId w:val="31"/>
  </w:num>
  <w:num w:numId="11">
    <w:abstractNumId w:val="9"/>
  </w:num>
  <w:num w:numId="12">
    <w:abstractNumId w:val="0"/>
  </w:num>
  <w:num w:numId="13">
    <w:abstractNumId w:val="25"/>
  </w:num>
  <w:num w:numId="14">
    <w:abstractNumId w:val="28"/>
  </w:num>
  <w:num w:numId="15">
    <w:abstractNumId w:val="22"/>
  </w:num>
  <w:num w:numId="16">
    <w:abstractNumId w:val="26"/>
  </w:num>
  <w:num w:numId="17">
    <w:abstractNumId w:val="27"/>
  </w:num>
  <w:num w:numId="18">
    <w:abstractNumId w:val="3"/>
  </w:num>
  <w:num w:numId="19">
    <w:abstractNumId w:val="5"/>
  </w:num>
  <w:num w:numId="20">
    <w:abstractNumId w:val="18"/>
  </w:num>
  <w:num w:numId="21">
    <w:abstractNumId w:val="4"/>
  </w:num>
  <w:num w:numId="22">
    <w:abstractNumId w:val="6"/>
  </w:num>
  <w:num w:numId="23">
    <w:abstractNumId w:val="23"/>
  </w:num>
  <w:num w:numId="24">
    <w:abstractNumId w:val="14"/>
  </w:num>
  <w:num w:numId="25">
    <w:abstractNumId w:val="11"/>
  </w:num>
  <w:num w:numId="26">
    <w:abstractNumId w:val="16"/>
  </w:num>
  <w:num w:numId="27">
    <w:abstractNumId w:val="13"/>
  </w:num>
  <w:num w:numId="28">
    <w:abstractNumId w:val="34"/>
  </w:num>
  <w:num w:numId="29">
    <w:abstractNumId w:val="33"/>
  </w:num>
  <w:num w:numId="30">
    <w:abstractNumId w:val="20"/>
  </w:num>
  <w:num w:numId="31">
    <w:abstractNumId w:val="7"/>
  </w:num>
  <w:num w:numId="32">
    <w:abstractNumId w:val="24"/>
  </w:num>
  <w:num w:numId="33">
    <w:abstractNumId w:val="10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02"/>
    <w:rsid w:val="0002764E"/>
    <w:rsid w:val="0005523D"/>
    <w:rsid w:val="000562BC"/>
    <w:rsid w:val="000631AB"/>
    <w:rsid w:val="00063B49"/>
    <w:rsid w:val="0007123D"/>
    <w:rsid w:val="00084660"/>
    <w:rsid w:val="00086C51"/>
    <w:rsid w:val="00087576"/>
    <w:rsid w:val="000A06B6"/>
    <w:rsid w:val="000A1976"/>
    <w:rsid w:val="000A4172"/>
    <w:rsid w:val="000A555E"/>
    <w:rsid w:val="000B0027"/>
    <w:rsid w:val="000B13B6"/>
    <w:rsid w:val="000B6E79"/>
    <w:rsid w:val="000B7AC4"/>
    <w:rsid w:val="000C2D7A"/>
    <w:rsid w:val="000C7E44"/>
    <w:rsid w:val="000E34E8"/>
    <w:rsid w:val="000E4BAD"/>
    <w:rsid w:val="00102532"/>
    <w:rsid w:val="00106493"/>
    <w:rsid w:val="001076F7"/>
    <w:rsid w:val="00120460"/>
    <w:rsid w:val="0012088E"/>
    <w:rsid w:val="001317C4"/>
    <w:rsid w:val="001329B1"/>
    <w:rsid w:val="001402BE"/>
    <w:rsid w:val="00142337"/>
    <w:rsid w:val="00142FE8"/>
    <w:rsid w:val="00144CA1"/>
    <w:rsid w:val="00150042"/>
    <w:rsid w:val="00157CDC"/>
    <w:rsid w:val="001629FC"/>
    <w:rsid w:val="00164A5E"/>
    <w:rsid w:val="00184462"/>
    <w:rsid w:val="00185288"/>
    <w:rsid w:val="001A36B6"/>
    <w:rsid w:val="001B3DE0"/>
    <w:rsid w:val="001B5604"/>
    <w:rsid w:val="001B7CD7"/>
    <w:rsid w:val="001C3AD2"/>
    <w:rsid w:val="001C5F9D"/>
    <w:rsid w:val="001C756F"/>
    <w:rsid w:val="001D2265"/>
    <w:rsid w:val="001D246D"/>
    <w:rsid w:val="001D29E9"/>
    <w:rsid w:val="001E040A"/>
    <w:rsid w:val="001E107E"/>
    <w:rsid w:val="001F15FE"/>
    <w:rsid w:val="001F630D"/>
    <w:rsid w:val="002041D7"/>
    <w:rsid w:val="00214C4E"/>
    <w:rsid w:val="00214F54"/>
    <w:rsid w:val="0021710D"/>
    <w:rsid w:val="00234686"/>
    <w:rsid w:val="00235007"/>
    <w:rsid w:val="0024086B"/>
    <w:rsid w:val="00243F0B"/>
    <w:rsid w:val="00245E93"/>
    <w:rsid w:val="0025368A"/>
    <w:rsid w:val="0027047F"/>
    <w:rsid w:val="00271CB6"/>
    <w:rsid w:val="00271EFC"/>
    <w:rsid w:val="00273075"/>
    <w:rsid w:val="00277085"/>
    <w:rsid w:val="00280E84"/>
    <w:rsid w:val="00291AB4"/>
    <w:rsid w:val="002A6CDE"/>
    <w:rsid w:val="002B468D"/>
    <w:rsid w:val="002C1260"/>
    <w:rsid w:val="002C38D0"/>
    <w:rsid w:val="002C70B5"/>
    <w:rsid w:val="002D0E0F"/>
    <w:rsid w:val="002E0CE3"/>
    <w:rsid w:val="002E54C8"/>
    <w:rsid w:val="002F3895"/>
    <w:rsid w:val="002F44D3"/>
    <w:rsid w:val="00306F2B"/>
    <w:rsid w:val="00307098"/>
    <w:rsid w:val="00310504"/>
    <w:rsid w:val="003126F1"/>
    <w:rsid w:val="00315B62"/>
    <w:rsid w:val="00326654"/>
    <w:rsid w:val="00333A6C"/>
    <w:rsid w:val="00356115"/>
    <w:rsid w:val="003563C0"/>
    <w:rsid w:val="0035752E"/>
    <w:rsid w:val="0036011B"/>
    <w:rsid w:val="00366776"/>
    <w:rsid w:val="00373DB8"/>
    <w:rsid w:val="00392980"/>
    <w:rsid w:val="003B0C0F"/>
    <w:rsid w:val="003C74E3"/>
    <w:rsid w:val="003D1B89"/>
    <w:rsid w:val="003D780D"/>
    <w:rsid w:val="003E18A3"/>
    <w:rsid w:val="003E6437"/>
    <w:rsid w:val="003F2036"/>
    <w:rsid w:val="003F5387"/>
    <w:rsid w:val="00400F72"/>
    <w:rsid w:val="004018F2"/>
    <w:rsid w:val="0041308B"/>
    <w:rsid w:val="004322A2"/>
    <w:rsid w:val="004528FA"/>
    <w:rsid w:val="004654A8"/>
    <w:rsid w:val="004703C1"/>
    <w:rsid w:val="004715DD"/>
    <w:rsid w:val="004738F7"/>
    <w:rsid w:val="00483A4C"/>
    <w:rsid w:val="004856AF"/>
    <w:rsid w:val="00485C10"/>
    <w:rsid w:val="004A1031"/>
    <w:rsid w:val="004A7B2F"/>
    <w:rsid w:val="004C5BE5"/>
    <w:rsid w:val="004C7DA7"/>
    <w:rsid w:val="004D3DB1"/>
    <w:rsid w:val="004D4AF9"/>
    <w:rsid w:val="004E1C24"/>
    <w:rsid w:val="004E6CB0"/>
    <w:rsid w:val="004E6F79"/>
    <w:rsid w:val="004E7AFD"/>
    <w:rsid w:val="004F1674"/>
    <w:rsid w:val="004F16B3"/>
    <w:rsid w:val="004F6269"/>
    <w:rsid w:val="00500555"/>
    <w:rsid w:val="005008CB"/>
    <w:rsid w:val="0050619E"/>
    <w:rsid w:val="0050736E"/>
    <w:rsid w:val="00510AC1"/>
    <w:rsid w:val="00511FE7"/>
    <w:rsid w:val="00512D7A"/>
    <w:rsid w:val="005149A5"/>
    <w:rsid w:val="00516198"/>
    <w:rsid w:val="0051668D"/>
    <w:rsid w:val="00516ADE"/>
    <w:rsid w:val="0051793A"/>
    <w:rsid w:val="00530EB3"/>
    <w:rsid w:val="005338E6"/>
    <w:rsid w:val="00533A2C"/>
    <w:rsid w:val="00536A66"/>
    <w:rsid w:val="00550281"/>
    <w:rsid w:val="00556195"/>
    <w:rsid w:val="005700CB"/>
    <w:rsid w:val="0059168A"/>
    <w:rsid w:val="005939A2"/>
    <w:rsid w:val="005A772C"/>
    <w:rsid w:val="005B4504"/>
    <w:rsid w:val="005B7343"/>
    <w:rsid w:val="005C129A"/>
    <w:rsid w:val="005C3BCF"/>
    <w:rsid w:val="005C3FDB"/>
    <w:rsid w:val="005D3C47"/>
    <w:rsid w:val="005D49EB"/>
    <w:rsid w:val="005D5B85"/>
    <w:rsid w:val="005D5D20"/>
    <w:rsid w:val="005E26AB"/>
    <w:rsid w:val="005F38A4"/>
    <w:rsid w:val="005F4293"/>
    <w:rsid w:val="005F6D43"/>
    <w:rsid w:val="005F7FCA"/>
    <w:rsid w:val="00600A28"/>
    <w:rsid w:val="00603551"/>
    <w:rsid w:val="00611B1D"/>
    <w:rsid w:val="0061762C"/>
    <w:rsid w:val="0062165B"/>
    <w:rsid w:val="00647849"/>
    <w:rsid w:val="00662668"/>
    <w:rsid w:val="00675B22"/>
    <w:rsid w:val="00677E92"/>
    <w:rsid w:val="00682510"/>
    <w:rsid w:val="0069420C"/>
    <w:rsid w:val="006A20B4"/>
    <w:rsid w:val="006B0A8B"/>
    <w:rsid w:val="006B5482"/>
    <w:rsid w:val="006D158B"/>
    <w:rsid w:val="006D407A"/>
    <w:rsid w:val="006D49FD"/>
    <w:rsid w:val="006D624F"/>
    <w:rsid w:val="006E521A"/>
    <w:rsid w:val="006F1764"/>
    <w:rsid w:val="00703ED8"/>
    <w:rsid w:val="007115B5"/>
    <w:rsid w:val="007268A6"/>
    <w:rsid w:val="0072798F"/>
    <w:rsid w:val="007335A1"/>
    <w:rsid w:val="00735F60"/>
    <w:rsid w:val="007368BC"/>
    <w:rsid w:val="00740381"/>
    <w:rsid w:val="00741DB0"/>
    <w:rsid w:val="00745323"/>
    <w:rsid w:val="007507D1"/>
    <w:rsid w:val="0075456B"/>
    <w:rsid w:val="00754BCB"/>
    <w:rsid w:val="00757AA7"/>
    <w:rsid w:val="007670D4"/>
    <w:rsid w:val="00772B3D"/>
    <w:rsid w:val="0078383D"/>
    <w:rsid w:val="007869FD"/>
    <w:rsid w:val="007924B5"/>
    <w:rsid w:val="0079730A"/>
    <w:rsid w:val="007A1002"/>
    <w:rsid w:val="007A1C48"/>
    <w:rsid w:val="007A3F63"/>
    <w:rsid w:val="007C1A37"/>
    <w:rsid w:val="007E26AC"/>
    <w:rsid w:val="007E2F28"/>
    <w:rsid w:val="007F6030"/>
    <w:rsid w:val="00810992"/>
    <w:rsid w:val="0082129B"/>
    <w:rsid w:val="00825EB5"/>
    <w:rsid w:val="00825EC7"/>
    <w:rsid w:val="00827206"/>
    <w:rsid w:val="008324B2"/>
    <w:rsid w:val="00835207"/>
    <w:rsid w:val="00842650"/>
    <w:rsid w:val="00842779"/>
    <w:rsid w:val="00844DD2"/>
    <w:rsid w:val="00846577"/>
    <w:rsid w:val="00846877"/>
    <w:rsid w:val="008525D4"/>
    <w:rsid w:val="00866505"/>
    <w:rsid w:val="00871460"/>
    <w:rsid w:val="008746EF"/>
    <w:rsid w:val="00877696"/>
    <w:rsid w:val="00880188"/>
    <w:rsid w:val="00882EEA"/>
    <w:rsid w:val="00894662"/>
    <w:rsid w:val="0089610A"/>
    <w:rsid w:val="008A0077"/>
    <w:rsid w:val="008C502B"/>
    <w:rsid w:val="008D2EFA"/>
    <w:rsid w:val="008D4FED"/>
    <w:rsid w:val="008D5670"/>
    <w:rsid w:val="008E042E"/>
    <w:rsid w:val="008E458E"/>
    <w:rsid w:val="008E586D"/>
    <w:rsid w:val="008E63D6"/>
    <w:rsid w:val="008E6633"/>
    <w:rsid w:val="0090361D"/>
    <w:rsid w:val="00905EFB"/>
    <w:rsid w:val="0092140D"/>
    <w:rsid w:val="00931BC1"/>
    <w:rsid w:val="009332B4"/>
    <w:rsid w:val="009427AE"/>
    <w:rsid w:val="00943C2C"/>
    <w:rsid w:val="009507DC"/>
    <w:rsid w:val="00961E5A"/>
    <w:rsid w:val="00972864"/>
    <w:rsid w:val="00974BBE"/>
    <w:rsid w:val="0097589D"/>
    <w:rsid w:val="0098501C"/>
    <w:rsid w:val="009917AA"/>
    <w:rsid w:val="00992AF0"/>
    <w:rsid w:val="009B3856"/>
    <w:rsid w:val="009B46DA"/>
    <w:rsid w:val="009B683C"/>
    <w:rsid w:val="009D1311"/>
    <w:rsid w:val="009D40A8"/>
    <w:rsid w:val="009E2C5F"/>
    <w:rsid w:val="009E3FF1"/>
    <w:rsid w:val="009E6DD8"/>
    <w:rsid w:val="009E7A4D"/>
    <w:rsid w:val="009F4C1C"/>
    <w:rsid w:val="00A008F9"/>
    <w:rsid w:val="00A01CD3"/>
    <w:rsid w:val="00A025CD"/>
    <w:rsid w:val="00A0547B"/>
    <w:rsid w:val="00A06893"/>
    <w:rsid w:val="00A101B6"/>
    <w:rsid w:val="00A12B82"/>
    <w:rsid w:val="00A15086"/>
    <w:rsid w:val="00A17639"/>
    <w:rsid w:val="00A25046"/>
    <w:rsid w:val="00A32DEC"/>
    <w:rsid w:val="00A374C6"/>
    <w:rsid w:val="00A4011F"/>
    <w:rsid w:val="00A428EF"/>
    <w:rsid w:val="00A649D2"/>
    <w:rsid w:val="00A64E70"/>
    <w:rsid w:val="00A71B8B"/>
    <w:rsid w:val="00A72386"/>
    <w:rsid w:val="00A76EAA"/>
    <w:rsid w:val="00A7718B"/>
    <w:rsid w:val="00A860B0"/>
    <w:rsid w:val="00A87CED"/>
    <w:rsid w:val="00A91B71"/>
    <w:rsid w:val="00AA14C2"/>
    <w:rsid w:val="00AB5B58"/>
    <w:rsid w:val="00AC2800"/>
    <w:rsid w:val="00AC5368"/>
    <w:rsid w:val="00AC7C87"/>
    <w:rsid w:val="00AD2AE8"/>
    <w:rsid w:val="00AE2345"/>
    <w:rsid w:val="00AE439F"/>
    <w:rsid w:val="00AE6BA3"/>
    <w:rsid w:val="00AF3EC0"/>
    <w:rsid w:val="00AF4A0C"/>
    <w:rsid w:val="00B01AAC"/>
    <w:rsid w:val="00B0567B"/>
    <w:rsid w:val="00B057EC"/>
    <w:rsid w:val="00B0759F"/>
    <w:rsid w:val="00B13E0B"/>
    <w:rsid w:val="00B16458"/>
    <w:rsid w:val="00B17B0D"/>
    <w:rsid w:val="00B22A9B"/>
    <w:rsid w:val="00B2454C"/>
    <w:rsid w:val="00B3303E"/>
    <w:rsid w:val="00B33BCA"/>
    <w:rsid w:val="00B3554B"/>
    <w:rsid w:val="00B356A6"/>
    <w:rsid w:val="00B522B3"/>
    <w:rsid w:val="00B5687B"/>
    <w:rsid w:val="00B57D8A"/>
    <w:rsid w:val="00B6365B"/>
    <w:rsid w:val="00B6517D"/>
    <w:rsid w:val="00B703F6"/>
    <w:rsid w:val="00B7211F"/>
    <w:rsid w:val="00B84A93"/>
    <w:rsid w:val="00B84FC2"/>
    <w:rsid w:val="00B85C19"/>
    <w:rsid w:val="00B8687D"/>
    <w:rsid w:val="00B91B70"/>
    <w:rsid w:val="00B96095"/>
    <w:rsid w:val="00B967EE"/>
    <w:rsid w:val="00B97897"/>
    <w:rsid w:val="00BA068F"/>
    <w:rsid w:val="00BA6CB0"/>
    <w:rsid w:val="00BB1675"/>
    <w:rsid w:val="00BB1A0A"/>
    <w:rsid w:val="00BC1765"/>
    <w:rsid w:val="00BC3BFE"/>
    <w:rsid w:val="00BC560E"/>
    <w:rsid w:val="00BD5564"/>
    <w:rsid w:val="00BD5565"/>
    <w:rsid w:val="00BD60F8"/>
    <w:rsid w:val="00BD7DB9"/>
    <w:rsid w:val="00BE418E"/>
    <w:rsid w:val="00C028F9"/>
    <w:rsid w:val="00C03000"/>
    <w:rsid w:val="00C03F84"/>
    <w:rsid w:val="00C0403C"/>
    <w:rsid w:val="00C05C0E"/>
    <w:rsid w:val="00C13721"/>
    <w:rsid w:val="00C1437E"/>
    <w:rsid w:val="00C15632"/>
    <w:rsid w:val="00C22A65"/>
    <w:rsid w:val="00C2549C"/>
    <w:rsid w:val="00C2650B"/>
    <w:rsid w:val="00C30766"/>
    <w:rsid w:val="00C3495F"/>
    <w:rsid w:val="00C51995"/>
    <w:rsid w:val="00C5708C"/>
    <w:rsid w:val="00C6218E"/>
    <w:rsid w:val="00C646FF"/>
    <w:rsid w:val="00C8042F"/>
    <w:rsid w:val="00C934EF"/>
    <w:rsid w:val="00C94903"/>
    <w:rsid w:val="00C95B11"/>
    <w:rsid w:val="00C95FF3"/>
    <w:rsid w:val="00CA4940"/>
    <w:rsid w:val="00CA50B5"/>
    <w:rsid w:val="00CA7EE6"/>
    <w:rsid w:val="00CB0F3A"/>
    <w:rsid w:val="00CB1442"/>
    <w:rsid w:val="00CB3F60"/>
    <w:rsid w:val="00CC3DF3"/>
    <w:rsid w:val="00CD0DBF"/>
    <w:rsid w:val="00CD1AEB"/>
    <w:rsid w:val="00CD4FCD"/>
    <w:rsid w:val="00CD61C3"/>
    <w:rsid w:val="00CE4027"/>
    <w:rsid w:val="00CE4E4F"/>
    <w:rsid w:val="00CF37AE"/>
    <w:rsid w:val="00D00323"/>
    <w:rsid w:val="00D00FBE"/>
    <w:rsid w:val="00D04750"/>
    <w:rsid w:val="00D04BA3"/>
    <w:rsid w:val="00D04D57"/>
    <w:rsid w:val="00D11481"/>
    <w:rsid w:val="00D11E05"/>
    <w:rsid w:val="00D13A03"/>
    <w:rsid w:val="00D14D73"/>
    <w:rsid w:val="00D2200F"/>
    <w:rsid w:val="00D277CC"/>
    <w:rsid w:val="00D31855"/>
    <w:rsid w:val="00D33686"/>
    <w:rsid w:val="00D35C36"/>
    <w:rsid w:val="00D50394"/>
    <w:rsid w:val="00D51E13"/>
    <w:rsid w:val="00D52812"/>
    <w:rsid w:val="00D56CA9"/>
    <w:rsid w:val="00D66138"/>
    <w:rsid w:val="00D73861"/>
    <w:rsid w:val="00D75DE6"/>
    <w:rsid w:val="00D80F08"/>
    <w:rsid w:val="00D83D46"/>
    <w:rsid w:val="00D845D8"/>
    <w:rsid w:val="00D85B5F"/>
    <w:rsid w:val="00D90A20"/>
    <w:rsid w:val="00D95FDA"/>
    <w:rsid w:val="00DB2386"/>
    <w:rsid w:val="00DB26F0"/>
    <w:rsid w:val="00DB490E"/>
    <w:rsid w:val="00DC0B4D"/>
    <w:rsid w:val="00DC6C67"/>
    <w:rsid w:val="00DD0703"/>
    <w:rsid w:val="00DD6E9B"/>
    <w:rsid w:val="00DD6F5F"/>
    <w:rsid w:val="00DE0BEA"/>
    <w:rsid w:val="00DF05BD"/>
    <w:rsid w:val="00DF6C84"/>
    <w:rsid w:val="00E0244D"/>
    <w:rsid w:val="00E2165F"/>
    <w:rsid w:val="00E228FC"/>
    <w:rsid w:val="00E333B9"/>
    <w:rsid w:val="00E403FB"/>
    <w:rsid w:val="00E40656"/>
    <w:rsid w:val="00E411E3"/>
    <w:rsid w:val="00E46BB0"/>
    <w:rsid w:val="00E47A92"/>
    <w:rsid w:val="00E564A4"/>
    <w:rsid w:val="00E57E2F"/>
    <w:rsid w:val="00E61DFF"/>
    <w:rsid w:val="00E62C52"/>
    <w:rsid w:val="00E6717A"/>
    <w:rsid w:val="00E70522"/>
    <w:rsid w:val="00E72A05"/>
    <w:rsid w:val="00E927BF"/>
    <w:rsid w:val="00E94F92"/>
    <w:rsid w:val="00E96DE2"/>
    <w:rsid w:val="00EA0294"/>
    <w:rsid w:val="00EA030A"/>
    <w:rsid w:val="00EA3E4E"/>
    <w:rsid w:val="00EB2171"/>
    <w:rsid w:val="00EB333B"/>
    <w:rsid w:val="00EB3391"/>
    <w:rsid w:val="00EB4AF2"/>
    <w:rsid w:val="00ED0597"/>
    <w:rsid w:val="00ED088E"/>
    <w:rsid w:val="00ED704F"/>
    <w:rsid w:val="00EE283E"/>
    <w:rsid w:val="00EE6B44"/>
    <w:rsid w:val="00EF25C8"/>
    <w:rsid w:val="00EF6094"/>
    <w:rsid w:val="00EF64F2"/>
    <w:rsid w:val="00F053A0"/>
    <w:rsid w:val="00F17172"/>
    <w:rsid w:val="00F23CC8"/>
    <w:rsid w:val="00F4529D"/>
    <w:rsid w:val="00F53236"/>
    <w:rsid w:val="00F549E0"/>
    <w:rsid w:val="00F63B5D"/>
    <w:rsid w:val="00F65636"/>
    <w:rsid w:val="00F734BE"/>
    <w:rsid w:val="00F741BE"/>
    <w:rsid w:val="00F745D9"/>
    <w:rsid w:val="00F87596"/>
    <w:rsid w:val="00F900FB"/>
    <w:rsid w:val="00FA3828"/>
    <w:rsid w:val="00FC7DB2"/>
    <w:rsid w:val="00FD096E"/>
    <w:rsid w:val="00FD4C94"/>
    <w:rsid w:val="00FD5BAF"/>
    <w:rsid w:val="00FD6C4F"/>
    <w:rsid w:val="00FE2DD0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895"/>
    <w:rPr>
      <w:b/>
      <w:bCs/>
    </w:rPr>
  </w:style>
  <w:style w:type="character" w:customStyle="1" w:styleId="apple-converted-space">
    <w:name w:val="apple-converted-space"/>
    <w:basedOn w:val="a0"/>
    <w:rsid w:val="002F3895"/>
  </w:style>
  <w:style w:type="character" w:styleId="a5">
    <w:name w:val="Emphasis"/>
    <w:basedOn w:val="a0"/>
    <w:uiPriority w:val="20"/>
    <w:qFormat/>
    <w:rsid w:val="002F3895"/>
    <w:rPr>
      <w:i/>
      <w:iCs/>
    </w:rPr>
  </w:style>
  <w:style w:type="character" w:styleId="a6">
    <w:name w:val="Hyperlink"/>
    <w:basedOn w:val="a0"/>
    <w:uiPriority w:val="99"/>
    <w:unhideWhenUsed/>
    <w:rsid w:val="00550281"/>
    <w:rPr>
      <w:color w:val="0000FF"/>
      <w:u w:val="single"/>
    </w:rPr>
  </w:style>
  <w:style w:type="paragraph" w:customStyle="1" w:styleId="c0">
    <w:name w:val="c0"/>
    <w:basedOn w:val="a"/>
    <w:rsid w:val="00DB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490E"/>
  </w:style>
  <w:style w:type="paragraph" w:styleId="a7">
    <w:name w:val="List Paragraph"/>
    <w:basedOn w:val="a"/>
    <w:uiPriority w:val="34"/>
    <w:qFormat/>
    <w:rsid w:val="00307098"/>
    <w:pPr>
      <w:ind w:left="720"/>
      <w:contextualSpacing/>
    </w:pPr>
  </w:style>
  <w:style w:type="character" w:customStyle="1" w:styleId="hl">
    <w:name w:val="hl"/>
    <w:basedOn w:val="a0"/>
    <w:rsid w:val="001D2265"/>
  </w:style>
  <w:style w:type="table" w:styleId="a8">
    <w:name w:val="Table Grid"/>
    <w:basedOn w:val="a1"/>
    <w:uiPriority w:val="59"/>
    <w:rsid w:val="000A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895"/>
    <w:rPr>
      <w:b/>
      <w:bCs/>
    </w:rPr>
  </w:style>
  <w:style w:type="character" w:customStyle="1" w:styleId="apple-converted-space">
    <w:name w:val="apple-converted-space"/>
    <w:basedOn w:val="a0"/>
    <w:rsid w:val="002F3895"/>
  </w:style>
  <w:style w:type="character" w:styleId="a5">
    <w:name w:val="Emphasis"/>
    <w:basedOn w:val="a0"/>
    <w:uiPriority w:val="20"/>
    <w:qFormat/>
    <w:rsid w:val="002F3895"/>
    <w:rPr>
      <w:i/>
      <w:iCs/>
    </w:rPr>
  </w:style>
  <w:style w:type="character" w:styleId="a6">
    <w:name w:val="Hyperlink"/>
    <w:basedOn w:val="a0"/>
    <w:uiPriority w:val="99"/>
    <w:unhideWhenUsed/>
    <w:rsid w:val="00550281"/>
    <w:rPr>
      <w:color w:val="0000FF"/>
      <w:u w:val="single"/>
    </w:rPr>
  </w:style>
  <w:style w:type="paragraph" w:customStyle="1" w:styleId="c0">
    <w:name w:val="c0"/>
    <w:basedOn w:val="a"/>
    <w:rsid w:val="00DB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490E"/>
  </w:style>
  <w:style w:type="paragraph" w:styleId="a7">
    <w:name w:val="List Paragraph"/>
    <w:basedOn w:val="a"/>
    <w:uiPriority w:val="34"/>
    <w:qFormat/>
    <w:rsid w:val="00307098"/>
    <w:pPr>
      <w:ind w:left="720"/>
      <w:contextualSpacing/>
    </w:pPr>
  </w:style>
  <w:style w:type="character" w:customStyle="1" w:styleId="hl">
    <w:name w:val="hl"/>
    <w:basedOn w:val="a0"/>
    <w:rsid w:val="001D2265"/>
  </w:style>
  <w:style w:type="table" w:styleId="a8">
    <w:name w:val="Table Grid"/>
    <w:basedOn w:val="a1"/>
    <w:uiPriority w:val="59"/>
    <w:rsid w:val="000A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887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ss.ru/cgi-bin/db.pl?lang=Ru&amp;blang=ru&amp;page=Book&amp;id=2044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6%D0%B5%D0%BB%D0%BE%D0%B5_%D0%B8_%D1%87%D0%B0%D1%81%D1%82%D0%B8%D1%87%D0%BD%D0%BE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0%D0%B5%D0%BC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423</cp:revision>
  <dcterms:created xsi:type="dcterms:W3CDTF">2015-11-14T02:55:00Z</dcterms:created>
  <dcterms:modified xsi:type="dcterms:W3CDTF">2016-01-31T17:35:00Z</dcterms:modified>
</cp:coreProperties>
</file>