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9CC" w:rsidRDefault="00EB49CC" w:rsidP="00EB49CC">
      <w:pPr>
        <w:pStyle w:val="a3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B49CC" w:rsidRPr="00704675" w:rsidRDefault="005F299F" w:rsidP="00704675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04675">
        <w:rPr>
          <w:rFonts w:ascii="Times New Roman" w:hAnsi="Times New Roman" w:cs="Times New Roman"/>
          <w:b/>
          <w:color w:val="FF0000"/>
          <w:sz w:val="28"/>
          <w:szCs w:val="28"/>
        </w:rPr>
        <w:t>Современная жизнь в играх детей дошкольного возраста</w:t>
      </w:r>
      <w:r w:rsidR="00704675" w:rsidRPr="00704675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C84C52" w:rsidRPr="00EB49CC" w:rsidRDefault="00511DFF" w:rsidP="007046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49C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505FBAA8" wp14:editId="0388A144">
            <wp:simplePos x="0" y="0"/>
            <wp:positionH relativeFrom="column">
              <wp:posOffset>51435</wp:posOffset>
            </wp:positionH>
            <wp:positionV relativeFrom="paragraph">
              <wp:posOffset>75565</wp:posOffset>
            </wp:positionV>
            <wp:extent cx="1442720" cy="1078865"/>
            <wp:effectExtent l="0" t="0" r="5080" b="6985"/>
            <wp:wrapSquare wrapText="bothSides"/>
            <wp:docPr id="7" name="Рисунок 7" descr="https://lh3.googleusercontent.com/4N7gqP1dvJtbKfNSWC5CC0W964DZ284zYNz8_K2j6TXnF5Gi9BiKO5GFYVdibydYb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4N7gqP1dvJtbKfNSWC5CC0W964DZ284zYNz8_K2j6TXnF5Gi9BiKO5GFYVdibydYbo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14" r="53"/>
                    <a:stretch/>
                  </pic:blipFill>
                  <pic:spPr bwMode="auto">
                    <a:xfrm>
                      <a:off x="0" y="0"/>
                      <a:ext cx="144272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6BF" w:rsidRPr="00EB49CC">
        <w:rPr>
          <w:rFonts w:ascii="Times New Roman" w:hAnsi="Times New Roman" w:cs="Times New Roman"/>
          <w:sz w:val="28"/>
          <w:szCs w:val="28"/>
        </w:rPr>
        <w:t xml:space="preserve">Ведущей деятельностью детей дошкольного возраста является игра. Особое место в детских играх занимают современные игрушки. Самая предпочитаемая игра с игрушками нового поколения у девочек – “Барби и Кен”, где девочки дают волю своему воображению, используя специально созданные для мира Барби атрибуты – мебель, одежду, животных, транспорт. Однако, не </w:t>
      </w:r>
      <w:bookmarkStart w:id="0" w:name="_GoBack"/>
      <w:bookmarkEnd w:id="0"/>
      <w:r w:rsidR="00E576BF" w:rsidRPr="00EB49CC">
        <w:rPr>
          <w:rFonts w:ascii="Times New Roman" w:hAnsi="Times New Roman" w:cs="Times New Roman"/>
          <w:sz w:val="28"/>
          <w:szCs w:val="28"/>
        </w:rPr>
        <w:t>смотря на обилие игрушек и атрибутов к сюжетно – ролевым играм, сюжеты творческих игр довольно однообразны. Часто игра сводится к манипулированию яркой, модной игрушкой: «Барби - одевать, водить в кафе, на работу, на прогулку...». У мальчиков преобладают военизированны</w:t>
      </w:r>
      <w:r w:rsidR="00CF709A" w:rsidRPr="00EB49CC">
        <w:rPr>
          <w:rFonts w:ascii="Times New Roman" w:hAnsi="Times New Roman" w:cs="Times New Roman"/>
          <w:sz w:val="28"/>
          <w:szCs w:val="28"/>
        </w:rPr>
        <w:t>е сюжеты.</w:t>
      </w:r>
      <w:r w:rsidR="00E576BF" w:rsidRPr="00EB49CC">
        <w:rPr>
          <w:rFonts w:ascii="Times New Roman" w:hAnsi="Times New Roman" w:cs="Times New Roman"/>
          <w:sz w:val="28"/>
          <w:szCs w:val="28"/>
        </w:rPr>
        <w:t xml:space="preserve"> Новым становится факт предпочтения ролей мультфильмов и фильмов (в основном зарубежных). Социальные и семейные роли все менее интерес</w:t>
      </w:r>
      <w:r w:rsidR="00CF709A" w:rsidRPr="00EB49CC">
        <w:rPr>
          <w:rFonts w:ascii="Times New Roman" w:hAnsi="Times New Roman" w:cs="Times New Roman"/>
          <w:sz w:val="28"/>
          <w:szCs w:val="28"/>
        </w:rPr>
        <w:t xml:space="preserve">ны для современных дошкольников. </w:t>
      </w:r>
      <w:r w:rsidR="00E576BF" w:rsidRPr="00EB49CC">
        <w:rPr>
          <w:rFonts w:ascii="Times New Roman" w:hAnsi="Times New Roman" w:cs="Times New Roman"/>
          <w:sz w:val="28"/>
          <w:szCs w:val="28"/>
        </w:rPr>
        <w:t>Дети во все времена отождествляли себя с какими-то героями, которые, по их мнению, являются олицетворением смелости, ловкости</w:t>
      </w:r>
      <w:r w:rsidR="00CF709A" w:rsidRPr="00EB49CC">
        <w:rPr>
          <w:rFonts w:ascii="Times New Roman" w:hAnsi="Times New Roman" w:cs="Times New Roman"/>
          <w:sz w:val="28"/>
          <w:szCs w:val="28"/>
        </w:rPr>
        <w:t>, силы, красоты</w:t>
      </w:r>
      <w:r w:rsidR="00E576BF" w:rsidRPr="00EB49CC">
        <w:rPr>
          <w:rFonts w:ascii="Times New Roman" w:hAnsi="Times New Roman" w:cs="Times New Roman"/>
          <w:sz w:val="28"/>
          <w:szCs w:val="28"/>
        </w:rPr>
        <w:t>. Д</w:t>
      </w:r>
      <w:r w:rsidR="00CF709A" w:rsidRPr="00EB49CC">
        <w:rPr>
          <w:rFonts w:ascii="Times New Roman" w:hAnsi="Times New Roman" w:cs="Times New Roman"/>
          <w:sz w:val="28"/>
          <w:szCs w:val="28"/>
        </w:rPr>
        <w:t>ля современных детей</w:t>
      </w:r>
      <w:r w:rsidR="00E576BF" w:rsidRPr="00EB49CC">
        <w:rPr>
          <w:rFonts w:ascii="Times New Roman" w:hAnsi="Times New Roman" w:cs="Times New Roman"/>
          <w:sz w:val="28"/>
          <w:szCs w:val="28"/>
        </w:rPr>
        <w:t xml:space="preserve"> авторитетом является Человек-паук, Гарри-По</w:t>
      </w:r>
      <w:r w:rsidR="00CF709A" w:rsidRPr="00EB49CC">
        <w:rPr>
          <w:rFonts w:ascii="Times New Roman" w:hAnsi="Times New Roman" w:cs="Times New Roman"/>
          <w:sz w:val="28"/>
          <w:szCs w:val="28"/>
        </w:rPr>
        <w:t xml:space="preserve">ттер, </w:t>
      </w:r>
      <w:proofErr w:type="spellStart"/>
      <w:r w:rsidR="00CF709A" w:rsidRPr="00EB49CC">
        <w:rPr>
          <w:rFonts w:ascii="Times New Roman" w:hAnsi="Times New Roman" w:cs="Times New Roman"/>
          <w:sz w:val="28"/>
          <w:szCs w:val="28"/>
        </w:rPr>
        <w:t>Зена</w:t>
      </w:r>
      <w:proofErr w:type="spellEnd"/>
      <w:r w:rsidR="00CF709A" w:rsidRPr="00EB49CC">
        <w:rPr>
          <w:rFonts w:ascii="Times New Roman" w:hAnsi="Times New Roman" w:cs="Times New Roman"/>
          <w:sz w:val="28"/>
          <w:szCs w:val="28"/>
        </w:rPr>
        <w:t xml:space="preserve"> (королева воинов), </w:t>
      </w:r>
      <w:proofErr w:type="spellStart"/>
      <w:r w:rsidR="00CF709A" w:rsidRPr="00EB49CC">
        <w:rPr>
          <w:rFonts w:ascii="Times New Roman" w:hAnsi="Times New Roman" w:cs="Times New Roman"/>
          <w:sz w:val="28"/>
          <w:szCs w:val="28"/>
        </w:rPr>
        <w:t>Винкс</w:t>
      </w:r>
      <w:proofErr w:type="spellEnd"/>
      <w:r w:rsidR="00CF709A" w:rsidRPr="00EB49CC">
        <w:rPr>
          <w:rFonts w:ascii="Times New Roman" w:hAnsi="Times New Roman" w:cs="Times New Roman"/>
          <w:sz w:val="28"/>
          <w:szCs w:val="28"/>
        </w:rPr>
        <w:t xml:space="preserve">. </w:t>
      </w:r>
      <w:r w:rsidR="00E576BF" w:rsidRPr="00EB49CC">
        <w:rPr>
          <w:rFonts w:ascii="Times New Roman" w:hAnsi="Times New Roman" w:cs="Times New Roman"/>
          <w:sz w:val="28"/>
          <w:szCs w:val="28"/>
        </w:rPr>
        <w:t>А среди игр мо</w:t>
      </w:r>
      <w:r w:rsidR="00CF709A" w:rsidRPr="00EB49CC">
        <w:rPr>
          <w:rFonts w:ascii="Times New Roman" w:hAnsi="Times New Roman" w:cs="Times New Roman"/>
          <w:sz w:val="28"/>
          <w:szCs w:val="28"/>
        </w:rPr>
        <w:t>ж</w:t>
      </w:r>
      <w:r w:rsidR="00C84C52" w:rsidRPr="00EB49CC">
        <w:rPr>
          <w:rFonts w:ascii="Times New Roman" w:hAnsi="Times New Roman" w:cs="Times New Roman"/>
          <w:sz w:val="28"/>
          <w:szCs w:val="28"/>
        </w:rPr>
        <w:t>но наблюдать, например:</w:t>
      </w:r>
      <w:r w:rsidR="00CF709A" w:rsidRPr="00EB49CC">
        <w:rPr>
          <w:rFonts w:ascii="Times New Roman" w:hAnsi="Times New Roman" w:cs="Times New Roman"/>
          <w:sz w:val="28"/>
          <w:szCs w:val="28"/>
        </w:rPr>
        <w:t xml:space="preserve"> в</w:t>
      </w:r>
      <w:r w:rsidR="00E576BF" w:rsidRPr="00EB49CC">
        <w:rPr>
          <w:rFonts w:ascii="Times New Roman" w:hAnsi="Times New Roman" w:cs="Times New Roman"/>
          <w:sz w:val="28"/>
          <w:szCs w:val="28"/>
        </w:rPr>
        <w:t>едущий-это злой колдун, а остальные  игроки-</w:t>
      </w:r>
      <w:proofErr w:type="spellStart"/>
      <w:r w:rsidR="00E576BF" w:rsidRPr="00EB49CC">
        <w:rPr>
          <w:rFonts w:ascii="Times New Roman" w:hAnsi="Times New Roman" w:cs="Times New Roman"/>
          <w:sz w:val="28"/>
          <w:szCs w:val="28"/>
        </w:rPr>
        <w:t>хоббиты</w:t>
      </w:r>
      <w:proofErr w:type="spellEnd"/>
      <w:r w:rsidR="00E576BF" w:rsidRPr="00EB49CC">
        <w:rPr>
          <w:rFonts w:ascii="Times New Roman" w:hAnsi="Times New Roman" w:cs="Times New Roman"/>
          <w:sz w:val="28"/>
          <w:szCs w:val="28"/>
        </w:rPr>
        <w:t xml:space="preserve">.  Колдун отдает приказы </w:t>
      </w:r>
      <w:proofErr w:type="spellStart"/>
      <w:r w:rsidR="00E576BF" w:rsidRPr="00EB49CC">
        <w:rPr>
          <w:rFonts w:ascii="Times New Roman" w:hAnsi="Times New Roman" w:cs="Times New Roman"/>
          <w:sz w:val="28"/>
          <w:szCs w:val="28"/>
        </w:rPr>
        <w:t>хоббитам</w:t>
      </w:r>
      <w:proofErr w:type="spellEnd"/>
      <w:r w:rsidR="00E576BF" w:rsidRPr="00EB49CC">
        <w:rPr>
          <w:rFonts w:ascii="Times New Roman" w:hAnsi="Times New Roman" w:cs="Times New Roman"/>
          <w:sz w:val="28"/>
          <w:szCs w:val="28"/>
        </w:rPr>
        <w:t>, которые те беспрекословно выполняют. Или игра в зомби, когда игрок должен ходить как робо</w:t>
      </w:r>
      <w:r w:rsidR="00CF709A" w:rsidRPr="00EB49CC">
        <w:rPr>
          <w:rFonts w:ascii="Times New Roman" w:hAnsi="Times New Roman" w:cs="Times New Roman"/>
          <w:sz w:val="28"/>
          <w:szCs w:val="28"/>
        </w:rPr>
        <w:t>т и повторять «Я зомби, я зомби</w:t>
      </w:r>
      <w:r w:rsidR="00E576BF" w:rsidRPr="00EB49CC">
        <w:rPr>
          <w:rFonts w:ascii="Times New Roman" w:hAnsi="Times New Roman" w:cs="Times New Roman"/>
          <w:sz w:val="28"/>
          <w:szCs w:val="28"/>
        </w:rPr>
        <w:t>»</w:t>
      </w:r>
      <w:r w:rsidR="00CF709A" w:rsidRPr="00EB49CC">
        <w:rPr>
          <w:rFonts w:ascii="Times New Roman" w:hAnsi="Times New Roman" w:cs="Times New Roman"/>
          <w:sz w:val="28"/>
          <w:szCs w:val="28"/>
        </w:rPr>
        <w:t>.</w:t>
      </w:r>
      <w:r w:rsidR="00E576BF" w:rsidRPr="00EB49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76BF" w:rsidRPr="00EB49CC" w:rsidRDefault="00C84C52" w:rsidP="007046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49CC">
        <w:rPr>
          <w:rFonts w:ascii="Times New Roman" w:hAnsi="Times New Roman" w:cs="Times New Roman"/>
          <w:sz w:val="28"/>
          <w:szCs w:val="28"/>
        </w:rPr>
        <w:t xml:space="preserve">      </w:t>
      </w:r>
      <w:r w:rsidR="00E576BF" w:rsidRPr="00EB49CC">
        <w:rPr>
          <w:rFonts w:ascii="Times New Roman" w:hAnsi="Times New Roman" w:cs="Times New Roman"/>
          <w:sz w:val="28"/>
          <w:szCs w:val="28"/>
        </w:rPr>
        <w:t xml:space="preserve">Современному педагогу нужно обратить внимание на то, что изменилась игровая субкультура дошкольников, иными стали любимые роли и сюжеты. Следовательно, игровую субкультуру детей надо изучать и учитывать её особенности в педагогическом процессе. Поэтому от педагога требуется умение ориентироваться в мире современных игр и игрушек, сохраняя баланс между желанием ребенка и пользой для него, больше внимания уделяя современным нетрадиционным дидактическим и развивающим компьютерным играм, способствуя адекватной социализации ребенка. Развитию интеллектуальных и личностных качеств детей, формированию предпосылок учебной деятельности способствуют следующие нетрадиционные игры: логические блоки </w:t>
      </w:r>
      <w:proofErr w:type="spellStart"/>
      <w:r w:rsidR="00E576BF" w:rsidRPr="00EB49CC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="00E576BF" w:rsidRPr="00EB49CC">
        <w:rPr>
          <w:rFonts w:ascii="Times New Roman" w:hAnsi="Times New Roman" w:cs="Times New Roman"/>
          <w:sz w:val="28"/>
          <w:szCs w:val="28"/>
        </w:rPr>
        <w:t xml:space="preserve">, палочки </w:t>
      </w:r>
      <w:proofErr w:type="spellStart"/>
      <w:r w:rsidR="00E576BF" w:rsidRPr="00EB49CC">
        <w:rPr>
          <w:rFonts w:ascii="Times New Roman" w:hAnsi="Times New Roman" w:cs="Times New Roman"/>
          <w:sz w:val="28"/>
          <w:szCs w:val="28"/>
        </w:rPr>
        <w:t>Кьюзинера</w:t>
      </w:r>
      <w:proofErr w:type="spellEnd"/>
      <w:r w:rsidR="00E576BF" w:rsidRPr="00EB49CC">
        <w:rPr>
          <w:rFonts w:ascii="Times New Roman" w:hAnsi="Times New Roman" w:cs="Times New Roman"/>
          <w:sz w:val="28"/>
          <w:szCs w:val="28"/>
        </w:rPr>
        <w:t xml:space="preserve">, игры В. </w:t>
      </w:r>
      <w:proofErr w:type="spellStart"/>
      <w:r w:rsidR="00E576BF" w:rsidRPr="00EB49CC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="00E576BF" w:rsidRPr="00EB49CC">
        <w:rPr>
          <w:rFonts w:ascii="Times New Roman" w:hAnsi="Times New Roman" w:cs="Times New Roman"/>
          <w:sz w:val="28"/>
          <w:szCs w:val="28"/>
        </w:rPr>
        <w:t xml:space="preserve">. Главное назначение этих игр – развитие маленького человека, коррекция того, что в нем заложено и проявлено, вывод его на творческое, поисковое поведение Правильно подобранные компьютерные игры с учетом возраста, открывают детям доступ к мудрости, культуре и опыту человечества. Игровые компоненты, включенные в мультимедиа программы, повышают интерес детей к обучению, активизируют их познавательную деятельность, улучшают процесс усвоения материала и способствуют развитию образного мышления. Компьютерные игры способствуют не только развитию интеллекта, но и моторики. </w:t>
      </w:r>
    </w:p>
    <w:p w:rsidR="00CF709A" w:rsidRPr="00EB49CC" w:rsidRDefault="00EB49CC" w:rsidP="007046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49C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2B9F6633" wp14:editId="1D208AB8">
            <wp:simplePos x="0" y="0"/>
            <wp:positionH relativeFrom="column">
              <wp:posOffset>5215890</wp:posOffset>
            </wp:positionH>
            <wp:positionV relativeFrom="paragraph">
              <wp:posOffset>1281430</wp:posOffset>
            </wp:positionV>
            <wp:extent cx="1591310" cy="1303020"/>
            <wp:effectExtent l="0" t="0" r="8890" b="0"/>
            <wp:wrapSquare wrapText="bothSides"/>
            <wp:docPr id="6" name="Рисунок 6" descr="https://ds04.infourok.ru/uploads/ex/03f9/00076a80-9d27de5b/hello_html_maede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3f9/00076a80-9d27de5b/hello_html_maede1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26" b="7551"/>
                    <a:stretch/>
                  </pic:blipFill>
                  <pic:spPr bwMode="auto">
                    <a:xfrm>
                      <a:off x="0" y="0"/>
                      <a:ext cx="159131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499" w:rsidRPr="00EB49CC">
        <w:rPr>
          <w:rFonts w:ascii="Times New Roman" w:hAnsi="Times New Roman" w:cs="Times New Roman"/>
          <w:sz w:val="28"/>
          <w:szCs w:val="28"/>
        </w:rPr>
        <w:t xml:space="preserve">      </w:t>
      </w:r>
      <w:r w:rsidR="00C84C52" w:rsidRPr="00EB49CC">
        <w:rPr>
          <w:rFonts w:ascii="Times New Roman" w:hAnsi="Times New Roman" w:cs="Times New Roman"/>
          <w:sz w:val="28"/>
          <w:szCs w:val="28"/>
        </w:rPr>
        <w:t xml:space="preserve">В </w:t>
      </w:r>
      <w:r w:rsidR="00CF709A" w:rsidRPr="00EB49CC">
        <w:rPr>
          <w:rFonts w:ascii="Times New Roman" w:hAnsi="Times New Roman" w:cs="Times New Roman"/>
          <w:sz w:val="28"/>
          <w:szCs w:val="28"/>
        </w:rPr>
        <w:t xml:space="preserve">заключение хочу сказать, что использование развивающих, нетрадиционных, дидактических и компьютерных игр показало, что это один из эффективных способов интеллектуального, коммуникативного, личностного развития ребенка. Общение дошкольника со сверстниками разворачивается главным образом также в процессе совместной игры. Играя вместе, дети начинают учитывать желания и действия другого ребёнка, отстаивать свою точку зрения, строить и реализовывать совместные планы. </w:t>
      </w:r>
    </w:p>
    <w:p w:rsidR="00E576BF" w:rsidRPr="00EB49CC" w:rsidRDefault="00C84C52" w:rsidP="007046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49CC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="00CF709A" w:rsidRPr="00EB49CC">
        <w:rPr>
          <w:rFonts w:ascii="Times New Roman" w:hAnsi="Times New Roman" w:cs="Times New Roman"/>
          <w:sz w:val="28"/>
          <w:szCs w:val="28"/>
        </w:rPr>
        <w:t>Помогать детям развивать</w:t>
      </w:r>
      <w:proofErr w:type="gramEnd"/>
      <w:r w:rsidR="00CF709A" w:rsidRPr="00EB49CC">
        <w:rPr>
          <w:rFonts w:ascii="Times New Roman" w:hAnsi="Times New Roman" w:cs="Times New Roman"/>
          <w:sz w:val="28"/>
          <w:szCs w:val="28"/>
        </w:rPr>
        <w:t xml:space="preserve"> сюжеты, которые им понятны, ориентироваться в мире современных игрушек, сохраняя баланс между желаниями ребёнка и пользой для него, помогать детям знакомиться с входящими в нашу жизнь техническими средствами коммуникации, обучения и развития – все это является задачами нашей работы, дорогие педагоги!</w:t>
      </w:r>
    </w:p>
    <w:sectPr w:rsidR="00E576BF" w:rsidRPr="00EB49CC" w:rsidSect="00704675">
      <w:pgSz w:w="11906" w:h="16838"/>
      <w:pgMar w:top="426" w:right="566" w:bottom="284" w:left="567" w:header="708" w:footer="708" w:gutter="0"/>
      <w:pgBorders w:display="firstPage" w:offsetFrom="page">
        <w:top w:val="poinsettias" w:sz="15" w:space="5" w:color="auto"/>
        <w:left w:val="poinsettias" w:sz="15" w:space="5" w:color="auto"/>
        <w:bottom w:val="poinsettias" w:sz="15" w:space="5" w:color="auto"/>
        <w:right w:val="poinsettias" w:sz="15" w:space="5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26E"/>
    <w:rsid w:val="00032982"/>
    <w:rsid w:val="00083342"/>
    <w:rsid w:val="00356711"/>
    <w:rsid w:val="00511DFF"/>
    <w:rsid w:val="0055226E"/>
    <w:rsid w:val="005F299F"/>
    <w:rsid w:val="00704675"/>
    <w:rsid w:val="00931777"/>
    <w:rsid w:val="00C84C52"/>
    <w:rsid w:val="00C974BB"/>
    <w:rsid w:val="00CF709A"/>
    <w:rsid w:val="00DC34EB"/>
    <w:rsid w:val="00E576BF"/>
    <w:rsid w:val="00EB49CC"/>
    <w:rsid w:val="00F60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76B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76B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46641-E6C6-4D3D-8CBE-0D167E620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519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Vova</dc:creator>
  <cp:lastModifiedBy>Vova</cp:lastModifiedBy>
  <cp:revision>2</cp:revision>
  <cp:lastPrinted>2018-05-19T23:41:00Z</cp:lastPrinted>
  <dcterms:created xsi:type="dcterms:W3CDTF">2018-05-19T23:44:00Z</dcterms:created>
  <dcterms:modified xsi:type="dcterms:W3CDTF">2018-05-19T23:44:00Z</dcterms:modified>
</cp:coreProperties>
</file>