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9" w:rsidRDefault="005F71D9" w:rsidP="00D87A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71D9" w:rsidRDefault="005F71D9" w:rsidP="00D87A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71D9" w:rsidRDefault="005F71D9" w:rsidP="00D87A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71D9" w:rsidRDefault="005F71D9" w:rsidP="00D87A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F09CB" w:rsidRDefault="004F09CB" w:rsidP="00D87A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F71D9" w:rsidRPr="00DB4700" w:rsidRDefault="00986C50" w:rsidP="00D87A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Учебно-методический материал</w:t>
      </w:r>
    </w:p>
    <w:p w:rsidR="007C4A19" w:rsidRPr="00DB4700" w:rsidRDefault="005F71D9" w:rsidP="00D87A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4700">
        <w:rPr>
          <w:rFonts w:ascii="Times New Roman" w:hAnsi="Times New Roman" w:cs="Times New Roman"/>
          <w:b/>
          <w:i/>
          <w:sz w:val="32"/>
          <w:szCs w:val="32"/>
        </w:rPr>
        <w:t>на тему:</w:t>
      </w:r>
    </w:p>
    <w:p w:rsidR="00D87A0D" w:rsidRPr="00DB4700" w:rsidRDefault="00D87A0D" w:rsidP="00D87A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4700">
        <w:rPr>
          <w:rFonts w:ascii="Times New Roman" w:hAnsi="Times New Roman" w:cs="Times New Roman"/>
          <w:b/>
          <w:i/>
          <w:sz w:val="32"/>
          <w:szCs w:val="32"/>
        </w:rPr>
        <w:t xml:space="preserve">«Работа над фортепианной техникой </w:t>
      </w:r>
    </w:p>
    <w:p w:rsidR="00D87A0D" w:rsidRPr="00DB4700" w:rsidRDefault="00D87A0D" w:rsidP="00D87A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B4700">
        <w:rPr>
          <w:rFonts w:ascii="Times New Roman" w:hAnsi="Times New Roman" w:cs="Times New Roman"/>
          <w:b/>
          <w:i/>
          <w:sz w:val="32"/>
          <w:szCs w:val="32"/>
        </w:rPr>
        <w:t>с начинающими пианистами»</w:t>
      </w:r>
    </w:p>
    <w:p w:rsidR="005F71D9" w:rsidRPr="005F71D9" w:rsidRDefault="005F71D9" w:rsidP="005F71D9">
      <w:pPr>
        <w:jc w:val="right"/>
        <w:rPr>
          <w:rFonts w:ascii="Times New Roman" w:hAnsi="Times New Roman" w:cs="Times New Roman"/>
          <w:b/>
          <w:i/>
          <w:sz w:val="52"/>
          <w:szCs w:val="52"/>
        </w:rPr>
      </w:pPr>
    </w:p>
    <w:p w:rsidR="005F71D9" w:rsidRPr="005F71D9" w:rsidRDefault="005F71D9" w:rsidP="005F71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1D9" w:rsidRPr="005F71D9" w:rsidRDefault="005F71D9" w:rsidP="005F71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71D9" w:rsidRPr="005F71D9" w:rsidRDefault="005F71D9" w:rsidP="005F71D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A0D" w:rsidRPr="001901FF" w:rsidRDefault="005F71D9" w:rsidP="004F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01FF">
        <w:rPr>
          <w:rFonts w:ascii="Times New Roman" w:hAnsi="Times New Roman" w:cs="Times New Roman"/>
          <w:b/>
          <w:i/>
          <w:sz w:val="28"/>
          <w:szCs w:val="28"/>
        </w:rPr>
        <w:t>Выполнила:</w:t>
      </w:r>
    </w:p>
    <w:p w:rsidR="005F71D9" w:rsidRPr="001901FF" w:rsidRDefault="005F71D9" w:rsidP="004F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01FF">
        <w:rPr>
          <w:rFonts w:ascii="Times New Roman" w:hAnsi="Times New Roman" w:cs="Times New Roman"/>
          <w:b/>
          <w:i/>
          <w:sz w:val="28"/>
          <w:szCs w:val="28"/>
        </w:rPr>
        <w:t>Преподаватель фортепиано</w:t>
      </w:r>
      <w:r w:rsidR="000F453D">
        <w:rPr>
          <w:rFonts w:ascii="Times New Roman" w:hAnsi="Times New Roman" w:cs="Times New Roman"/>
          <w:b/>
          <w:i/>
          <w:sz w:val="28"/>
          <w:szCs w:val="28"/>
        </w:rPr>
        <w:t>, концертмейстер</w:t>
      </w:r>
    </w:p>
    <w:p w:rsidR="00D87A0D" w:rsidRPr="001901FF" w:rsidRDefault="005F71D9" w:rsidP="004F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01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33CBE">
        <w:rPr>
          <w:rFonts w:ascii="Times New Roman" w:hAnsi="Times New Roman" w:cs="Times New Roman"/>
          <w:b/>
          <w:i/>
          <w:sz w:val="28"/>
          <w:szCs w:val="28"/>
        </w:rPr>
        <w:t xml:space="preserve">высшей </w:t>
      </w:r>
      <w:r w:rsidRPr="001901FF">
        <w:rPr>
          <w:rFonts w:ascii="Times New Roman" w:hAnsi="Times New Roman" w:cs="Times New Roman"/>
          <w:b/>
          <w:i/>
          <w:sz w:val="28"/>
          <w:szCs w:val="28"/>
        </w:rPr>
        <w:t>квалификационной категории</w:t>
      </w:r>
    </w:p>
    <w:p w:rsidR="005F71D9" w:rsidRPr="001901FF" w:rsidRDefault="005F71D9" w:rsidP="004F09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901FF">
        <w:rPr>
          <w:rFonts w:ascii="Times New Roman" w:hAnsi="Times New Roman" w:cs="Times New Roman"/>
          <w:b/>
          <w:i/>
          <w:sz w:val="28"/>
          <w:szCs w:val="28"/>
        </w:rPr>
        <w:t>Черноглазова Татьяна Владимировна</w:t>
      </w:r>
    </w:p>
    <w:p w:rsidR="005F71D9" w:rsidRPr="001901FF" w:rsidRDefault="005F71D9" w:rsidP="005F71D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F09CB" w:rsidRDefault="004F09CB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09CB" w:rsidRDefault="004F09CB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09CB" w:rsidRDefault="004F09CB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0E93" w:rsidRDefault="00A30E93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0E93" w:rsidRDefault="00A30E93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0E93" w:rsidRPr="001901FF" w:rsidRDefault="00A30E93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F71D9" w:rsidRPr="001901FF" w:rsidRDefault="005F71D9" w:rsidP="005F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1FF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733CB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1901FF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0A2419" w:rsidRPr="006879A2" w:rsidRDefault="007C260D" w:rsidP="00DD0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A2">
        <w:rPr>
          <w:rFonts w:ascii="Times New Roman" w:hAnsi="Times New Roman" w:cs="Times New Roman"/>
          <w:sz w:val="28"/>
          <w:szCs w:val="28"/>
        </w:rPr>
        <w:lastRenderedPageBreak/>
        <w:t xml:space="preserve">«Весь хлам пассажей </w:t>
      </w:r>
      <w:r w:rsidR="000A3750" w:rsidRPr="006879A2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0A2419" w:rsidRPr="006879A2">
        <w:rPr>
          <w:rFonts w:ascii="Times New Roman" w:hAnsi="Times New Roman" w:cs="Times New Roman"/>
          <w:sz w:val="28"/>
          <w:szCs w:val="28"/>
        </w:rPr>
        <w:t>п</w:t>
      </w:r>
      <w:r w:rsidR="000A3750" w:rsidRPr="006879A2">
        <w:rPr>
          <w:rFonts w:ascii="Times New Roman" w:hAnsi="Times New Roman" w:cs="Times New Roman"/>
          <w:sz w:val="28"/>
          <w:szCs w:val="28"/>
        </w:rPr>
        <w:t>реходящее</w:t>
      </w:r>
    </w:p>
    <w:p w:rsidR="000A2419" w:rsidRPr="006879A2" w:rsidRDefault="000A2419" w:rsidP="00DD0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A2">
        <w:rPr>
          <w:rFonts w:ascii="Times New Roman" w:hAnsi="Times New Roman" w:cs="Times New Roman"/>
          <w:sz w:val="28"/>
          <w:szCs w:val="28"/>
        </w:rPr>
        <w:t xml:space="preserve"> </w:t>
      </w:r>
      <w:r w:rsidR="000A3750" w:rsidRPr="006879A2">
        <w:rPr>
          <w:rFonts w:ascii="Times New Roman" w:hAnsi="Times New Roman" w:cs="Times New Roman"/>
          <w:sz w:val="28"/>
          <w:szCs w:val="28"/>
        </w:rPr>
        <w:t>значение; техника обладает</w:t>
      </w:r>
      <w:r w:rsidRPr="006879A2">
        <w:rPr>
          <w:rFonts w:ascii="Times New Roman" w:hAnsi="Times New Roman" w:cs="Times New Roman"/>
          <w:sz w:val="28"/>
          <w:szCs w:val="28"/>
        </w:rPr>
        <w:t xml:space="preserve"> ц</w:t>
      </w:r>
      <w:r w:rsidR="000A3750" w:rsidRPr="006879A2">
        <w:rPr>
          <w:rFonts w:ascii="Times New Roman" w:hAnsi="Times New Roman" w:cs="Times New Roman"/>
          <w:sz w:val="28"/>
          <w:szCs w:val="28"/>
        </w:rPr>
        <w:t>енностью</w:t>
      </w:r>
      <w:r w:rsidRPr="00687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50" w:rsidRPr="006879A2" w:rsidRDefault="000A3750" w:rsidP="00DD06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9A2">
        <w:rPr>
          <w:rFonts w:ascii="Times New Roman" w:hAnsi="Times New Roman" w:cs="Times New Roman"/>
          <w:sz w:val="28"/>
          <w:szCs w:val="28"/>
        </w:rPr>
        <w:t>только там, где она служит высшим целям».</w:t>
      </w:r>
    </w:p>
    <w:p w:rsidR="000A3750" w:rsidRPr="006879A2" w:rsidRDefault="006879A2" w:rsidP="00DD060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8647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A3750" w:rsidRPr="006879A2">
        <w:rPr>
          <w:rFonts w:ascii="Times New Roman" w:hAnsi="Times New Roman" w:cs="Times New Roman"/>
          <w:i/>
          <w:sz w:val="28"/>
          <w:szCs w:val="28"/>
        </w:rPr>
        <w:t>Р. Шуман. «Жизненные правила для музыкантов»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83B68" w:rsidRPr="006879A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A2419" w:rsidRPr="006879A2" w:rsidRDefault="000A2419" w:rsidP="009452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9A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A2419" w:rsidRPr="0073231F" w:rsidRDefault="000A2419" w:rsidP="009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231F">
        <w:rPr>
          <w:rFonts w:ascii="Times New Roman" w:hAnsi="Times New Roman" w:cs="Times New Roman"/>
          <w:b/>
          <w:sz w:val="28"/>
          <w:szCs w:val="28"/>
        </w:rPr>
        <w:t xml:space="preserve">Техника – </w:t>
      </w:r>
      <w:r w:rsidR="0073231F" w:rsidRPr="0073231F">
        <w:rPr>
          <w:rFonts w:ascii="Times New Roman" w:hAnsi="Times New Roman" w:cs="Times New Roman"/>
          <w:sz w:val="28"/>
          <w:szCs w:val="28"/>
        </w:rPr>
        <w:t xml:space="preserve">(нем. </w:t>
      </w:r>
      <w:r w:rsidR="0073231F" w:rsidRPr="0073231F">
        <w:rPr>
          <w:rFonts w:ascii="Times New Roman" w:hAnsi="Times New Roman" w:cs="Times New Roman"/>
          <w:sz w:val="28"/>
          <w:szCs w:val="28"/>
          <w:lang w:val="en-US"/>
        </w:rPr>
        <w:t>Technik</w:t>
      </w:r>
      <w:r w:rsidR="0073231F" w:rsidRPr="0073231F">
        <w:rPr>
          <w:rFonts w:ascii="Times New Roman" w:hAnsi="Times New Roman" w:cs="Times New Roman"/>
          <w:sz w:val="28"/>
          <w:szCs w:val="28"/>
        </w:rPr>
        <w:t xml:space="preserve">, </w:t>
      </w:r>
      <w:r w:rsidR="0073231F">
        <w:rPr>
          <w:rFonts w:ascii="Times New Roman" w:hAnsi="Times New Roman" w:cs="Times New Roman"/>
          <w:sz w:val="28"/>
          <w:szCs w:val="28"/>
        </w:rPr>
        <w:t>фр</w:t>
      </w:r>
      <w:r w:rsidR="0073231F" w:rsidRPr="0073231F">
        <w:rPr>
          <w:rFonts w:ascii="Times New Roman" w:hAnsi="Times New Roman" w:cs="Times New Roman"/>
          <w:sz w:val="28"/>
          <w:szCs w:val="28"/>
        </w:rPr>
        <w:t>.</w:t>
      </w:r>
      <w:r w:rsidR="0073231F">
        <w:rPr>
          <w:rFonts w:ascii="Times New Roman" w:hAnsi="Times New Roman" w:cs="Times New Roman"/>
          <w:sz w:val="28"/>
          <w:szCs w:val="28"/>
          <w:lang w:val="en-US"/>
        </w:rPr>
        <w:t>technique</w:t>
      </w:r>
      <w:r w:rsidR="0073231F" w:rsidRPr="0073231F">
        <w:rPr>
          <w:rFonts w:ascii="Times New Roman" w:hAnsi="Times New Roman" w:cs="Times New Roman"/>
          <w:sz w:val="28"/>
          <w:szCs w:val="28"/>
        </w:rPr>
        <w:t xml:space="preserve">, </w:t>
      </w:r>
      <w:r w:rsidR="0073231F">
        <w:rPr>
          <w:rFonts w:ascii="Times New Roman" w:hAnsi="Times New Roman" w:cs="Times New Roman"/>
          <w:sz w:val="28"/>
          <w:szCs w:val="28"/>
        </w:rPr>
        <w:t>греч</w:t>
      </w:r>
      <w:r w:rsidR="0073231F" w:rsidRPr="0073231F">
        <w:rPr>
          <w:rFonts w:ascii="Times New Roman" w:hAnsi="Times New Roman" w:cs="Times New Roman"/>
          <w:sz w:val="28"/>
          <w:szCs w:val="28"/>
        </w:rPr>
        <w:t xml:space="preserve">. </w:t>
      </w:r>
      <w:r w:rsidR="0073231F">
        <w:rPr>
          <w:rFonts w:ascii="Times New Roman" w:hAnsi="Times New Roman" w:cs="Times New Roman"/>
          <w:sz w:val="28"/>
          <w:szCs w:val="28"/>
          <w:lang w:val="en-US"/>
        </w:rPr>
        <w:t>techne</w:t>
      </w:r>
      <w:r w:rsidR="0073231F" w:rsidRPr="0073231F">
        <w:rPr>
          <w:rFonts w:ascii="Times New Roman" w:hAnsi="Times New Roman" w:cs="Times New Roman"/>
          <w:sz w:val="28"/>
          <w:szCs w:val="28"/>
        </w:rPr>
        <w:t>)</w:t>
      </w:r>
      <w:r w:rsidR="0073231F">
        <w:rPr>
          <w:rFonts w:ascii="Times New Roman" w:hAnsi="Times New Roman" w:cs="Times New Roman"/>
          <w:sz w:val="28"/>
          <w:szCs w:val="28"/>
        </w:rPr>
        <w:t xml:space="preserve"> – искусство, мастерство. Совокупность приёмов, применяемых в каком-нибудь деле, мастерстве. Техничный – обладающий высокой техникой, искусный.</w:t>
      </w:r>
    </w:p>
    <w:p w:rsidR="005F71D9" w:rsidRDefault="000A2419" w:rsidP="0094528C">
      <w:pPr>
        <w:jc w:val="both"/>
        <w:rPr>
          <w:rFonts w:ascii="Times New Roman" w:hAnsi="Times New Roman" w:cs="Times New Roman"/>
          <w:sz w:val="28"/>
          <w:szCs w:val="28"/>
        </w:rPr>
      </w:pPr>
      <w:r w:rsidRPr="0073231F">
        <w:rPr>
          <w:rFonts w:ascii="Times New Roman" w:hAnsi="Times New Roman" w:cs="Times New Roman"/>
          <w:b/>
          <w:sz w:val="28"/>
          <w:szCs w:val="28"/>
        </w:rPr>
        <w:tab/>
      </w:r>
      <w:r w:rsidR="000D6D12" w:rsidRPr="000D6D12">
        <w:rPr>
          <w:rFonts w:ascii="Times New Roman" w:hAnsi="Times New Roman" w:cs="Times New Roman"/>
          <w:b/>
          <w:sz w:val="28"/>
          <w:szCs w:val="28"/>
        </w:rPr>
        <w:t>Ф</w:t>
      </w:r>
      <w:r w:rsidR="00C83B68" w:rsidRPr="000D6D12">
        <w:rPr>
          <w:rFonts w:ascii="Times New Roman" w:hAnsi="Times New Roman" w:cs="Times New Roman"/>
          <w:b/>
          <w:sz w:val="28"/>
          <w:szCs w:val="28"/>
        </w:rPr>
        <w:t>о</w:t>
      </w:r>
      <w:r w:rsidR="000D6D12">
        <w:rPr>
          <w:rFonts w:ascii="Times New Roman" w:hAnsi="Times New Roman" w:cs="Times New Roman"/>
          <w:b/>
          <w:sz w:val="28"/>
          <w:szCs w:val="28"/>
        </w:rPr>
        <w:t>ртепианная</w:t>
      </w:r>
      <w:r w:rsidR="00C83B68" w:rsidRPr="00253948">
        <w:rPr>
          <w:rFonts w:ascii="Times New Roman" w:hAnsi="Times New Roman" w:cs="Times New Roman"/>
          <w:b/>
          <w:sz w:val="28"/>
          <w:szCs w:val="28"/>
        </w:rPr>
        <w:t xml:space="preserve"> техник</w:t>
      </w:r>
      <w:r w:rsidR="000D6D12">
        <w:rPr>
          <w:rFonts w:ascii="Times New Roman" w:hAnsi="Times New Roman" w:cs="Times New Roman"/>
          <w:b/>
          <w:sz w:val="28"/>
          <w:szCs w:val="28"/>
        </w:rPr>
        <w:t xml:space="preserve">а – </w:t>
      </w:r>
      <w:r w:rsidR="000D6D12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C83B68">
        <w:rPr>
          <w:rFonts w:ascii="Times New Roman" w:hAnsi="Times New Roman" w:cs="Times New Roman"/>
          <w:sz w:val="28"/>
          <w:szCs w:val="28"/>
        </w:rPr>
        <w:t>умений, навыков, приёмов игры на рояле, при помощи которых пианист добивается нужн</w:t>
      </w:r>
      <w:r w:rsidR="000D3502">
        <w:rPr>
          <w:rFonts w:ascii="Times New Roman" w:hAnsi="Times New Roman" w:cs="Times New Roman"/>
          <w:sz w:val="28"/>
          <w:szCs w:val="28"/>
        </w:rPr>
        <w:t xml:space="preserve">ого художественного, звукового </w:t>
      </w:r>
      <w:r w:rsidR="00C83B68">
        <w:rPr>
          <w:rFonts w:ascii="Times New Roman" w:hAnsi="Times New Roman" w:cs="Times New Roman"/>
          <w:sz w:val="28"/>
          <w:szCs w:val="28"/>
        </w:rPr>
        <w:t xml:space="preserve">результата. Вне музыкальной задачи техника не может существовать. </w:t>
      </w:r>
    </w:p>
    <w:p w:rsidR="005315AD" w:rsidRPr="001901FF" w:rsidRDefault="00C83B68" w:rsidP="009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«Техника без музыкальной воли – это способность без цели, а становясь самоцелью, она никак не может служить искусству», - писал Иосиф Гофман, один из крупнейших пианистов прошлого, в своей книге «Фортепианная игра. Ответы на вопросы о ф</w:t>
      </w:r>
      <w:r w:rsidR="00A15378">
        <w:rPr>
          <w:rFonts w:ascii="Times New Roman" w:hAnsi="Times New Roman" w:cs="Times New Roman"/>
          <w:sz w:val="28"/>
          <w:szCs w:val="28"/>
        </w:rPr>
        <w:t>ортепианной</w:t>
      </w:r>
      <w:r w:rsidR="005315AD">
        <w:rPr>
          <w:rFonts w:ascii="Times New Roman" w:hAnsi="Times New Roman" w:cs="Times New Roman"/>
          <w:sz w:val="28"/>
          <w:szCs w:val="28"/>
        </w:rPr>
        <w:t xml:space="preserve"> игре».</w:t>
      </w:r>
    </w:p>
    <w:p w:rsidR="00330DBA" w:rsidRDefault="00330DBA" w:rsidP="00945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 понимают под те</w:t>
      </w:r>
      <w:r w:rsidR="00411ADD">
        <w:rPr>
          <w:rFonts w:ascii="Times New Roman" w:hAnsi="Times New Roman" w:cs="Times New Roman"/>
          <w:sz w:val="28"/>
          <w:szCs w:val="28"/>
        </w:rPr>
        <w:t xml:space="preserve">хникой только то, что касается </w:t>
      </w:r>
      <w:r>
        <w:rPr>
          <w:rFonts w:ascii="Times New Roman" w:hAnsi="Times New Roman" w:cs="Times New Roman"/>
          <w:sz w:val="28"/>
          <w:szCs w:val="28"/>
        </w:rPr>
        <w:t>скорости, силы, выносливости в фортепианной игре; необходимыми свойствами техники признаются обычно чистота и отчётливость исполнения. Однако такой взгляд ограничен. Техника – понятие более широкое. Оно включает в себя всё, чем должен обладать пианист, стремящийся к содержательному исполнению.</w:t>
      </w:r>
    </w:p>
    <w:p w:rsidR="00253948" w:rsidRPr="00253948" w:rsidRDefault="00330DBA" w:rsidP="009452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если </w:t>
      </w:r>
      <w:r w:rsidRPr="00253948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 – это сумма средств, позволяющих передать музыкальное содержание, то всякой технической работе должна предшествовать работа над пониманием этого содержания. «</w:t>
      </w:r>
      <w:r w:rsidR="009B300F">
        <w:rPr>
          <w:rFonts w:ascii="Times New Roman" w:hAnsi="Times New Roman" w:cs="Times New Roman"/>
          <w:sz w:val="28"/>
          <w:szCs w:val="28"/>
        </w:rPr>
        <w:t>Чем яснее т</w:t>
      </w:r>
      <w:r>
        <w:rPr>
          <w:rFonts w:ascii="Times New Roman" w:hAnsi="Times New Roman" w:cs="Times New Roman"/>
          <w:sz w:val="28"/>
          <w:szCs w:val="28"/>
        </w:rPr>
        <w:t>о, что надо сделать, тем яснее и то, как это сделать»</w:t>
      </w:r>
      <w:r w:rsidR="00D429BC">
        <w:rPr>
          <w:rFonts w:ascii="Times New Roman" w:hAnsi="Times New Roman" w:cs="Times New Roman"/>
          <w:sz w:val="28"/>
          <w:szCs w:val="28"/>
        </w:rPr>
        <w:t>, -  писал Генрих Густавович Нейгауз.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948">
        <w:rPr>
          <w:rFonts w:ascii="Times New Roman" w:hAnsi="Times New Roman" w:cs="Times New Roman"/>
          <w:sz w:val="28"/>
          <w:szCs w:val="28"/>
        </w:rPr>
        <w:t xml:space="preserve">Пианист должен представить себе внутренним слухом то, к чему он будет стремиться, должен как бы «увидеть» произведение в целом и в деталях, почувствовать, понять его стилистические особенности, характер, темп и прочее. Контуры исполнительского замысла уже с самого начала указывают на главное направление технической работы. Как бы далеко от музыки ни уводила пианиста необходимость учить медленно, крепко, он всегда должен иметь перед собой музыкальный идеал. </w:t>
      </w:r>
      <w:r w:rsidR="00253948" w:rsidRPr="00253948">
        <w:rPr>
          <w:rFonts w:ascii="Times New Roman" w:hAnsi="Times New Roman" w:cs="Times New Roman"/>
          <w:b/>
          <w:i/>
          <w:sz w:val="28"/>
          <w:szCs w:val="28"/>
        </w:rPr>
        <w:t xml:space="preserve">Не терять из виду; всегда стремиться к содержательному исполнению – вот основная установка для работы над техникой!   </w:t>
      </w:r>
    </w:p>
    <w:p w:rsidR="007F75E6" w:rsidRDefault="007F75E6" w:rsidP="00E458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B68" w:rsidRDefault="006E7321" w:rsidP="00E45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E45861" w:rsidRPr="00E45861">
        <w:rPr>
          <w:rFonts w:ascii="Times New Roman" w:hAnsi="Times New Roman" w:cs="Times New Roman"/>
          <w:b/>
          <w:sz w:val="28"/>
          <w:szCs w:val="28"/>
        </w:rPr>
        <w:t>пособност</w:t>
      </w:r>
      <w:r>
        <w:rPr>
          <w:rFonts w:ascii="Times New Roman" w:hAnsi="Times New Roman" w:cs="Times New Roman"/>
          <w:b/>
          <w:sz w:val="28"/>
          <w:szCs w:val="28"/>
        </w:rPr>
        <w:t>и, необходимые</w:t>
      </w:r>
      <w:r w:rsidR="00E45861" w:rsidRPr="00E45861">
        <w:rPr>
          <w:rFonts w:ascii="Times New Roman" w:hAnsi="Times New Roman" w:cs="Times New Roman"/>
          <w:b/>
          <w:sz w:val="28"/>
          <w:szCs w:val="28"/>
        </w:rPr>
        <w:t xml:space="preserve"> для приобретения техники.</w:t>
      </w:r>
    </w:p>
    <w:p w:rsidR="00E45861" w:rsidRDefault="00E45861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Движущей силой развития техники является сочетание целого ряда способностей.</w:t>
      </w:r>
    </w:p>
    <w:p w:rsidR="00E45861" w:rsidRDefault="00E45861" w:rsidP="00D87A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Среди них на первом месте следует назвать </w:t>
      </w:r>
      <w:r w:rsidRPr="00E45861">
        <w:rPr>
          <w:rFonts w:ascii="Times New Roman" w:hAnsi="Times New Roman" w:cs="Times New Roman"/>
          <w:b/>
          <w:sz w:val="28"/>
          <w:szCs w:val="28"/>
        </w:rPr>
        <w:t>художественные потребности пианиста</w:t>
      </w:r>
      <w:r>
        <w:rPr>
          <w:rFonts w:ascii="Times New Roman" w:hAnsi="Times New Roman" w:cs="Times New Roman"/>
          <w:sz w:val="28"/>
          <w:szCs w:val="28"/>
        </w:rPr>
        <w:t>, его музыкальный талант. Подчиняясь ему, человек страстно стремится сыграть разучиваемую им пьесу, или этюд, или гамм</w:t>
      </w:r>
      <w:r w:rsidR="00467FCD">
        <w:rPr>
          <w:rFonts w:ascii="Times New Roman" w:hAnsi="Times New Roman" w:cs="Times New Roman"/>
          <w:sz w:val="28"/>
          <w:szCs w:val="28"/>
        </w:rPr>
        <w:t xml:space="preserve">у наилучшим, наисовершеннейшим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образом. Стремление к музыкальному совершенству не позволяет мириться с недостатками и рождает повышенную интенсивность в работе. Таким образом, </w:t>
      </w:r>
      <w:r w:rsidRPr="00E45861">
        <w:rPr>
          <w:rFonts w:ascii="Times New Roman" w:hAnsi="Times New Roman" w:cs="Times New Roman"/>
          <w:b/>
          <w:sz w:val="28"/>
          <w:szCs w:val="28"/>
        </w:rPr>
        <w:t xml:space="preserve">приобретает технику тот, кто имеет в ней потребность. </w:t>
      </w:r>
    </w:p>
    <w:p w:rsidR="00CA32F7" w:rsidRDefault="00E45861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5861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</w:rPr>
        <w:t xml:space="preserve">к технике связаны, конечно, и с </w:t>
      </w:r>
      <w:r w:rsidRPr="00474846">
        <w:rPr>
          <w:rFonts w:ascii="Times New Roman" w:hAnsi="Times New Roman" w:cs="Times New Roman"/>
          <w:b/>
          <w:sz w:val="28"/>
          <w:szCs w:val="28"/>
        </w:rPr>
        <w:t xml:space="preserve">физическими, точнее, физиологическими качествами рук. </w:t>
      </w:r>
      <w:r w:rsidR="00375A4A">
        <w:rPr>
          <w:rFonts w:ascii="Times New Roman" w:hAnsi="Times New Roman" w:cs="Times New Roman"/>
          <w:sz w:val="28"/>
          <w:szCs w:val="28"/>
        </w:rPr>
        <w:t>По утвердившемуся мнению специалистов для успешного развития техники пианиста необходимо свободное владение октавой. Особенно важно обладать так называемой пальцевой растяжкой, с тем чтобы, например, четырёхзвучный до-минорный аккорд или пятизвучный уменьшенный септаккорд не представляли непреодолимых затруднений. Утверждение о возможности приобретения техники музыкально одарёнными людьми предполагает у них и наличие профессионально пригодных рук. Конечно, отличные руки – большое счастье для исполнителя.</w:t>
      </w:r>
      <w:r w:rsidR="00902087">
        <w:rPr>
          <w:rFonts w:ascii="Times New Roman" w:hAnsi="Times New Roman" w:cs="Times New Roman"/>
          <w:sz w:val="28"/>
          <w:szCs w:val="28"/>
        </w:rPr>
        <w:t xml:space="preserve"> Генезис таких исключительных рук двоякий: во-первых, человек рождается с талантом и превосходными руками, во-вторых, так как он талантлив, то есть любит и хочет играть</w:t>
      </w:r>
      <w:r w:rsidR="00CA32F7">
        <w:rPr>
          <w:rFonts w:ascii="Times New Roman" w:hAnsi="Times New Roman" w:cs="Times New Roman"/>
          <w:sz w:val="28"/>
          <w:szCs w:val="28"/>
        </w:rPr>
        <w:t xml:space="preserve"> (а талант – это страсть), то он играет верно, правильно, хорошо играет и поэтому наилучшим образом развивает свои от природы уже прекрасные руки.</w:t>
      </w:r>
    </w:p>
    <w:p w:rsidR="00D84C59" w:rsidRDefault="00CA32F7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вышесказанного учащиеся должны сделать важный вывод: в работе надо постоянно проявлять настойчивость; не мириться с тем, что не получается, не отсиживать за инструментом без желания и без мысли, искать способы, облегчающие преодоление тех или иных трудностей,</w:t>
      </w:r>
      <w:r w:rsidR="00D84C59">
        <w:rPr>
          <w:rFonts w:ascii="Times New Roman" w:hAnsi="Times New Roman" w:cs="Times New Roman"/>
          <w:sz w:val="28"/>
          <w:szCs w:val="28"/>
        </w:rPr>
        <w:t xml:space="preserve"> ставить перед собой музыкально-технические задачи, не успокаиваться, пока они не будут разрешены. Стремление к выразительному и совершенному в пианистическом отношении исполнению всегда остаётся главной пружиной технического продвижения.</w:t>
      </w:r>
    </w:p>
    <w:p w:rsidR="00920CF4" w:rsidRDefault="007F75E6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4C59">
        <w:rPr>
          <w:rFonts w:ascii="Times New Roman" w:hAnsi="Times New Roman" w:cs="Times New Roman"/>
          <w:sz w:val="28"/>
          <w:szCs w:val="28"/>
        </w:rPr>
        <w:t>Наконец, третьим составным</w:t>
      </w:r>
      <w:r w:rsidR="00CA32F7">
        <w:rPr>
          <w:rFonts w:ascii="Times New Roman" w:hAnsi="Times New Roman" w:cs="Times New Roman"/>
          <w:sz w:val="28"/>
          <w:szCs w:val="28"/>
        </w:rPr>
        <w:t xml:space="preserve"> </w:t>
      </w:r>
      <w:r w:rsidR="00D84C59">
        <w:rPr>
          <w:rFonts w:ascii="Times New Roman" w:hAnsi="Times New Roman" w:cs="Times New Roman"/>
          <w:sz w:val="28"/>
          <w:szCs w:val="28"/>
        </w:rPr>
        <w:t xml:space="preserve">элементом технических способностей следует считать </w:t>
      </w:r>
      <w:r w:rsidR="00D84C59" w:rsidRPr="00723099">
        <w:rPr>
          <w:rFonts w:ascii="Times New Roman" w:hAnsi="Times New Roman" w:cs="Times New Roman"/>
          <w:b/>
          <w:sz w:val="28"/>
          <w:szCs w:val="28"/>
        </w:rPr>
        <w:t>слухо-двигательные психические связи музыканта</w:t>
      </w:r>
      <w:r w:rsidR="00D84C59">
        <w:rPr>
          <w:rFonts w:ascii="Times New Roman" w:hAnsi="Times New Roman" w:cs="Times New Roman"/>
          <w:sz w:val="28"/>
          <w:szCs w:val="28"/>
        </w:rPr>
        <w:t>.</w:t>
      </w:r>
    </w:p>
    <w:p w:rsidR="00E45861" w:rsidRDefault="00920CF4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Таким образом, </w:t>
      </w:r>
      <w:r w:rsidRPr="00723099">
        <w:rPr>
          <w:rFonts w:ascii="Times New Roman" w:hAnsi="Times New Roman" w:cs="Times New Roman"/>
          <w:b/>
          <w:sz w:val="28"/>
          <w:szCs w:val="28"/>
        </w:rPr>
        <w:t>технические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– это совокупность данных, включающих в себя художественные представления, мышечно-двигательные возможности и предрасположенность психики к развитию слухо-двигательных связей. </w:t>
      </w:r>
      <w:r w:rsidR="00CA32F7">
        <w:rPr>
          <w:rFonts w:ascii="Times New Roman" w:hAnsi="Times New Roman" w:cs="Times New Roman"/>
          <w:sz w:val="28"/>
          <w:szCs w:val="28"/>
        </w:rPr>
        <w:t xml:space="preserve"> </w:t>
      </w:r>
      <w:r w:rsidR="0037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38" w:rsidRDefault="00234D38" w:rsidP="00234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D38">
        <w:rPr>
          <w:rFonts w:ascii="Times New Roman" w:hAnsi="Times New Roman" w:cs="Times New Roman"/>
          <w:b/>
          <w:sz w:val="28"/>
          <w:szCs w:val="28"/>
        </w:rPr>
        <w:t>Формирование двигательных приёмов у начинающих при разучивании ими музыкальных произведений.</w:t>
      </w:r>
    </w:p>
    <w:p w:rsidR="00234D38" w:rsidRDefault="00234D38" w:rsidP="00234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664">
        <w:rPr>
          <w:rFonts w:ascii="Times New Roman" w:hAnsi="Times New Roman" w:cs="Times New Roman"/>
          <w:sz w:val="28"/>
          <w:szCs w:val="28"/>
        </w:rPr>
        <w:t>Свобода, пластичность и ритмичность пианистических движений являются основой начального формирования моторики. В двигательном опыте детей, ещё до начала обучения игре на фортепиано, названные качества проявляются главным образом в условиях применения крупных движений всей руки (например, при бросании мяча, взмахах теннисной ракетки, в гимнастике и т.п.).</w:t>
      </w:r>
    </w:p>
    <w:p w:rsidR="009721B9" w:rsidRDefault="00350664" w:rsidP="00234D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Уже с первых уроков обучения, имеющиеся в доигровом опыте детей навыки овладения такими движениями переносятся в сферу элементарных приёмов звукоизвлечения на фортепиано (например, игра нон легато с опорой руки на отдельных пальцах). В тесной связи с большими движениями вырабатываются </w:t>
      </w:r>
      <w:r w:rsidR="00FA4DBC">
        <w:rPr>
          <w:rFonts w:ascii="Times New Roman" w:hAnsi="Times New Roman" w:cs="Times New Roman"/>
          <w:sz w:val="28"/>
          <w:szCs w:val="28"/>
        </w:rPr>
        <w:t>начальные навыки пальцевой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BC">
        <w:rPr>
          <w:rFonts w:ascii="Times New Roman" w:hAnsi="Times New Roman" w:cs="Times New Roman"/>
          <w:sz w:val="28"/>
          <w:szCs w:val="28"/>
        </w:rPr>
        <w:t xml:space="preserve"> Формирование этих</w:t>
      </w:r>
      <w:r w:rsidR="00BA3621">
        <w:rPr>
          <w:rFonts w:ascii="Times New Roman" w:hAnsi="Times New Roman" w:cs="Times New Roman"/>
          <w:sz w:val="28"/>
          <w:szCs w:val="28"/>
        </w:rPr>
        <w:t xml:space="preserve"> навыков происходит при постепенном появлением трудностей, сопровождающих усвоение многих, в том числе инструментальных, двигательных навыков. Так, например, возникают лишние толчкообразные движения рук («тряска»).</w:t>
      </w:r>
      <w:r w:rsidR="00972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AC7" w:rsidRDefault="009721B9" w:rsidP="008C7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Сокращение этого сложного периода овладения приёмами пальцевой игры возможно при условии систематической работы с учеником над связью объединяющих плавных движений всей руки с постепенно удлиняющимися последовательностями пальцевых движений.</w:t>
      </w:r>
      <w:r w:rsidR="00190CC2">
        <w:rPr>
          <w:rFonts w:ascii="Times New Roman" w:hAnsi="Times New Roman" w:cs="Times New Roman"/>
          <w:sz w:val="28"/>
          <w:szCs w:val="28"/>
        </w:rPr>
        <w:t xml:space="preserve"> При этом пальцевые движения осуществляются с пластичным </w:t>
      </w:r>
      <w:r w:rsidR="00C3036E">
        <w:rPr>
          <w:rFonts w:ascii="Times New Roman" w:hAnsi="Times New Roman" w:cs="Times New Roman"/>
          <w:sz w:val="28"/>
          <w:szCs w:val="28"/>
        </w:rPr>
        <w:t>самостоятельным падением каждого пальца на клавиатуру и столь же пластичным «переступанием» пальцев с одного звука на другой. «Движение руки и локтя обобщает мелкие и быстрые движения пальцев: оно как бы обрисовывает контуры пассажа или фигурации, и, вместо скованности, создаётся гибкая пластика движени</w:t>
      </w:r>
      <w:r w:rsidR="007C7435">
        <w:rPr>
          <w:rFonts w:ascii="Times New Roman" w:hAnsi="Times New Roman" w:cs="Times New Roman"/>
          <w:sz w:val="28"/>
          <w:szCs w:val="28"/>
        </w:rPr>
        <w:t>я, следующая за направлением и выразительностью музыкального образа</w:t>
      </w:r>
      <w:r w:rsidR="00C3036E">
        <w:rPr>
          <w:rFonts w:ascii="Times New Roman" w:hAnsi="Times New Roman" w:cs="Times New Roman"/>
          <w:sz w:val="28"/>
          <w:szCs w:val="28"/>
        </w:rPr>
        <w:t>»</w:t>
      </w:r>
      <w:r w:rsidR="007C7435">
        <w:rPr>
          <w:rFonts w:ascii="Times New Roman" w:hAnsi="Times New Roman" w:cs="Times New Roman"/>
          <w:sz w:val="28"/>
          <w:szCs w:val="28"/>
        </w:rPr>
        <w:t>.</w:t>
      </w:r>
    </w:p>
    <w:p w:rsidR="00D87A0D" w:rsidRPr="00920CF4" w:rsidRDefault="00920CF4" w:rsidP="00920C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81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пецифика</w:t>
      </w:r>
      <w:r w:rsidR="00D87A0D" w:rsidRPr="00920CF4">
        <w:rPr>
          <w:rFonts w:ascii="Times New Roman" w:hAnsi="Times New Roman" w:cs="Times New Roman"/>
          <w:b/>
          <w:sz w:val="28"/>
          <w:szCs w:val="28"/>
        </w:rPr>
        <w:t xml:space="preserve"> методов работы над техникой с начинающими пианистами.</w:t>
      </w:r>
    </w:p>
    <w:p w:rsidR="00D87A0D" w:rsidRDefault="00D87A0D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раннего исполнительства с присущей возрасту возможностью сосредоточения внимания на интересном, ярком, занимательном, в работе над техникой необходимо, избегая сухих </w:t>
      </w:r>
      <w:r>
        <w:rPr>
          <w:rFonts w:ascii="Times New Roman" w:hAnsi="Times New Roman" w:cs="Times New Roman"/>
          <w:sz w:val="28"/>
          <w:szCs w:val="28"/>
        </w:rPr>
        <w:lastRenderedPageBreak/>
        <w:t>дидактических рекомендаций, насытить показ и словесные пояснения конкретными, доступными, наглядными для восприятия детей приёмами педагогического воздействия.</w:t>
      </w:r>
    </w:p>
    <w:p w:rsidR="00802B11" w:rsidRDefault="00802B11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проверка свобод</w:t>
      </w:r>
      <w:r w:rsidR="002C03DA">
        <w:rPr>
          <w:rFonts w:ascii="Times New Roman" w:hAnsi="Times New Roman" w:cs="Times New Roman"/>
          <w:sz w:val="28"/>
          <w:szCs w:val="28"/>
        </w:rPr>
        <w:t>ного движения всей р</w:t>
      </w:r>
      <w:r>
        <w:rPr>
          <w:rFonts w:ascii="Times New Roman" w:hAnsi="Times New Roman" w:cs="Times New Roman"/>
          <w:sz w:val="28"/>
          <w:szCs w:val="28"/>
        </w:rPr>
        <w:t>уки в плечевом суставе (часто необходимая с первых уроков обучения) может сопро</w:t>
      </w:r>
      <w:r w:rsidR="00401F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ождаться примерно такими наглядными разъяснениями: «Сидя на стуле, закрой глаза, постарайся расслабиться и почувствуй, будто твоя рука вяло свисает, как у спящего человека». И далее: «Теперь я толкну твою руку, и пусть она сама, как маятник настенных часов, раскачивается вперёд и назад». Ощущение прикосновения пальца к клавиатуре при исполнении разных оттенков стаккатной игры может ассоциироваться у ученика со щипковыми движениями пальца по струне.</w:t>
      </w:r>
    </w:p>
    <w:p w:rsidR="008C7D0B" w:rsidRDefault="00401F20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источников по</w:t>
      </w:r>
      <w:r w:rsidR="002B1077">
        <w:rPr>
          <w:rFonts w:ascii="Times New Roman" w:hAnsi="Times New Roman" w:cs="Times New Roman"/>
          <w:sz w:val="28"/>
          <w:szCs w:val="28"/>
        </w:rPr>
        <w:t xml:space="preserve">знания закономерностей развития </w:t>
      </w:r>
      <w:r>
        <w:rPr>
          <w:rFonts w:ascii="Times New Roman" w:hAnsi="Times New Roman" w:cs="Times New Roman"/>
          <w:sz w:val="28"/>
          <w:szCs w:val="28"/>
        </w:rPr>
        <w:t xml:space="preserve">техники начинающих являются те объективные данные, которые педагоги получают путём анализа фортепианной фактуры наиболее распространённых произведений детского репертуара. Эти данные могут помочь педагогу в системе </w:t>
      </w:r>
      <w:r w:rsidR="008C7D0B">
        <w:rPr>
          <w:rFonts w:ascii="Times New Roman" w:hAnsi="Times New Roman" w:cs="Times New Roman"/>
          <w:sz w:val="28"/>
          <w:szCs w:val="28"/>
        </w:rPr>
        <w:t xml:space="preserve">подбора репертуара, рассчитанного на усвоение учеником отдельных видов и приёмов техники. </w:t>
      </w:r>
    </w:p>
    <w:p w:rsidR="008C7D0B" w:rsidRPr="00830B31" w:rsidRDefault="004A71FE" w:rsidP="004A7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C7D0B" w:rsidRPr="00830B31">
        <w:rPr>
          <w:rFonts w:ascii="Times New Roman" w:hAnsi="Times New Roman" w:cs="Times New Roman"/>
          <w:b/>
          <w:sz w:val="28"/>
          <w:szCs w:val="28"/>
        </w:rPr>
        <w:t>аиболее типичные приёмы пианистического изложения в фактуре детских произведений.</w:t>
      </w:r>
    </w:p>
    <w:p w:rsidR="008C7D0B" w:rsidRDefault="008C7D0B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Полнее всего в ней разработаны различные виды мелкой техники. По исследованиям Б.Милича, опыт педагогов показывает, что навыки мелкой пальцевой техники должны прививаться уже с первых шагов обучения. Гибкость мускулатуры детей 7-8-летнего возраста помогает приспособиться к инструменту, усвоить и быстро закрепить навыки пальцевой подвижности.</w:t>
      </w:r>
    </w:p>
    <w:p w:rsidR="0079641E" w:rsidRDefault="00797B63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Отличительной чертой различных фигур мелкой техники детских произведений является их устойчивое позиционное расположение. В легчайших произведениях, предназначенных для начальных месяцев обучения, все пять пальцев размещаются по ступеням в пределах квинтовой позиции. В этом наиболее удобном для детской руки позиционном расположении пальцы находятся в естественном </w:t>
      </w:r>
      <w:r w:rsidR="0079641E">
        <w:rPr>
          <w:rFonts w:ascii="Times New Roman" w:hAnsi="Times New Roman" w:cs="Times New Roman"/>
          <w:sz w:val="28"/>
          <w:szCs w:val="28"/>
        </w:rPr>
        <w:t>состоянии, позволяющем развивать в ра</w:t>
      </w:r>
      <w:r w:rsidR="00723099">
        <w:rPr>
          <w:rFonts w:ascii="Times New Roman" w:hAnsi="Times New Roman" w:cs="Times New Roman"/>
          <w:sz w:val="28"/>
          <w:szCs w:val="28"/>
        </w:rPr>
        <w:t>в</w:t>
      </w:r>
      <w:r w:rsidR="0079641E">
        <w:rPr>
          <w:rFonts w:ascii="Times New Roman" w:hAnsi="Times New Roman" w:cs="Times New Roman"/>
          <w:sz w:val="28"/>
          <w:szCs w:val="28"/>
        </w:rPr>
        <w:t>ной мере навыки кантиленной и подвижной игры.</w:t>
      </w:r>
    </w:p>
    <w:p w:rsidR="00797B63" w:rsidRPr="00552973" w:rsidRDefault="0079641E" w:rsidP="00D87A0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Значение позиционной </w:t>
      </w:r>
      <w:r w:rsidR="00552973">
        <w:rPr>
          <w:rFonts w:ascii="Times New Roman" w:hAnsi="Times New Roman" w:cs="Times New Roman"/>
          <w:sz w:val="28"/>
          <w:szCs w:val="28"/>
        </w:rPr>
        <w:t xml:space="preserve">игры как исходного момента в развитии </w:t>
      </w:r>
      <w:r w:rsidR="00552973" w:rsidRPr="00552973">
        <w:rPr>
          <w:rFonts w:ascii="Times New Roman" w:hAnsi="Times New Roman" w:cs="Times New Roman"/>
          <w:sz w:val="28"/>
          <w:szCs w:val="28"/>
        </w:rPr>
        <w:t>техники отмечается видными пианистами и исследователями</w:t>
      </w:r>
      <w:r w:rsidR="00552973">
        <w:rPr>
          <w:rFonts w:ascii="Times New Roman" w:hAnsi="Times New Roman" w:cs="Times New Roman"/>
          <w:sz w:val="28"/>
          <w:szCs w:val="28"/>
        </w:rPr>
        <w:t xml:space="preserve">. «Последование нот, расположенных в одной позиции, -  пишет Г.Коган, - представляет, как </w:t>
      </w:r>
      <w:r w:rsidR="00552973">
        <w:rPr>
          <w:rFonts w:ascii="Times New Roman" w:hAnsi="Times New Roman" w:cs="Times New Roman"/>
          <w:sz w:val="28"/>
          <w:szCs w:val="28"/>
        </w:rPr>
        <w:lastRenderedPageBreak/>
        <w:t>правило, едва ли не самую удобную для исполнения формулу пианистического пассажа. Такое последование</w:t>
      </w:r>
      <w:r w:rsidR="00830B31">
        <w:rPr>
          <w:rFonts w:ascii="Times New Roman" w:hAnsi="Times New Roman" w:cs="Times New Roman"/>
          <w:sz w:val="28"/>
          <w:szCs w:val="28"/>
        </w:rPr>
        <w:t xml:space="preserve"> прочней всего автоматизируется</w:t>
      </w:r>
      <w:r w:rsidR="00552973">
        <w:rPr>
          <w:rFonts w:ascii="Times New Roman" w:hAnsi="Times New Roman" w:cs="Times New Roman"/>
          <w:sz w:val="28"/>
          <w:szCs w:val="28"/>
        </w:rPr>
        <w:t>». «Статичное воспитание пяти пальцев кажется мне ключом, - отмечает М.Лонг, - который открывает все двери техники».</w:t>
      </w:r>
    </w:p>
    <w:p w:rsidR="00552973" w:rsidRDefault="00552973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52973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B31">
        <w:rPr>
          <w:rFonts w:ascii="Times New Roman" w:hAnsi="Times New Roman" w:cs="Times New Roman"/>
          <w:b/>
          <w:sz w:val="28"/>
          <w:szCs w:val="28"/>
        </w:rPr>
        <w:t>структуры фигур мелкой позиционной техники</w:t>
      </w:r>
      <w:r>
        <w:rPr>
          <w:rFonts w:ascii="Times New Roman" w:hAnsi="Times New Roman" w:cs="Times New Roman"/>
          <w:sz w:val="28"/>
          <w:szCs w:val="28"/>
        </w:rPr>
        <w:t>, которые, по мнению Б.Милича,</w:t>
      </w:r>
      <w:r w:rsidRPr="00552973">
        <w:rPr>
          <w:rFonts w:ascii="Times New Roman" w:hAnsi="Times New Roman" w:cs="Times New Roman"/>
          <w:sz w:val="28"/>
          <w:szCs w:val="28"/>
        </w:rPr>
        <w:t xml:space="preserve"> </w:t>
      </w:r>
      <w:r w:rsidR="008C7D0B" w:rsidRPr="005529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больше всего активизируют развитие навыков пальцевой беглости.</w:t>
      </w:r>
    </w:p>
    <w:p w:rsidR="00C354C4" w:rsidRDefault="00552973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Подавляющее большинство фигур мелкой техники представлено в виде коротких однотипных по ритмическому и техническому </w:t>
      </w:r>
      <w:r w:rsidR="00151163">
        <w:rPr>
          <w:rFonts w:ascii="Times New Roman" w:hAnsi="Times New Roman" w:cs="Times New Roman"/>
          <w:sz w:val="28"/>
          <w:szCs w:val="28"/>
        </w:rPr>
        <w:t>строению позиционных звеньев, повторяющихся на протяжении всего пр</w:t>
      </w:r>
      <w:r w:rsidR="00DB0A70">
        <w:rPr>
          <w:rFonts w:ascii="Times New Roman" w:hAnsi="Times New Roman" w:cs="Times New Roman"/>
          <w:sz w:val="28"/>
          <w:szCs w:val="28"/>
        </w:rPr>
        <w:t>о</w:t>
      </w:r>
      <w:r w:rsidR="00151163">
        <w:rPr>
          <w:rFonts w:ascii="Times New Roman" w:hAnsi="Times New Roman" w:cs="Times New Roman"/>
          <w:sz w:val="28"/>
          <w:szCs w:val="28"/>
        </w:rPr>
        <w:t>изведения или больших его эпизодов.</w:t>
      </w:r>
    </w:p>
    <w:p w:rsidR="00C354C4" w:rsidRDefault="00C354C4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Примерами таких фактур, полезных для развития техники гаммообразной игры, могут явиться произведения, включённые в сборники «Фортепиано» (1-2 классы): «Метелица</w:t>
      </w:r>
      <w:r w:rsidR="000C25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Власовой, «Пьеса» Г.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Телемана, «Бурре» Я.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Сен-Люка, «Контрданс», «Украинский танец» А.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Коломийца, «Плясовая» Н.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Любарского; этюды – И.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Берковича, Е.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Гнесиной, А.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Жилинского, А.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Гедике, Л.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Шитте и др.</w:t>
      </w:r>
    </w:p>
    <w:p w:rsidR="00802B11" w:rsidRDefault="00C354C4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развития техники ломаных интервалов и гармонических фигураций рекомендуются следующие произведения из этого же цикла: «У речки» А.Жилинского, «Юмореска» Л.Моцарта, «Менуэт» Ж.Рамо; этюды -  Г.Вольфарта, Ж.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Армана, Н.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Любарского, И.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Берковича, А.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Гедике, К.</w:t>
      </w:r>
      <w:r w:rsidR="00A75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Черни. </w:t>
      </w:r>
      <w:r w:rsidR="00401F20" w:rsidRPr="005529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485" w:rsidRDefault="00A75485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Предлагаемое фактурное </w:t>
      </w:r>
      <w:r w:rsidR="00E238F8">
        <w:rPr>
          <w:rFonts w:ascii="Times New Roman" w:hAnsi="Times New Roman" w:cs="Times New Roman"/>
          <w:sz w:val="28"/>
          <w:szCs w:val="24"/>
        </w:rPr>
        <w:t>строение является полезным материалом для развития беглости, самостоятельности пальцев, ритмической и динамической точности звучания.</w:t>
      </w:r>
    </w:p>
    <w:p w:rsidR="00ED7398" w:rsidRDefault="00E238F8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Бол</w:t>
      </w:r>
      <w:r w:rsidR="00260BE5">
        <w:rPr>
          <w:rFonts w:ascii="Times New Roman" w:hAnsi="Times New Roman" w:cs="Times New Roman"/>
          <w:sz w:val="28"/>
          <w:szCs w:val="24"/>
        </w:rPr>
        <w:t xml:space="preserve">ьшое распространение, особенно </w:t>
      </w:r>
      <w:r>
        <w:rPr>
          <w:rFonts w:ascii="Times New Roman" w:hAnsi="Times New Roman" w:cs="Times New Roman"/>
          <w:sz w:val="28"/>
          <w:szCs w:val="24"/>
        </w:rPr>
        <w:t xml:space="preserve">в этюдной литературе получило чередование позиционных движений рук в разных приёмах мелкой техники. На примерах разучивания отдельных этюдов из цикла «Фортепиано», </w:t>
      </w:r>
      <w:r>
        <w:rPr>
          <w:rFonts w:ascii="Times New Roman" w:hAnsi="Times New Roman" w:cs="Times New Roman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4"/>
        </w:rPr>
        <w:t xml:space="preserve"> класс (А. Гедике, А. Жилинкий, А. Гречанинов)</w:t>
      </w:r>
      <w:r w:rsidR="00ED7398">
        <w:rPr>
          <w:rFonts w:ascii="Times New Roman" w:hAnsi="Times New Roman" w:cs="Times New Roman"/>
          <w:sz w:val="28"/>
          <w:szCs w:val="24"/>
        </w:rPr>
        <w:t xml:space="preserve"> видно, как этот приём, так полно разработанный в детских технических пьесах (Майкапара, Гедике, Берковича и др.), развивает одновременно самостоятельность рук и пальцевую беглость.</w:t>
      </w:r>
    </w:p>
    <w:p w:rsidR="00E238F8" w:rsidRDefault="00ED7398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Для одновременного развития техники обеих рук полезны симметрично расположенные технические фигуры в партиях обеих рук, исполняемые синхронно совпадающей аппликатурой (см. «Этюд» Н.Кувшинникова). Этот приём особенно ценен в работе над гаммами и </w:t>
      </w:r>
      <w:r>
        <w:rPr>
          <w:rFonts w:ascii="Times New Roman" w:hAnsi="Times New Roman" w:cs="Times New Roman"/>
          <w:sz w:val="28"/>
          <w:szCs w:val="24"/>
        </w:rPr>
        <w:lastRenderedPageBreak/>
        <w:t>арпеджио, рассчитанными на разучивание при помощи расходящихся движений рук с соблюдением одинаковой аппликатуры.</w:t>
      </w:r>
    </w:p>
    <w:p w:rsidR="00ED7398" w:rsidRDefault="00ED7398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124B64">
        <w:rPr>
          <w:rFonts w:ascii="Times New Roman" w:hAnsi="Times New Roman" w:cs="Times New Roman"/>
          <w:sz w:val="28"/>
          <w:szCs w:val="24"/>
        </w:rPr>
        <w:t>Одновременно с непосредственным усвоением технических навыков уже с конца первого класса появляется необходимость показа ученику различных приёмов специальной работы над техникой. Как правило, она осуществляется на основе предварительных упражнений, построенных на многократной повторности отдельных звеньев техники.</w:t>
      </w:r>
    </w:p>
    <w:p w:rsidR="00C470E3" w:rsidRDefault="00124B64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Главная же роль отводится освоению гаммообразной техники. Длительная систематическая отработка </w:t>
      </w:r>
      <w:r w:rsidR="00C470E3">
        <w:rPr>
          <w:rFonts w:ascii="Times New Roman" w:hAnsi="Times New Roman" w:cs="Times New Roman"/>
          <w:sz w:val="28"/>
          <w:szCs w:val="24"/>
        </w:rPr>
        <w:t xml:space="preserve">гаммообразных приёмов, начинающаяся уже с конца 1 класса, должна осуществляться по двум направлениям – это преодоление трудностей внутри отдельных позиций и овладение приёмами переходов на новую позицию. </w:t>
      </w:r>
    </w:p>
    <w:p w:rsidR="002D2AFA" w:rsidRPr="009E5864" w:rsidRDefault="005879EA" w:rsidP="005879E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79EA">
        <w:rPr>
          <w:rFonts w:ascii="Times New Roman" w:hAnsi="Times New Roman" w:cs="Times New Roman"/>
          <w:b/>
          <w:sz w:val="28"/>
          <w:szCs w:val="24"/>
          <w:lang w:val="en-US"/>
        </w:rPr>
        <w:t>T</w:t>
      </w:r>
      <w:r w:rsidR="002D2AFA" w:rsidRPr="009E5864">
        <w:rPr>
          <w:rFonts w:ascii="Times New Roman" w:hAnsi="Times New Roman" w:cs="Times New Roman"/>
          <w:b/>
          <w:sz w:val="28"/>
          <w:szCs w:val="24"/>
        </w:rPr>
        <w:t>рудности, которые встречаются в работе над позиционными группировками.</w:t>
      </w:r>
    </w:p>
    <w:p w:rsidR="002B2F77" w:rsidRDefault="002D2AFA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При постепенном накоплении беглости всё более сложным становится сохранение ритмической и динамической точности и ровности звучания. Вот почему принцип обыгрывания отдельных звеньев позиционных групп, столь многообразно применяемый известными педагогами-пианистами в их циклах упражнений, полностью приемлем и для детского пианизма.</w:t>
      </w:r>
    </w:p>
    <w:p w:rsidR="00124B64" w:rsidRDefault="002B2F77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Наибольшую пользу приносят упражнения, построенные на обыгрывании двух смежных ступеней как бы (на первых порах) в виде замедленной трели, исполняемой разными парами пальцев: 1-2, 2-3, 3-4, 4-5. Ввиду неодинаковой развитости каждой пары пальцев, рекомендуется начинать такие упражнения с наиболее устойчивых трёх длинных пальцев (2,3,4). Впоследствии, уже на втором году обучения, при исполнении гамм в одну-две октавы появляется необходимость </w:t>
      </w:r>
      <w:r w:rsidR="00F27D46">
        <w:rPr>
          <w:rFonts w:ascii="Times New Roman" w:hAnsi="Times New Roman" w:cs="Times New Roman"/>
          <w:sz w:val="28"/>
          <w:szCs w:val="24"/>
        </w:rPr>
        <w:t xml:space="preserve">в упражнениях на соединение позиций. Например, в гамме </w:t>
      </w:r>
      <w:r w:rsidR="00F27D46" w:rsidRPr="00F27D46">
        <w:rPr>
          <w:rFonts w:ascii="Times New Roman" w:hAnsi="Times New Roman" w:cs="Times New Roman"/>
          <w:i/>
          <w:sz w:val="28"/>
          <w:szCs w:val="24"/>
        </w:rPr>
        <w:t>до</w:t>
      </w:r>
      <w:r w:rsidR="00F27D46">
        <w:rPr>
          <w:rFonts w:ascii="Times New Roman" w:hAnsi="Times New Roman" w:cs="Times New Roman"/>
          <w:sz w:val="28"/>
          <w:szCs w:val="24"/>
        </w:rPr>
        <w:t xml:space="preserve"> мажор, исполняемой правой рукой вверх, упражнение на соединение позиций, связанное </w:t>
      </w:r>
      <w:r w:rsidR="004F36DC">
        <w:rPr>
          <w:rFonts w:ascii="Times New Roman" w:hAnsi="Times New Roman" w:cs="Times New Roman"/>
          <w:sz w:val="28"/>
          <w:szCs w:val="24"/>
        </w:rPr>
        <w:t xml:space="preserve">с гибким подкладыванием первого пальца, может выглядеть так: звено из трёх звуков – </w:t>
      </w:r>
      <w:r w:rsidR="004F36DC" w:rsidRPr="004F36DC">
        <w:rPr>
          <w:rFonts w:ascii="Times New Roman" w:hAnsi="Times New Roman" w:cs="Times New Roman"/>
          <w:i/>
          <w:sz w:val="28"/>
          <w:szCs w:val="24"/>
        </w:rPr>
        <w:t>ми, фа,</w:t>
      </w:r>
      <w:r w:rsidR="004F36D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F36DC" w:rsidRPr="004F36DC">
        <w:rPr>
          <w:rFonts w:ascii="Times New Roman" w:hAnsi="Times New Roman" w:cs="Times New Roman"/>
          <w:i/>
          <w:sz w:val="28"/>
          <w:szCs w:val="24"/>
        </w:rPr>
        <w:t>соль, фа, ми, фа</w:t>
      </w:r>
      <w:r w:rsidR="004F36DC">
        <w:rPr>
          <w:rFonts w:ascii="Times New Roman" w:hAnsi="Times New Roman" w:cs="Times New Roman"/>
          <w:sz w:val="28"/>
          <w:szCs w:val="24"/>
        </w:rPr>
        <w:t xml:space="preserve"> и т.д. повторяется следующей группой пальцев – 3,1,2,1,3,1 и т.д. В дальнейшем к этому звену добавляется ещё по одному звуку снизу и сверху, и аппликатурная группа становится следующей: 2,3,1,2,3,2,1,3,2,1,2 и т.д.</w:t>
      </w:r>
      <w:r w:rsidR="00E51F6C">
        <w:rPr>
          <w:rFonts w:ascii="Times New Roman" w:hAnsi="Times New Roman" w:cs="Times New Roman"/>
          <w:sz w:val="28"/>
          <w:szCs w:val="24"/>
        </w:rPr>
        <w:t xml:space="preserve"> По такому же принципу отрабатывается с</w:t>
      </w:r>
      <w:r w:rsidR="009E5864">
        <w:rPr>
          <w:rFonts w:ascii="Times New Roman" w:hAnsi="Times New Roman" w:cs="Times New Roman"/>
          <w:sz w:val="28"/>
          <w:szCs w:val="24"/>
        </w:rPr>
        <w:t>вязь позиций при переходе седьмо</w:t>
      </w:r>
      <w:r w:rsidR="00E51F6C">
        <w:rPr>
          <w:rFonts w:ascii="Times New Roman" w:hAnsi="Times New Roman" w:cs="Times New Roman"/>
          <w:sz w:val="28"/>
          <w:szCs w:val="24"/>
        </w:rPr>
        <w:t>й ступени на первую, т.е. с четвёртого пальца на первый.</w:t>
      </w:r>
    </w:p>
    <w:p w:rsidR="00E51F6C" w:rsidRDefault="00E51F6C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ab/>
        <w:t xml:space="preserve">Подобные упражнения </w:t>
      </w:r>
      <w:r w:rsidR="00E57CA6">
        <w:rPr>
          <w:rFonts w:ascii="Times New Roman" w:hAnsi="Times New Roman" w:cs="Times New Roman"/>
          <w:sz w:val="28"/>
          <w:szCs w:val="24"/>
        </w:rPr>
        <w:t>должны сочетаться с проигрыванием гаммы в целом.</w:t>
      </w:r>
    </w:p>
    <w:p w:rsidR="00E67EC3" w:rsidRDefault="00E57CA6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Затруднения и неточности при исполнении гамм в направлении от первого к пятому пальцу значительно уменьшаются или почти отсутствуют при игре таких же гамм от пятого к первому пальцу.</w:t>
      </w:r>
      <w:r w:rsidR="00E67EC3">
        <w:rPr>
          <w:rFonts w:ascii="Times New Roman" w:hAnsi="Times New Roman" w:cs="Times New Roman"/>
          <w:sz w:val="28"/>
          <w:szCs w:val="24"/>
        </w:rPr>
        <w:t xml:space="preserve"> В таких последовательностях первый палец, находясь в непринуждённом, свободном состоянии, допускает естественное перекладывание через него третьего или четвёртого пальцев. Это означает, что выработка беглости на гаммах, исполняемых звеньями от пятого пальца к первому, может предшествовать традиционной игре гамм в  обоих направлениях (этюды №1,2, соч. 37 А. Лемуана).</w:t>
      </w:r>
    </w:p>
    <w:p w:rsidR="003F1990" w:rsidRPr="009079A3" w:rsidRDefault="003F1990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9079A3">
        <w:rPr>
          <w:rFonts w:ascii="Times New Roman" w:hAnsi="Times New Roman" w:cs="Times New Roman"/>
          <w:sz w:val="28"/>
          <w:szCs w:val="24"/>
        </w:rPr>
        <w:t>Предложенные с</w:t>
      </w:r>
      <w:r w:rsidRPr="009079A3">
        <w:rPr>
          <w:rFonts w:ascii="Times New Roman" w:hAnsi="Times New Roman" w:cs="Times New Roman"/>
          <w:sz w:val="28"/>
          <w:szCs w:val="24"/>
        </w:rPr>
        <w:t>хемы упражнений в гаммообразной технике</w:t>
      </w:r>
      <w:r w:rsidR="005879EA" w:rsidRPr="009079A3">
        <w:rPr>
          <w:rFonts w:ascii="Times New Roman" w:hAnsi="Times New Roman" w:cs="Times New Roman"/>
          <w:sz w:val="28"/>
          <w:szCs w:val="24"/>
        </w:rPr>
        <w:t xml:space="preserve"> Б. Милича</w:t>
      </w:r>
      <w:r w:rsidR="009079A3">
        <w:rPr>
          <w:rFonts w:ascii="Times New Roman" w:hAnsi="Times New Roman" w:cs="Times New Roman"/>
          <w:sz w:val="28"/>
          <w:szCs w:val="24"/>
        </w:rPr>
        <w:t xml:space="preserve"> нуждаются в дополнительных разъяснениях.</w:t>
      </w:r>
    </w:p>
    <w:p w:rsidR="00373809" w:rsidRDefault="003F1990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Всякое упражнение основано на многократном повторении о</w:t>
      </w:r>
      <w:r w:rsidR="00484EE8">
        <w:rPr>
          <w:rFonts w:ascii="Times New Roman" w:hAnsi="Times New Roman" w:cs="Times New Roman"/>
          <w:sz w:val="28"/>
          <w:szCs w:val="24"/>
        </w:rPr>
        <w:t xml:space="preserve">дной технической детали. Однако, </w:t>
      </w:r>
      <w:r>
        <w:rPr>
          <w:rFonts w:ascii="Times New Roman" w:hAnsi="Times New Roman" w:cs="Times New Roman"/>
          <w:sz w:val="28"/>
          <w:szCs w:val="24"/>
        </w:rPr>
        <w:t>механическое повторение притупляет внимание ребёнка, снижает контроль слуха и сознания над качеством звучания и точностью пианистического движения. Вот почему, не прибегая к излишне усложнённым вариантам в упражнениях, можно внести в н</w:t>
      </w:r>
      <w:r w:rsidR="00BC6AAC">
        <w:rPr>
          <w:rFonts w:ascii="Times New Roman" w:hAnsi="Times New Roman" w:cs="Times New Roman"/>
          <w:sz w:val="28"/>
          <w:szCs w:val="24"/>
        </w:rPr>
        <w:t xml:space="preserve">их простейшие, доступные детям </w:t>
      </w:r>
      <w:r>
        <w:rPr>
          <w:rFonts w:ascii="Times New Roman" w:hAnsi="Times New Roman" w:cs="Times New Roman"/>
          <w:sz w:val="28"/>
          <w:szCs w:val="24"/>
        </w:rPr>
        <w:t>и активизирующие их восприятие ритмические, темповые и динамические краски.</w:t>
      </w:r>
    </w:p>
    <w:p w:rsidR="0074092D" w:rsidRDefault="00373809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6002DA">
        <w:rPr>
          <w:rFonts w:ascii="Times New Roman" w:hAnsi="Times New Roman" w:cs="Times New Roman"/>
          <w:sz w:val="28"/>
          <w:szCs w:val="24"/>
        </w:rPr>
        <w:t>Например, при исполнении коротких однооктавных гамм в одном направлении беглость отрабатывается приёмом «броска» руки на первый звук с последующим стремительным взлётом к концу гаммы. Такой «бросок» может происходить на одном ритмическом дыхании, при одинаковых длительностях (шестнадцатых или восьмых) или с ритмической остановкой на первом звуке, облегчающей исполнение последующих мелких длительностей.</w:t>
      </w:r>
    </w:p>
    <w:p w:rsidR="0074092D" w:rsidRDefault="0074092D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9E5864">
        <w:rPr>
          <w:rFonts w:ascii="Times New Roman" w:hAnsi="Times New Roman" w:cs="Times New Roman"/>
          <w:b/>
          <w:sz w:val="28"/>
          <w:szCs w:val="24"/>
        </w:rPr>
        <w:t>Приём испо</w:t>
      </w:r>
      <w:r w:rsidR="00BC6AAC">
        <w:rPr>
          <w:rFonts w:ascii="Times New Roman" w:hAnsi="Times New Roman" w:cs="Times New Roman"/>
          <w:b/>
          <w:sz w:val="28"/>
          <w:szCs w:val="24"/>
        </w:rPr>
        <w:t>льзования ритмических вариантов</w:t>
      </w:r>
      <w:r>
        <w:rPr>
          <w:rFonts w:ascii="Times New Roman" w:hAnsi="Times New Roman" w:cs="Times New Roman"/>
          <w:sz w:val="28"/>
          <w:szCs w:val="24"/>
        </w:rPr>
        <w:t xml:space="preserve"> - остановки и взлёта – применялся А. Гольденвейзером в работе над развитием техники у детей.</w:t>
      </w:r>
    </w:p>
    <w:p w:rsidR="004042CA" w:rsidRDefault="0074092D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Особенно ослабляется слуховой контроль ученика при проигрывании трудных мест в произведениях или при игре упражнений с использованием только приёмов медленной и громкой игры. Живое и полезное для слуха и техники соединение темповых и динамических красок в упражнениях должно восполнить статичность упомянутой выше формы работы над преодолением трудностей. Например, при исполнении короткой гаммы </w:t>
      </w:r>
      <w:r>
        <w:rPr>
          <w:rFonts w:ascii="Times New Roman" w:hAnsi="Times New Roman" w:cs="Times New Roman"/>
          <w:sz w:val="28"/>
          <w:szCs w:val="24"/>
        </w:rPr>
        <w:lastRenderedPageBreak/>
        <w:t>«броском» рекомендуется начинать игру медленно и тихо с постепенным</w:t>
      </w:r>
      <w:r w:rsidR="004042CA">
        <w:rPr>
          <w:rFonts w:ascii="Times New Roman" w:hAnsi="Times New Roman" w:cs="Times New Roman"/>
          <w:sz w:val="28"/>
          <w:szCs w:val="24"/>
        </w:rPr>
        <w:t xml:space="preserve"> ускорением темпа и возрастанием динамики.</w:t>
      </w:r>
    </w:p>
    <w:p w:rsidR="008324D4" w:rsidRDefault="008324D4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Точно так же</w:t>
      </w:r>
      <w:r w:rsidR="0074092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при выгрывании в приёмы соединения позиций в гаммах полезно, начиная с медленной тихой игры, постепенно ускорять темп и усиливать звучание, а потом так же постепенно возвращаться к начальному темпу и динамике. При пользовании такими темпо-динамическими приёмами развивается не только беглость, но и различная звуковая чувствительность пальцев при их соприкосновении с клавиатурой.</w:t>
      </w:r>
    </w:p>
    <w:p w:rsidR="00931292" w:rsidRDefault="00931292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Достижению независимости и пластичности пальцевых движений способствует применение различных артикуляционных штрихов. Особенно полезна игра пальцевым </w:t>
      </w:r>
      <w:r w:rsidRPr="00931292">
        <w:rPr>
          <w:rFonts w:ascii="Times New Roman" w:hAnsi="Times New Roman" w:cs="Times New Roman"/>
          <w:i/>
          <w:sz w:val="28"/>
          <w:szCs w:val="24"/>
        </w:rPr>
        <w:t>нон легато</w:t>
      </w:r>
      <w:r>
        <w:rPr>
          <w:rFonts w:ascii="Times New Roman" w:hAnsi="Times New Roman" w:cs="Times New Roman"/>
          <w:sz w:val="28"/>
          <w:szCs w:val="24"/>
        </w:rPr>
        <w:t xml:space="preserve">, исполняемым при необходимости ощутимым броском каждого пальца на клавишу, чередующаяся с игрой </w:t>
      </w:r>
      <w:r w:rsidRPr="00931292">
        <w:rPr>
          <w:rFonts w:ascii="Times New Roman" w:hAnsi="Times New Roman" w:cs="Times New Roman"/>
          <w:i/>
          <w:sz w:val="28"/>
          <w:szCs w:val="24"/>
        </w:rPr>
        <w:t>легато</w:t>
      </w:r>
      <w:r>
        <w:rPr>
          <w:rFonts w:ascii="Times New Roman" w:hAnsi="Times New Roman" w:cs="Times New Roman"/>
          <w:sz w:val="28"/>
          <w:szCs w:val="24"/>
        </w:rPr>
        <w:t xml:space="preserve"> (кантиленным прикосновением к клавиатуре).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F04FEE" w:rsidRDefault="00931292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Уже с первых шагов обучения при игре позиционных последовательностей необходимо естественно использовать гибкие боковые движения кисти и её рессорные, пружинящие «приседания»</w:t>
      </w:r>
      <w:r w:rsidR="00A20F4D">
        <w:rPr>
          <w:rFonts w:ascii="Times New Roman" w:hAnsi="Times New Roman" w:cs="Times New Roman"/>
          <w:sz w:val="28"/>
          <w:szCs w:val="24"/>
        </w:rPr>
        <w:t xml:space="preserve"> и подъёмы.</w:t>
      </w:r>
    </w:p>
    <w:p w:rsidR="00F04FEE" w:rsidRDefault="00F04FEE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Со второго класса в этюдной литературе появляются</w:t>
      </w:r>
      <w:r w:rsidR="009E5864">
        <w:rPr>
          <w:rFonts w:ascii="Times New Roman" w:hAnsi="Times New Roman" w:cs="Times New Roman"/>
          <w:sz w:val="28"/>
          <w:szCs w:val="24"/>
        </w:rPr>
        <w:t xml:space="preserve"> постепенно удлиняющиеся пассажи</w:t>
      </w:r>
      <w:r>
        <w:rPr>
          <w:rFonts w:ascii="Times New Roman" w:hAnsi="Times New Roman" w:cs="Times New Roman"/>
          <w:sz w:val="28"/>
          <w:szCs w:val="24"/>
        </w:rPr>
        <w:t>, часто построенные на секвенционных соединениях позиционных фигур мелкой техники (например, этюды Л. Шитте, К. Черни). Этюды эти представляют собой, по сути, остроумные и занятные для детей упражнения в развитии навыков позиционнной игры. Для сохранения ритмической и динамической точности звучания такие пассажи рекомендуется учить с лёгкой опорой руки в начале каждой четырёхнотной группы.</w:t>
      </w:r>
    </w:p>
    <w:p w:rsidR="002149DC" w:rsidRDefault="002149DC" w:rsidP="00D87A0D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>Основное место в работе с начинающими</w:t>
      </w:r>
      <w:r w:rsidR="0093129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отводится развитию мелкой техники. Вместе с тем следует отметить необходимость овладения элементарными приёмами аккордово-интервальной техники. В ней используются неширокого расположения двузвучия и трёхзвучные аккорды, исполняемые на коротких отрезках приёмами </w:t>
      </w:r>
      <w:r w:rsidRPr="002149DC">
        <w:rPr>
          <w:rFonts w:ascii="Times New Roman" w:hAnsi="Times New Roman" w:cs="Times New Roman"/>
          <w:i/>
          <w:sz w:val="28"/>
          <w:szCs w:val="24"/>
        </w:rPr>
        <w:t>нон легато</w:t>
      </w:r>
      <w:r>
        <w:rPr>
          <w:rFonts w:ascii="Times New Roman" w:hAnsi="Times New Roman" w:cs="Times New Roman"/>
          <w:sz w:val="28"/>
          <w:szCs w:val="24"/>
        </w:rPr>
        <w:t>.</w:t>
      </w:r>
      <w:r w:rsidR="009312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4661" w:rsidRDefault="00864661" w:rsidP="0033391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</w:t>
      </w:r>
      <w:r w:rsidRPr="0027735B">
        <w:rPr>
          <w:rFonts w:ascii="Times New Roman" w:hAnsi="Times New Roman" w:cs="Times New Roman"/>
          <w:b/>
          <w:sz w:val="28"/>
          <w:szCs w:val="24"/>
        </w:rPr>
        <w:t>орм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r w:rsidRPr="0027735B">
        <w:rPr>
          <w:rFonts w:ascii="Times New Roman" w:hAnsi="Times New Roman" w:cs="Times New Roman"/>
          <w:b/>
          <w:sz w:val="28"/>
          <w:szCs w:val="24"/>
        </w:rPr>
        <w:t xml:space="preserve"> работы по развитию техники учащегося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FF74EB" w:rsidRDefault="002149DC" w:rsidP="00D87A0D">
      <w:pPr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6E7321">
        <w:rPr>
          <w:rFonts w:ascii="Times New Roman" w:hAnsi="Times New Roman" w:cs="Times New Roman"/>
          <w:sz w:val="28"/>
          <w:szCs w:val="24"/>
        </w:rPr>
        <w:t>Выбор форм работы по развитию техники учащегося</w:t>
      </w:r>
      <w:r>
        <w:rPr>
          <w:rFonts w:ascii="Times New Roman" w:hAnsi="Times New Roman" w:cs="Times New Roman"/>
          <w:sz w:val="28"/>
          <w:szCs w:val="24"/>
        </w:rPr>
        <w:t xml:space="preserve"> является предметом постоянной заботы педагога. </w:t>
      </w:r>
      <w:r w:rsidR="00041FF5">
        <w:rPr>
          <w:rFonts w:ascii="Times New Roman" w:hAnsi="Times New Roman" w:cs="Times New Roman"/>
          <w:sz w:val="28"/>
          <w:szCs w:val="24"/>
        </w:rPr>
        <w:t>Педагог долж</w:t>
      </w:r>
      <w:r w:rsidR="00213486">
        <w:rPr>
          <w:rFonts w:ascii="Times New Roman" w:hAnsi="Times New Roman" w:cs="Times New Roman"/>
          <w:sz w:val="28"/>
          <w:szCs w:val="24"/>
        </w:rPr>
        <w:t>ен тщательно</w:t>
      </w:r>
      <w:r w:rsidR="00041FF5">
        <w:rPr>
          <w:rFonts w:ascii="Times New Roman" w:hAnsi="Times New Roman" w:cs="Times New Roman"/>
          <w:sz w:val="28"/>
          <w:szCs w:val="24"/>
        </w:rPr>
        <w:t xml:space="preserve"> анализировать свою работу над развитием техники ученика, вовремя замечать упущенное и не отягощать ребёнка абстрактными техническими заданиями. </w:t>
      </w:r>
      <w:r>
        <w:rPr>
          <w:rFonts w:ascii="Times New Roman" w:hAnsi="Times New Roman" w:cs="Times New Roman"/>
          <w:sz w:val="28"/>
          <w:szCs w:val="24"/>
        </w:rPr>
        <w:t xml:space="preserve">Прививая ученику определённые технические навыки либо </w:t>
      </w:r>
      <w:r>
        <w:rPr>
          <w:rFonts w:ascii="Times New Roman" w:hAnsi="Times New Roman" w:cs="Times New Roman"/>
          <w:sz w:val="28"/>
          <w:szCs w:val="24"/>
        </w:rPr>
        <w:lastRenderedPageBreak/>
        <w:t>показывая ему необходимые приёмы, педагог должен сам практически проверять</w:t>
      </w:r>
      <w:r w:rsidR="00FF74EB">
        <w:rPr>
          <w:rFonts w:ascii="Times New Roman" w:hAnsi="Times New Roman" w:cs="Times New Roman"/>
          <w:sz w:val="28"/>
          <w:szCs w:val="24"/>
        </w:rPr>
        <w:t xml:space="preserve"> целесообразность своих рекомендаций</w:t>
      </w:r>
      <w:r w:rsidR="0027735B">
        <w:rPr>
          <w:rFonts w:ascii="Times New Roman" w:hAnsi="Times New Roman" w:cs="Times New Roman"/>
          <w:sz w:val="28"/>
          <w:szCs w:val="24"/>
        </w:rPr>
        <w:t>.</w:t>
      </w:r>
      <w:r w:rsidR="00FF74EB">
        <w:rPr>
          <w:rFonts w:ascii="Times New Roman" w:hAnsi="Times New Roman" w:cs="Times New Roman"/>
          <w:sz w:val="28"/>
          <w:szCs w:val="24"/>
        </w:rPr>
        <w:t xml:space="preserve"> В связи с этим не лишним будет напомнить высказывание С. Фейнберга: «Внимательный анализ» своих собственных технических приёмов… является существенной, если не основной предпосылкой для плодотворных педагогических занят</w:t>
      </w:r>
      <w:r w:rsidR="0027735B">
        <w:rPr>
          <w:rFonts w:ascii="Times New Roman" w:hAnsi="Times New Roman" w:cs="Times New Roman"/>
          <w:sz w:val="28"/>
          <w:szCs w:val="24"/>
        </w:rPr>
        <w:t>ий».</w:t>
      </w: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749" w:rsidRDefault="00081749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A70" w:rsidRDefault="00DB0A70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C7" w:rsidRDefault="008C7AC7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C7" w:rsidRDefault="008C7AC7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C7" w:rsidRDefault="008C7AC7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C7" w:rsidRDefault="008C7AC7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AC7" w:rsidRDefault="008C7AC7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3A4" w:rsidRDefault="00EA53A4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35B" w:rsidRDefault="00673A31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A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Литература. </w:t>
      </w:r>
    </w:p>
    <w:p w:rsidR="00673A31" w:rsidRPr="0027735B" w:rsidRDefault="0027735B" w:rsidP="002773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73A31" w:rsidRPr="0027735B">
        <w:rPr>
          <w:rFonts w:ascii="Times New Roman" w:hAnsi="Times New Roman" w:cs="Times New Roman"/>
          <w:sz w:val="28"/>
          <w:szCs w:val="28"/>
        </w:rPr>
        <w:t xml:space="preserve">Гофман И. «Фортепианная игра. Ответы на вопросы о фортепианная игре». </w:t>
      </w:r>
      <w:r w:rsidR="00DB7EEF" w:rsidRPr="0027735B">
        <w:rPr>
          <w:rFonts w:ascii="Times New Roman" w:hAnsi="Times New Roman" w:cs="Times New Roman"/>
          <w:sz w:val="28"/>
          <w:szCs w:val="28"/>
        </w:rPr>
        <w:t>М., 1961.</w:t>
      </w:r>
    </w:p>
    <w:p w:rsidR="00EF0003" w:rsidRPr="00EF0003" w:rsidRDefault="0027735B" w:rsidP="00EF0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0003" w:rsidRPr="00EF0003">
        <w:rPr>
          <w:rFonts w:ascii="Times New Roman" w:hAnsi="Times New Roman" w:cs="Times New Roman"/>
          <w:sz w:val="28"/>
          <w:szCs w:val="28"/>
        </w:rPr>
        <w:t>Коган</w:t>
      </w:r>
      <w:r w:rsidR="00EF0003">
        <w:rPr>
          <w:rFonts w:ascii="Times New Roman" w:hAnsi="Times New Roman" w:cs="Times New Roman"/>
          <w:sz w:val="28"/>
          <w:szCs w:val="28"/>
        </w:rPr>
        <w:t xml:space="preserve"> Г</w:t>
      </w:r>
      <w:r w:rsidR="00EF0003" w:rsidRPr="00EF0003">
        <w:rPr>
          <w:rFonts w:ascii="Times New Roman" w:hAnsi="Times New Roman" w:cs="Times New Roman"/>
          <w:sz w:val="28"/>
          <w:szCs w:val="28"/>
        </w:rPr>
        <w:t>. О фортепианной фактуре. М., «Советский композитор»,</w:t>
      </w:r>
      <w:r w:rsidR="00EF0003">
        <w:rPr>
          <w:rFonts w:ascii="Times New Roman" w:hAnsi="Times New Roman" w:cs="Times New Roman"/>
          <w:sz w:val="28"/>
          <w:szCs w:val="28"/>
        </w:rPr>
        <w:t xml:space="preserve"> 1961.</w:t>
      </w:r>
    </w:p>
    <w:p w:rsidR="00E9171F" w:rsidRDefault="0027735B" w:rsidP="00673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9171F">
        <w:rPr>
          <w:rFonts w:ascii="Times New Roman" w:hAnsi="Times New Roman" w:cs="Times New Roman"/>
          <w:sz w:val="28"/>
          <w:szCs w:val="28"/>
        </w:rPr>
        <w:t>Коган Г. Работа пианиста. М., 1979.</w:t>
      </w:r>
    </w:p>
    <w:p w:rsidR="00DB7EEF" w:rsidRDefault="0027735B" w:rsidP="00673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B7EEF">
        <w:rPr>
          <w:rFonts w:ascii="Times New Roman" w:hAnsi="Times New Roman" w:cs="Times New Roman"/>
          <w:sz w:val="28"/>
          <w:szCs w:val="28"/>
        </w:rPr>
        <w:t>Либерман Е. Работа над фортепианной техникой. М., 1985.</w:t>
      </w:r>
    </w:p>
    <w:p w:rsidR="00DB7EEF" w:rsidRPr="00673A31" w:rsidRDefault="0027735B" w:rsidP="0067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B7EEF">
        <w:rPr>
          <w:rFonts w:ascii="Times New Roman" w:hAnsi="Times New Roman" w:cs="Times New Roman"/>
          <w:sz w:val="28"/>
          <w:szCs w:val="28"/>
        </w:rPr>
        <w:t>Милич Б. Воспитание ученика-пианиста в 1-2 классах ДМШ. «Музчина Украина». Киев, 1977.</w:t>
      </w:r>
    </w:p>
    <w:p w:rsidR="00DB7EEF" w:rsidRDefault="0027735B" w:rsidP="00DB7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7EEF">
        <w:rPr>
          <w:rFonts w:ascii="Times New Roman" w:hAnsi="Times New Roman" w:cs="Times New Roman"/>
          <w:sz w:val="28"/>
          <w:szCs w:val="28"/>
        </w:rPr>
        <w:t>Нейгауз Г. Об искусстве фортепианной игры. Записки педагога. 4-е изд. М., 1982.</w:t>
      </w:r>
    </w:p>
    <w:p w:rsidR="00E92BA8" w:rsidRDefault="0027735B" w:rsidP="00D87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9171F">
        <w:rPr>
          <w:rFonts w:ascii="Times New Roman" w:hAnsi="Times New Roman" w:cs="Times New Roman"/>
          <w:sz w:val="28"/>
          <w:szCs w:val="28"/>
        </w:rPr>
        <w:t>Коган Г. Работа пианиста. М., 1979.</w:t>
      </w:r>
    </w:p>
    <w:p w:rsidR="00E92BA8" w:rsidRDefault="0027735B" w:rsidP="00EF00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92BA8" w:rsidRPr="00E92BA8">
        <w:rPr>
          <w:rFonts w:ascii="Times New Roman" w:hAnsi="Times New Roman" w:cs="Times New Roman"/>
          <w:sz w:val="28"/>
          <w:szCs w:val="28"/>
        </w:rPr>
        <w:t>Фейнберг</w:t>
      </w:r>
      <w:r w:rsidR="00E92BA8">
        <w:rPr>
          <w:rFonts w:ascii="Times New Roman" w:hAnsi="Times New Roman" w:cs="Times New Roman"/>
          <w:sz w:val="28"/>
          <w:szCs w:val="28"/>
        </w:rPr>
        <w:t xml:space="preserve"> С</w:t>
      </w:r>
      <w:r w:rsidR="00E92BA8" w:rsidRPr="00E92BA8">
        <w:rPr>
          <w:rFonts w:ascii="Times New Roman" w:hAnsi="Times New Roman" w:cs="Times New Roman"/>
          <w:sz w:val="28"/>
          <w:szCs w:val="28"/>
        </w:rPr>
        <w:t xml:space="preserve">. Пианизм как искусство, с. 249.    </w:t>
      </w:r>
    </w:p>
    <w:p w:rsidR="000A3750" w:rsidRDefault="0027735B" w:rsidP="000A3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F0003" w:rsidRPr="00E92BA8">
        <w:rPr>
          <w:rFonts w:ascii="Times New Roman" w:hAnsi="Times New Roman" w:cs="Times New Roman"/>
          <w:sz w:val="28"/>
          <w:szCs w:val="28"/>
        </w:rPr>
        <w:t>Хентова</w:t>
      </w:r>
      <w:r w:rsidR="00E92BA8">
        <w:rPr>
          <w:rFonts w:ascii="Times New Roman" w:hAnsi="Times New Roman" w:cs="Times New Roman"/>
          <w:sz w:val="28"/>
          <w:szCs w:val="28"/>
        </w:rPr>
        <w:t xml:space="preserve"> С</w:t>
      </w:r>
      <w:r w:rsidR="00EF0003" w:rsidRPr="00E92BA8">
        <w:rPr>
          <w:rFonts w:ascii="Times New Roman" w:hAnsi="Times New Roman" w:cs="Times New Roman"/>
          <w:sz w:val="28"/>
          <w:szCs w:val="28"/>
        </w:rPr>
        <w:t>. Маргарита Лонг. М., «Музгиз», 1961, с.58.</w:t>
      </w:r>
    </w:p>
    <w:p w:rsidR="000A3750" w:rsidRDefault="000A3750" w:rsidP="000A3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10.Шуман Р. </w:t>
      </w:r>
      <w:r w:rsidR="003162BE">
        <w:rPr>
          <w:rFonts w:ascii="Times New Roman" w:hAnsi="Times New Roman" w:cs="Times New Roman"/>
          <w:sz w:val="28"/>
          <w:szCs w:val="28"/>
        </w:rPr>
        <w:t>Жизненные правила для музыканта. М., 1959.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0811" w:rsidRPr="00E92BA8" w:rsidRDefault="008F0811" w:rsidP="008F08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0811" w:rsidRPr="00E92BA8" w:rsidSect="000820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C4" w:rsidRDefault="002336C4" w:rsidP="008E482A">
      <w:pPr>
        <w:spacing w:after="0" w:line="240" w:lineRule="auto"/>
      </w:pPr>
      <w:r>
        <w:separator/>
      </w:r>
    </w:p>
  </w:endnote>
  <w:endnote w:type="continuationSeparator" w:id="0">
    <w:p w:rsidR="002336C4" w:rsidRDefault="002336C4" w:rsidP="008E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705033"/>
      <w:docPartObj>
        <w:docPartGallery w:val="Page Numbers (Bottom of Page)"/>
        <w:docPartUnique/>
      </w:docPartObj>
    </w:sdtPr>
    <w:sdtEndPr/>
    <w:sdtContent>
      <w:p w:rsidR="001B77B7" w:rsidRDefault="001B77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CD">
          <w:rPr>
            <w:noProof/>
          </w:rPr>
          <w:t>1</w:t>
        </w:r>
        <w:r>
          <w:fldChar w:fldCharType="end"/>
        </w:r>
      </w:p>
    </w:sdtContent>
  </w:sdt>
  <w:p w:rsidR="001B77B7" w:rsidRDefault="001B7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C4" w:rsidRDefault="002336C4" w:rsidP="008E482A">
      <w:pPr>
        <w:spacing w:after="0" w:line="240" w:lineRule="auto"/>
      </w:pPr>
      <w:r>
        <w:separator/>
      </w:r>
    </w:p>
  </w:footnote>
  <w:footnote w:type="continuationSeparator" w:id="0">
    <w:p w:rsidR="002336C4" w:rsidRDefault="002336C4" w:rsidP="008E4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451CC"/>
    <w:multiLevelType w:val="hybridMultilevel"/>
    <w:tmpl w:val="FD68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BCF"/>
    <w:rsid w:val="00041FF5"/>
    <w:rsid w:val="00081749"/>
    <w:rsid w:val="000820BA"/>
    <w:rsid w:val="000A2419"/>
    <w:rsid w:val="000A3750"/>
    <w:rsid w:val="000C2555"/>
    <w:rsid w:val="000D3502"/>
    <w:rsid w:val="000D6D12"/>
    <w:rsid w:val="000F453D"/>
    <w:rsid w:val="00124B64"/>
    <w:rsid w:val="00151163"/>
    <w:rsid w:val="001901FF"/>
    <w:rsid w:val="00190CC2"/>
    <w:rsid w:val="001B77B7"/>
    <w:rsid w:val="00213486"/>
    <w:rsid w:val="002149DC"/>
    <w:rsid w:val="00221BCF"/>
    <w:rsid w:val="002336C4"/>
    <w:rsid w:val="00234D38"/>
    <w:rsid w:val="00253948"/>
    <w:rsid w:val="00260BE5"/>
    <w:rsid w:val="0027735B"/>
    <w:rsid w:val="002B1077"/>
    <w:rsid w:val="002B2F77"/>
    <w:rsid w:val="002C03DA"/>
    <w:rsid w:val="002D2AFA"/>
    <w:rsid w:val="002E5E49"/>
    <w:rsid w:val="003162BE"/>
    <w:rsid w:val="00330DBA"/>
    <w:rsid w:val="00333918"/>
    <w:rsid w:val="00350664"/>
    <w:rsid w:val="00373809"/>
    <w:rsid w:val="00375A4A"/>
    <w:rsid w:val="003F1990"/>
    <w:rsid w:val="00401F20"/>
    <w:rsid w:val="004042CA"/>
    <w:rsid w:val="00411ADD"/>
    <w:rsid w:val="00467FCD"/>
    <w:rsid w:val="00474846"/>
    <w:rsid w:val="00484EE8"/>
    <w:rsid w:val="004A71FE"/>
    <w:rsid w:val="004B7EA3"/>
    <w:rsid w:val="004F09CB"/>
    <w:rsid w:val="004F36DC"/>
    <w:rsid w:val="005315AD"/>
    <w:rsid w:val="00552973"/>
    <w:rsid w:val="005879EA"/>
    <w:rsid w:val="0059743E"/>
    <w:rsid w:val="005C22AB"/>
    <w:rsid w:val="005F71D9"/>
    <w:rsid w:val="006002DA"/>
    <w:rsid w:val="00673A31"/>
    <w:rsid w:val="00686477"/>
    <w:rsid w:val="006879A2"/>
    <w:rsid w:val="00695A72"/>
    <w:rsid w:val="006C39CE"/>
    <w:rsid w:val="006E7321"/>
    <w:rsid w:val="00723099"/>
    <w:rsid w:val="0073231F"/>
    <w:rsid w:val="00733CBE"/>
    <w:rsid w:val="0074092D"/>
    <w:rsid w:val="0079641E"/>
    <w:rsid w:val="00797B63"/>
    <w:rsid w:val="007C260D"/>
    <w:rsid w:val="007C4A19"/>
    <w:rsid w:val="007C7435"/>
    <w:rsid w:val="007F75E6"/>
    <w:rsid w:val="00802B11"/>
    <w:rsid w:val="00830B31"/>
    <w:rsid w:val="008324D4"/>
    <w:rsid w:val="00842F5C"/>
    <w:rsid w:val="00864661"/>
    <w:rsid w:val="008C7AC7"/>
    <w:rsid w:val="008C7D0B"/>
    <w:rsid w:val="008E482A"/>
    <w:rsid w:val="008F0811"/>
    <w:rsid w:val="009014D3"/>
    <w:rsid w:val="00902087"/>
    <w:rsid w:val="009050A0"/>
    <w:rsid w:val="009079A3"/>
    <w:rsid w:val="00920CF4"/>
    <w:rsid w:val="00931292"/>
    <w:rsid w:val="0094528C"/>
    <w:rsid w:val="009721B9"/>
    <w:rsid w:val="00986C50"/>
    <w:rsid w:val="009B300F"/>
    <w:rsid w:val="009B78C4"/>
    <w:rsid w:val="009E5864"/>
    <w:rsid w:val="00A005C8"/>
    <w:rsid w:val="00A15378"/>
    <w:rsid w:val="00A20F4D"/>
    <w:rsid w:val="00A30E93"/>
    <w:rsid w:val="00A34D5A"/>
    <w:rsid w:val="00A75485"/>
    <w:rsid w:val="00AC2685"/>
    <w:rsid w:val="00BA3621"/>
    <w:rsid w:val="00BC6AAC"/>
    <w:rsid w:val="00C3036E"/>
    <w:rsid w:val="00C354C4"/>
    <w:rsid w:val="00C470E3"/>
    <w:rsid w:val="00C54027"/>
    <w:rsid w:val="00C83B68"/>
    <w:rsid w:val="00CA32F7"/>
    <w:rsid w:val="00CC3E24"/>
    <w:rsid w:val="00D429BC"/>
    <w:rsid w:val="00D84C59"/>
    <w:rsid w:val="00D87A0D"/>
    <w:rsid w:val="00DA7831"/>
    <w:rsid w:val="00DB0A70"/>
    <w:rsid w:val="00DB4700"/>
    <w:rsid w:val="00DB7EEF"/>
    <w:rsid w:val="00DD0607"/>
    <w:rsid w:val="00E238F8"/>
    <w:rsid w:val="00E45861"/>
    <w:rsid w:val="00E51F6C"/>
    <w:rsid w:val="00E57CA6"/>
    <w:rsid w:val="00E67EC3"/>
    <w:rsid w:val="00E9171F"/>
    <w:rsid w:val="00E92BA8"/>
    <w:rsid w:val="00EA1EAB"/>
    <w:rsid w:val="00EA53A4"/>
    <w:rsid w:val="00ED7398"/>
    <w:rsid w:val="00EF0003"/>
    <w:rsid w:val="00F04FEE"/>
    <w:rsid w:val="00F27D46"/>
    <w:rsid w:val="00FA4DBC"/>
    <w:rsid w:val="00FC4AE2"/>
    <w:rsid w:val="00FF190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F5A2F-FA73-4BCC-9750-73A889D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82A"/>
  </w:style>
  <w:style w:type="paragraph" w:styleId="a5">
    <w:name w:val="footer"/>
    <w:basedOn w:val="a"/>
    <w:link w:val="a6"/>
    <w:uiPriority w:val="99"/>
    <w:unhideWhenUsed/>
    <w:rsid w:val="008E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82A"/>
  </w:style>
  <w:style w:type="paragraph" w:styleId="a7">
    <w:name w:val="List Paragraph"/>
    <w:basedOn w:val="a"/>
    <w:uiPriority w:val="34"/>
    <w:qFormat/>
    <w:rsid w:val="0027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FFA5-8FB6-4D3A-BB1A-4573ACEC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89</cp:revision>
  <dcterms:created xsi:type="dcterms:W3CDTF">2014-01-05T15:21:00Z</dcterms:created>
  <dcterms:modified xsi:type="dcterms:W3CDTF">2019-09-15T17:17:00Z</dcterms:modified>
</cp:coreProperties>
</file>