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8" w:rsidRDefault="00591758" w:rsidP="00591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МАДОУ «Синеглазка»</w:t>
      </w:r>
    </w:p>
    <w:p w:rsidR="00591758" w:rsidRDefault="00591758" w:rsidP="00591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Ямало-Ненецкого Автономного Округа город Ноябрьск</w:t>
      </w:r>
    </w:p>
    <w:p w:rsidR="00591758" w:rsidRDefault="003A4BB5" w:rsidP="00591758">
      <w:pPr>
        <w:spacing w:after="0" w:line="27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Автор: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Вахренева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Н.М</w:t>
      </w:r>
      <w:r w:rsidR="0059175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</w:t>
      </w:r>
    </w:p>
    <w:p w:rsidR="00591758" w:rsidRPr="00A562A9" w:rsidRDefault="003C5AD4" w:rsidP="003C5AD4">
      <w:pPr>
        <w:spacing w:after="0" w:line="360" w:lineRule="auto"/>
        <w:ind w:firstLine="284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л</w:t>
      </w:r>
      <w:r w:rsidR="00591758">
        <w:rPr>
          <w:rFonts w:ascii="Times New Roman" w:hAnsi="Times New Roman" w:cs="Times New Roman"/>
          <w:b/>
          <w:sz w:val="24"/>
          <w:szCs w:val="24"/>
        </w:rPr>
        <w:t xml:space="preserve">екторий  родительского собрания в старшей группе на тему: </w:t>
      </w:r>
      <w:r w:rsidR="00A562A9" w:rsidRPr="00A562A9">
        <w:rPr>
          <w:rFonts w:ascii="Times New Roman" w:hAnsi="Times New Roman" w:cs="Times New Roman"/>
          <w:b/>
          <w:sz w:val="24"/>
          <w:szCs w:val="24"/>
        </w:rPr>
        <w:t>«Доброта в художественной литературе»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вызвать у родителей интерес и желание к игре. Создать доброжелательную обстановку. Создать модель воспитание доброго ребенка»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листочки с нарисованным солнышком;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фломастеры;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магнитофон; диск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рассказами «про мальчика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похожего на тебя»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выставка книг о доброте;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сердечки с надписью «Доброта», «Добрый человек», «Добрый друг», «Доброта в художественной литературе», «Доброта в народном творчестве», «Я и мой ребенок», «Доброта в мультфильмах и аудио записях (музыка, рассказы)»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выставка книг о доброте: </w:t>
      </w:r>
      <w:proofErr w:type="gramStart"/>
      <w:r>
        <w:rPr>
          <w:rFonts w:ascii="Times New Roman" w:hAnsi="Times New Roman" w:cs="Times New Roman"/>
          <w:sz w:val="24"/>
          <w:szCs w:val="24"/>
        </w:rPr>
        <w:t>Л.Н. Толстой «Лгун», О. Григорьева «Весенняя поездка», «Кусочек хлеба», И. Тургенев «Воробей» и т.д.</w:t>
      </w:r>
      <w:proofErr w:type="gramEnd"/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ковер.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оформлена шариками, ромашками, сердечками.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 СОБРАНИЯ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Здравствуйте, уважаемые родители!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на столе листочек с нарисованным солнышком и нарисуйте в кружке лицо вашего ребенка. (Звучит спокойная музыка).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скажите, каким вы нарисовали своего ребенка? (Родители отвечают).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Видите, как многогранны ваши дети. Мы с вами сегодня рассмотрим одну грань – доброту.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тема нашего родительского собрания «Научите ребенка быть добрым».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сказал великий классик М. Пришвин: «Доброта – это солнце, которое согревает душу человека».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поиграем.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приглашаю вас в магазин необычных покупок.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магазин открывается.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Продается сердечко «Доброта», чтобы его получить, нужно ответить на вопрос «Что такое доброта?»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сердечек)  (Родители отвечают).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Продается сердечко «Добрый человек», чтобы его получить нужно назвать правила доброго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сердечек)  (Родители отвечают).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Продается сердечко «Добрый друг», чтобы его получить, мы с вами поиграем в детскую игру «Доскажи словечко» нужно закончить предложение.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Если мой друг заболел, я …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Мой друг просит одолжить денег, и я …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Когда мне нужна помощь, я …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 Если обижают человека, то я … (4 сердечка)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Продается сердечко «Доброта в художественной литературе», чтобы его приобрести, нужно назвать произведения, в которых говорится о доброте.  (4 сердечка) (Ответы родителей).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Л.Н. Толстой «Лгун»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О. Григорьева «Весенняя поездка», «Кусочек хлеба»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С. Маршак «Двенадцать месяцев»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«Хлеб»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С. Аксаков «Аленький цветочек»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К. Ушинский «Дедушка»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В. Сухомлинский «А сердце тебе ничего не приказало»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И. Тургенев «Воробей».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Продается сердечко «Доброта в народном творчестве», чтобы его получить, нужно назвать пословицы о доброте. (4 сердечка)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«Доброе слово лечит, злое калечит»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«Доброго чтут, а злого жалуют»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«Добрые вести прибавят чести»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«Кто любит добрые дела, тому и  жизнь мила»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«Делай другим добро – будешь сам без беды»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«Доброе дело питает и душу и тело»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«Добрый человек в добре живет век»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«Доброе братство лучше богатства»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«Живи добрее, будешь всем милее»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Продается сердечко «Я и мой ребенок», чтобы его приобрести, нужно привести пример воспитания доброты у собственного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сердечка)  (Родители приводят примеры).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-Продается сердечко «Добрые мультфильмы  и песенки». Чтобы его купить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назвать песенку или мультфильм о доброте. 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 еще в нашем магазине раздаются сказки и рассказы о доброте, которые проникают в самое сердце ребенка.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ерапевтические рассказы , про мальчика похожего на тебя помогут вам разбудить в ваших детях, самые добрые и искренние чувства. Так же вы сможете побеседовать с детьми о них. 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чтобы вам в этом убедиться прослушать рассказ «Ласточка» (прослушивание рассказа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«Мамины сказки. Доброта. Сказки о малыше, похожем на тебя. Название: Сказки о малыше, похожем на тебя. Доброта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Жанр: психотерапевтические сказки. Формат: МР3. Год издания: 2008. Издательство: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 «Бэби-Эксперт») (Раздача дисков).</w:t>
      </w:r>
      <w:proofErr w:type="gramEnd"/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впечатление на вас произвел этот рассказ? Я думаю, что это, заслуживает сердечка. (4 сердечка)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игра прошла успешно, мы с вами обобщили знания о доброте и сможем сейчас создать модель воспитания доброго ребенка.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стебель от цветка с листьями и серединкой. Мы с вами сейчас с помощью ваших сердечек соберем «Цветок доброты». Каждый лепесток будут состоять из сердечек одного цвета.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чего можно воспитать добрые чувства.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«Доброта в художественной литературе» Художественная литература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«Что такое доброта?»  «Добрый человек». Личный пример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«Игра «Доскажи словечко» Игра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«Доброта в народном творчестве» Русское народное творчество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Сказко-терапевтические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рассказы, про мальчика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похожего на тебя. Совместный просмотр телепередач и кинофильмов. Музыкальная деятельность.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у нас получился красивый «Цветок доброты».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вы могли воспользоваться этой моделью самостоятельно, я составила памятку. (Воспитатель раздает памятки родителям).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приглашаю вас на ковер доброты и мира. (Родители вместе с педагогом располагаются по кругу на ковре).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– вещь удивительная.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легче добрым или злым?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Наверно, легче злым.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добрым быть?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для вас сегодня приготовили маленький сюрприз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этим солнцем находятся самые дорогие, любимые и единственные в своем роде для вас люди. Давайте посмотрим кто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игровой стоит ширма а на ней висит больше солнце,  а за ним находятся дети в центр ковра воспитатель ставит корзинку с бумажными сердечками, дети по очереди выходят и читают родителям стихи берут из корзинки сердечки  и садятся рядом сними на ковер)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добрым –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понимать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близких и чужих,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радости порой не знать,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Заботясь о других.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доброму трудней,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 же, посмотри: 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 -  тебе сказали.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 – ответил ты.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две ниточки связали теплоты и доброты.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ночь добра,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доброе вчера.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откуда, спросишь ты,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столько доброты?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— ты скажешь человеку.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Здравствуй! – улыбнется он в ответ.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наверно, не пойдет в аптеку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мы говорим «Спасибо»?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все, что делают для нас.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припомнить не смогли бы,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сказали, сколько раз.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что ли, слово «пожалуйста»?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Повторяем его поминутно.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пожалуй, что без «пожалуйста»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становится неуютно.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*** 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желают «Доброго пути!»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легче ехать и идти.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Приведет, конечно, добрый путь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к доброму чему-нибудь.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уверена, что сейчас с этой комнате зажглась «искорка доброты» она в руках ваших детей и вы, получая ее из рук своего ребенка, закончите предложение: «Из сегодняшнего разговора я поняла (понял) …»  (дети отдают бумажные сердечки своим родителям)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:rsidR="00591758" w:rsidRDefault="00591758" w:rsidP="0059175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древности, когда хотели поблагодарить человека за добрые дела, говорим: «Спаси вас Бог!» Постепенно  «Спаси вас Бог!» превратилась в короткое «Спасибо». Я говорю вам</w:t>
      </w:r>
    </w:p>
    <w:p w:rsidR="00591758" w:rsidRDefault="00591758" w:rsidP="00591758">
      <w:pPr>
        <w:tabs>
          <w:tab w:val="left" w:pos="426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591758" w:rsidRDefault="00591758" w:rsidP="00591758">
      <w:pPr>
        <w:tabs>
          <w:tab w:val="left" w:pos="567"/>
        </w:tabs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591758" w:rsidRDefault="00591758" w:rsidP="0059175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Бочкарёва О. И. Взаимодействие ДОУ и семьи. Волгоград: ИТД «Корифей» 2008.  </w:t>
      </w:r>
    </w:p>
    <w:p w:rsidR="00591758" w:rsidRDefault="00591758" w:rsidP="0059175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Г. Формирование педагогической компетентности родителей на основе взаимодействия ДОУ и семьи // Сборник научных статей по материалам II Всероссийского координационного семинара-совещания по многоуровневой подготовке специалистов дошкольного образования: 29—30 мая 2009 г. Уфа: Изд-во БГПУ, 2009. </w:t>
      </w:r>
    </w:p>
    <w:p w:rsidR="00591758" w:rsidRDefault="00591758" w:rsidP="0059175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Гайсина Г. И. Работа с родителями как важнейшее направление педагогической деятельности // Учитель Башкортостана. 2010. № 6. </w:t>
      </w:r>
    </w:p>
    <w:p w:rsidR="00591758" w:rsidRDefault="00591758" w:rsidP="0059175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О.Л., Кротова Т.В. Общение педагога с родителями в ДОУ: Методический аспект. – М.: ТЦ «Сфера», 2005.</w:t>
      </w:r>
    </w:p>
    <w:p w:rsidR="00591758" w:rsidRDefault="00591758" w:rsidP="0059175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 А.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Дешеулина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П. Работа ДОУ с семьей: Методические рекомендации / М.: ТЦ Сфера, 2010. </w:t>
      </w:r>
    </w:p>
    <w:p w:rsidR="00591758" w:rsidRDefault="00591758" w:rsidP="0059175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МикляеваН.В</w:t>
      </w:r>
      <w:proofErr w:type="spellEnd"/>
      <w:r>
        <w:rPr>
          <w:rFonts w:ascii="Times New Roman" w:hAnsi="Times New Roman" w:cs="Times New Roman"/>
          <w:sz w:val="24"/>
          <w:szCs w:val="24"/>
        </w:rPr>
        <w:t>. “Создание  условий  эффективного  взаимодействия с семьей”. Айрис-пресс  Москва 2008.</w:t>
      </w:r>
    </w:p>
    <w:p w:rsidR="00591758" w:rsidRDefault="00591758" w:rsidP="00591758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ресурсы:</w:t>
      </w:r>
    </w:p>
    <w:p w:rsidR="00591758" w:rsidRDefault="00591758" w:rsidP="0059175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Мозгунова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 Международный образовательный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Maam.ru</w:t>
      </w:r>
      <w:proofErr w:type="spellEnd"/>
      <w:r>
        <w:rPr>
          <w:rFonts w:ascii="Times New Roman" w:hAnsi="Times New Roman" w:cs="Times New Roman"/>
          <w:sz w:val="24"/>
          <w:szCs w:val="24"/>
        </w:rPr>
        <w:t>. «Лучшая авторская публикация» 2014.</w:t>
      </w:r>
    </w:p>
    <w:p w:rsidR="00591758" w:rsidRDefault="00591758" w:rsidP="00591758">
      <w:pPr>
        <w:tabs>
          <w:tab w:val="left" w:pos="567"/>
        </w:tabs>
        <w:ind w:firstLine="284"/>
        <w:jc w:val="both"/>
      </w:pPr>
    </w:p>
    <w:p w:rsidR="00591758" w:rsidRDefault="00591758" w:rsidP="0059175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F2D63" w:rsidRDefault="005F2D63"/>
    <w:sectPr w:rsidR="005F2D63" w:rsidSect="0057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583"/>
    <w:multiLevelType w:val="hybridMultilevel"/>
    <w:tmpl w:val="5ECE908A"/>
    <w:lvl w:ilvl="0" w:tplc="07161A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58"/>
    <w:rsid w:val="003A4BB5"/>
    <w:rsid w:val="003C5AD4"/>
    <w:rsid w:val="00512AFA"/>
    <w:rsid w:val="0057292C"/>
    <w:rsid w:val="00591758"/>
    <w:rsid w:val="005F2D63"/>
    <w:rsid w:val="00A562A9"/>
    <w:rsid w:val="00AA5F37"/>
    <w:rsid w:val="00C437A1"/>
    <w:rsid w:val="00C7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2017-08-20T09:43:00Z</dcterms:created>
  <dcterms:modified xsi:type="dcterms:W3CDTF">2017-10-31T14:35:00Z</dcterms:modified>
</cp:coreProperties>
</file>