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8D" w:rsidRPr="0018529D" w:rsidRDefault="00B5508D" w:rsidP="00B5508D">
      <w:pPr>
        <w:jc w:val="center"/>
        <w:rPr>
          <w:rFonts w:ascii="Times New Roman" w:hAnsi="Times New Roman"/>
          <w:b/>
          <w:sz w:val="24"/>
          <w:szCs w:val="24"/>
        </w:rPr>
      </w:pPr>
      <w:r w:rsidRPr="0018529D">
        <w:rPr>
          <w:rFonts w:ascii="Times New Roman" w:hAnsi="Times New Roman"/>
          <w:b/>
          <w:sz w:val="24"/>
          <w:szCs w:val="24"/>
        </w:rPr>
        <w:t>«Опыт преподавания обществознания на профильном уровне в социально-гуманитарных классах старшей школы»</w:t>
      </w:r>
    </w:p>
    <w:p w:rsidR="00B5508D" w:rsidRPr="0018529D" w:rsidRDefault="00B5508D" w:rsidP="00B5508D">
      <w:pPr>
        <w:jc w:val="both"/>
        <w:rPr>
          <w:rFonts w:ascii="Times New Roman" w:hAnsi="Times New Roman"/>
          <w:sz w:val="24"/>
          <w:szCs w:val="24"/>
        </w:rPr>
      </w:pPr>
      <w:r w:rsidRPr="0018529D">
        <w:rPr>
          <w:rFonts w:ascii="Times New Roman" w:hAnsi="Times New Roman"/>
          <w:sz w:val="24"/>
          <w:szCs w:val="24"/>
        </w:rPr>
        <w:t xml:space="preserve">          Одной из приоритетных задач «Концепции модернизации российского образования» стало внедрение системы профиль</w:t>
      </w:r>
      <w:r w:rsidR="0018529D">
        <w:rPr>
          <w:rFonts w:ascii="Times New Roman" w:hAnsi="Times New Roman"/>
          <w:sz w:val="24"/>
          <w:szCs w:val="24"/>
        </w:rPr>
        <w:t>ного обучения в старших классах</w:t>
      </w:r>
      <w:r w:rsidR="0018529D" w:rsidRPr="0018529D">
        <w:rPr>
          <w:rFonts w:ascii="Times New Roman" w:hAnsi="Times New Roman"/>
          <w:sz w:val="24"/>
          <w:szCs w:val="24"/>
        </w:rPr>
        <w:t>.</w:t>
      </w:r>
      <w:r w:rsidR="0018529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8529D">
        <w:rPr>
          <w:rFonts w:ascii="Times New Roman" w:hAnsi="Times New Roman"/>
          <w:sz w:val="24"/>
          <w:szCs w:val="24"/>
        </w:rPr>
        <w:t xml:space="preserve">В нашей стране переход к профильному обучению начался еще в 2002 году. </w:t>
      </w:r>
      <w:r w:rsidR="0018529D" w:rsidRPr="0018529D">
        <w:rPr>
          <w:rFonts w:ascii="Times New Roman" w:hAnsi="Times New Roman"/>
          <w:sz w:val="24"/>
          <w:szCs w:val="24"/>
        </w:rPr>
        <w:t xml:space="preserve">Данный  позволяет: 1. Способствовать самоопределению ученика или выбору профессиональной деятельности через интерес к данной области знания. </w:t>
      </w:r>
      <w:r w:rsidRPr="0018529D">
        <w:rPr>
          <w:rFonts w:ascii="Times New Roman" w:hAnsi="Times New Roman"/>
          <w:sz w:val="24"/>
          <w:szCs w:val="24"/>
        </w:rPr>
        <w:t>Впервые федеральными программами в курсе обществознания на профильном уровне предусмотрены самостоятельн</w:t>
      </w:r>
      <w:proofErr w:type="gramStart"/>
      <w:r w:rsidRPr="0018529D">
        <w:rPr>
          <w:rFonts w:ascii="Times New Roman" w:hAnsi="Times New Roman"/>
          <w:sz w:val="24"/>
          <w:szCs w:val="24"/>
        </w:rPr>
        <w:t>2</w:t>
      </w:r>
      <w:proofErr w:type="gramEnd"/>
      <w:r w:rsidRPr="0018529D">
        <w:rPr>
          <w:rFonts w:ascii="Times New Roman" w:hAnsi="Times New Roman"/>
          <w:sz w:val="24"/>
          <w:szCs w:val="24"/>
        </w:rPr>
        <w:t xml:space="preserve">. Создавать положительную мотивацию обучения на планируемом профиле и знакомить учащихся с ведущими понятиями и видами деятельности 3. Активизировать познавательную деятельность школьника, повышать информационную и коммуникативную компетентность. 4. Формировать познавательные интересы на основе активной жизненной позиции, что способствует воспитанию истинного гражданина страны. 5. Систематизировать начальных знаний по политологии, поддерживать связь данного элективного курса с предметом «Обществознание». Учащиеся должны знать: основные термины и понятия из области политического; иметь представления о том, что такое государство и как работает государственный аппарат; основные точки зрения на различные аспекты политики. Учащиеся должны уметь: грамотно и с пониманием объяснять происходящие политические события; работать с текстом учебника и историческим документом, выделять главное, сравнивать и обобщать, делать выводы; использовать свои знания с целью разрешения политических проблем, определять свою точку зрения и аргументировать свои позиции; участвовать в дискуссиях, оппонировать в спорах, находить компромиссы. </w:t>
      </w:r>
      <w:proofErr w:type="spellStart"/>
      <w:r w:rsidRPr="0018529D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18529D">
        <w:rPr>
          <w:rFonts w:ascii="Times New Roman" w:hAnsi="Times New Roman"/>
          <w:sz w:val="24"/>
          <w:szCs w:val="24"/>
        </w:rPr>
        <w:t xml:space="preserve"> парадигма образования выдвигает в качестве цели образования развитие личности учащегося на основе освоения способов деятельности. На первый план выступают такие качества ученика, как разработка и проверка гипотез, умение работать в проектном режиме, инициативность в принятии решений и т.п. Для этого учащиеся должны уметь: Использовать элементы причинно-следственного анализа; Обосновывать суждения, давать определ</w:t>
      </w:r>
      <w:r w:rsidR="0018529D">
        <w:rPr>
          <w:rFonts w:ascii="Times New Roman" w:hAnsi="Times New Roman"/>
          <w:sz w:val="24"/>
          <w:szCs w:val="24"/>
        </w:rPr>
        <w:t>ения, приводить доказательства.</w:t>
      </w:r>
    </w:p>
    <w:sectPr w:rsidR="00B5508D" w:rsidRPr="0018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56"/>
    <w:rsid w:val="0018529D"/>
    <w:rsid w:val="00380A56"/>
    <w:rsid w:val="00A466DB"/>
    <w:rsid w:val="00B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2020-02-18T03:55:00Z</dcterms:created>
  <dcterms:modified xsi:type="dcterms:W3CDTF">2020-02-18T04:05:00Z</dcterms:modified>
</cp:coreProperties>
</file>