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252BB">
        <w:rPr>
          <w:color w:val="000000"/>
        </w:rPr>
        <w:t>МБДОУ «Детский сад № 101 «</w:t>
      </w:r>
      <w:proofErr w:type="spellStart"/>
      <w:r w:rsidRPr="00B252BB">
        <w:rPr>
          <w:color w:val="000000"/>
        </w:rPr>
        <w:t>Журавушка</w:t>
      </w:r>
      <w:proofErr w:type="spellEnd"/>
      <w:r w:rsidRPr="00B252BB">
        <w:rPr>
          <w:color w:val="000000"/>
        </w:rPr>
        <w:t>»</w:t>
      </w:r>
    </w:p>
    <w:p w:rsidR="00B252BB" w:rsidRP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252BB">
        <w:rPr>
          <w:color w:val="000000"/>
        </w:rPr>
        <w:t xml:space="preserve"> г. Рязань</w:t>
      </w: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B252BB">
      <w:pPr>
        <w:pStyle w:val="a3"/>
        <w:shd w:val="clear" w:color="auto" w:fill="FFFFFF"/>
        <w:tabs>
          <w:tab w:val="left" w:pos="1980"/>
        </w:tabs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B252BB">
        <w:rPr>
          <w:color w:val="000000"/>
          <w:sz w:val="32"/>
          <w:szCs w:val="32"/>
        </w:rPr>
        <w:t>Доклад на тему:</w:t>
      </w:r>
    </w:p>
    <w:p w:rsidR="00B252BB" w:rsidRPr="00B252BB" w:rsidRDefault="00B252BB" w:rsidP="00B252BB">
      <w:pPr>
        <w:pStyle w:val="a3"/>
        <w:shd w:val="clear" w:color="auto" w:fill="FFFFFF"/>
        <w:tabs>
          <w:tab w:val="left" w:pos="1980"/>
        </w:tabs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B252BB" w:rsidRDefault="00B252BB" w:rsidP="00B252BB">
      <w:pPr>
        <w:pStyle w:val="a3"/>
        <w:shd w:val="clear" w:color="auto" w:fill="FFFFFF"/>
        <w:tabs>
          <w:tab w:val="left" w:pos="1980"/>
        </w:tabs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B252BB">
        <w:rPr>
          <w:color w:val="000000"/>
          <w:sz w:val="32"/>
          <w:szCs w:val="32"/>
        </w:rPr>
        <w:t>«Формирование элементарных математических представлений</w:t>
      </w:r>
    </w:p>
    <w:p w:rsidR="00B252BB" w:rsidRPr="00B252BB" w:rsidRDefault="00B252BB" w:rsidP="00B252BB">
      <w:pPr>
        <w:pStyle w:val="a3"/>
        <w:shd w:val="clear" w:color="auto" w:fill="FFFFFF"/>
        <w:tabs>
          <w:tab w:val="left" w:pos="1980"/>
        </w:tabs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B252BB">
        <w:rPr>
          <w:color w:val="000000"/>
          <w:sz w:val="32"/>
          <w:szCs w:val="32"/>
        </w:rPr>
        <w:t>у детей 5-6 лет (старшая группа)».</w:t>
      </w:r>
    </w:p>
    <w:p w:rsidR="00B252BB" w:rsidRP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B252BB" w:rsidRP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B252BB" w:rsidRP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2BB" w:rsidRP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252BB" w:rsidRP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252BB">
        <w:rPr>
          <w:color w:val="000000"/>
        </w:rPr>
        <w:t xml:space="preserve">                                                                      Подготовила</w:t>
      </w:r>
    </w:p>
    <w:p w:rsidR="00B252BB" w:rsidRPr="00B252BB" w:rsidRDefault="00B252BB" w:rsidP="00B2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252BB">
        <w:rPr>
          <w:color w:val="000000"/>
        </w:rPr>
        <w:t xml:space="preserve">                                                                    </w:t>
      </w:r>
      <w:proofErr w:type="spellStart"/>
      <w:r w:rsidRPr="00B252BB">
        <w:rPr>
          <w:color w:val="000000"/>
        </w:rPr>
        <w:t>Сырцова</w:t>
      </w:r>
      <w:proofErr w:type="spellEnd"/>
      <w:r w:rsidRPr="00B252BB">
        <w:rPr>
          <w:color w:val="000000"/>
        </w:rPr>
        <w:t xml:space="preserve"> Татьяна Юрьевна, воспитатель </w:t>
      </w:r>
    </w:p>
    <w:p w:rsidR="00B252BB" w:rsidRP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252BB" w:rsidRP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252BB" w:rsidRPr="00B252BB" w:rsidRDefault="00B252BB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252BB" w:rsidRPr="00B252BB" w:rsidRDefault="00B252BB" w:rsidP="00B252BB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 w:line="294" w:lineRule="atLeast"/>
        <w:rPr>
          <w:color w:val="000000"/>
        </w:rPr>
      </w:pPr>
      <w:r w:rsidRPr="00B252BB">
        <w:rPr>
          <w:color w:val="000000"/>
        </w:rPr>
        <w:tab/>
        <w:t>2020 год.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Вопросами ознакомления и обучения детей дошкольного возраста математики занимается такая дисциплина как «методика формирования элементарных математических представлений у дошкольников», которая выделилась из дошкольной педагогики и стала самостоятельной научной и учебной областью знаний.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Математика для дошкольников позволяет одновременно решить сразу несколько задач, главные из которых – это привить детям основы логического мышления и научить простому счету. Особый интерес представляет поле математической деятельности, поскольку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проблему формирования элементарных математических представлений разрабатывают как зарубежные, так и отечественные педагоги.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определении актуальности проблемы я исходила из конкретного опыта работы, анализа литературных источников по рассматриваемой проблеме.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 формирования элементарных математических представлений у детей дошкольного возраста будет более эффективен при использовании на занятиях  игровых методов и приемов.</w:t>
      </w:r>
      <w:r>
        <w:rPr>
          <w:b/>
          <w:bCs/>
          <w:color w:val="000000"/>
          <w:sz w:val="27"/>
          <w:szCs w:val="27"/>
        </w:rPr>
        <w:t>       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Достижению целей и задач по математике помогает осуществление следующих принципов: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сознательности и активности,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доступности и индивидуализации,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систематичности и последовательности,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научности,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связи с жизнью,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развивающего обучения,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принципа наглядности.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Одним из условий качественного усвоения математических представлений является внимание, сосредоточенность, познавательная активность детей на занятии. А развитие произвольности процессов обусловлено интересом ребенка к деятельности, поэтому очень важно вызвать и поддерживать на протяжении всего занятия у дошкольника интерес к овладению знаниями. В отличие от других стимулов, интерес в очень высокой степени повышает эффективность занятий, так как ребёнок занимается в силу своего внутреннего влечения по собственному желанию, а значит, учится усваивать материал легко и основательно.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Занятия по математике проводятся в игровой форме, понятной и интересной детям. С каждым занятием дети всё больше втягиваются в обучающий процесс, но при этом занятия остаются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</w:t>
      </w:r>
      <w:r>
        <w:rPr>
          <w:color w:val="000000"/>
          <w:sz w:val="27"/>
          <w:szCs w:val="27"/>
        </w:rPr>
        <w:lastRenderedPageBreak/>
        <w:t>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 - это своеобразный сплав эмоционально-волевых и интеллектуальных процессов, повышающий активность сознания и деятельности человека  (Л.А.Гордон).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 детей дошкольного возраста проявляется к игровым персонажам. С этой целью в занятия можно ввести знакомые детям по мультфильмам игровые персонажи, т.к. они являются элементом субкультуры детей. Помогая героям выполнять задания (которые  они приносят с собой детям в виде небольших сувениров, картинок-раскрасок, геометрических фигур, разнообразных эмблем, медалей), дети удовлетворяют потребность в личностной заинтересованности и осознании собственной значимости. Присутствие игровых персонажей на занятии побуждает детей к математической деятельности, преодолению интеллектуальных трудностей.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Особенностью занятий является использование рабочих тетрадей, раздаточного материала. В этом есть свои преимущества: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во-первых, раскрашивание, являясь одним из любимых видов деятельности детей, вызывает живой интерес к заданию;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во-вторых, работая в рабочей тетради цветными карандашами, ребенок развивает руку.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Особую значимость имеет работа с природным раздаточным материалом, который дает возможность разного обследования предмета.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Наглядный материал должен быть эстетично и красочно оформлен, чтобы вызывать у детей желание работать.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Рассмотрим методические  основы организации занятий по ФЭМП: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Построение занятий по математике базируется на основных современных подходах к процессу образования: </w:t>
      </w:r>
      <w:proofErr w:type="spellStart"/>
      <w:r>
        <w:rPr>
          <w:color w:val="000000"/>
          <w:sz w:val="27"/>
          <w:szCs w:val="27"/>
        </w:rPr>
        <w:t>деятельностном</w:t>
      </w:r>
      <w:proofErr w:type="spellEnd"/>
      <w:r>
        <w:rPr>
          <w:color w:val="000000"/>
          <w:sz w:val="27"/>
          <w:szCs w:val="27"/>
        </w:rPr>
        <w:t>; развивающем; личностно-ориентированном.</w:t>
      </w:r>
      <w:proofErr w:type="gramEnd"/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Наиболее эффективному проведению занятий по математике способствует соблюдение следующих условий: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учёт индивидуальных, возрастных психологических особенностей детей;     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широкое использование игровой мотивации;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интеграция математической деятельности в другие виды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игровую, музыкальную, двигательную, изобразительную;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смена и чередование видов деятельности в связи с быстрой утомляемостью и отвлекаемостью детей;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6.развивающий характер заданий.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занятиях  можно применить: игровые методы, проблемно-поисковые методы, частично-поисковые методы, проблемно-практические игровые ситуации, практические методы.   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Лепка цифр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«Сложи из треугольников» </w:t>
      </w:r>
      <w:r>
        <w:rPr>
          <w:color w:val="000000"/>
          <w:sz w:val="27"/>
          <w:szCs w:val="27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«Дополни картинку треугольниками»</w:t>
      </w:r>
      <w:r>
        <w:rPr>
          <w:color w:val="000000"/>
          <w:sz w:val="27"/>
          <w:szCs w:val="27"/>
        </w:rPr>
        <w:t>, например, чтобы получилась конфетка, рыбка и др.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Пальчиковые игры </w:t>
      </w:r>
      <w:r>
        <w:rPr>
          <w:color w:val="000000"/>
          <w:sz w:val="27"/>
          <w:szCs w:val="27"/>
        </w:rPr>
        <w:t> с математическим содержанием обычно находят применение после заданий на карточках.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с разноцветными прищепками</w:t>
      </w:r>
      <w:r>
        <w:rPr>
          <w:color w:val="000000"/>
          <w:sz w:val="27"/>
          <w:szCs w:val="27"/>
        </w:rPr>
        <w:t> 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с монетками.</w:t>
      </w:r>
      <w:r>
        <w:rPr>
          <w:color w:val="000000"/>
          <w:sz w:val="27"/>
          <w:szCs w:val="27"/>
        </w:rPr>
        <w:t> Известно, что медь положительно влияет на весь организм в целом. Выполняя данные упражнения, мы не только развиваем мелкую мускулатуру руки, но и закрепляем графический образ цифры.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Количественный счет. </w:t>
      </w:r>
      <w:r>
        <w:rPr>
          <w:color w:val="000000"/>
          <w:sz w:val="27"/>
          <w:szCs w:val="27"/>
        </w:rPr>
        <w:t>Здесь используется прием счета предметов на картине.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Порядковый счет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работы  я отметила, что порядковый счет детям дается сложнее, поэтому сочетаю его с практической работой через подвижную игру. Например, такой. Первой, второй, третьей, четвертой по счету встанет… (на физкультурных занятиях)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упражнения способствуют закреплению порядкового счета, правильному употреблению порядковых числительных в зависимости от рода существительного.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Математическое развитие осуществляется не только на занятиях, но и в индивидуальной, совместной, самостоятельной деятельности.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индивидуальной работы с целью закрепления в речи употребления предлогов, формирования ориентировки в пространстве можно использовать игру «Ручки у тучки». С помощью этой игры можно упражнять детей в формулировании вопросов для сверстника, организуя работу в парах, упражнений детей в правильном конструировании из геометрических фигур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Пользуется интересом у детей младшего возраста </w:t>
      </w:r>
      <w:r>
        <w:rPr>
          <w:b/>
          <w:bCs/>
          <w:color w:val="000000"/>
          <w:sz w:val="27"/>
          <w:szCs w:val="27"/>
        </w:rPr>
        <w:t>игра «Окошечко».</w:t>
      </w:r>
      <w:r>
        <w:rPr>
          <w:color w:val="000000"/>
          <w:sz w:val="27"/>
          <w:szCs w:val="27"/>
        </w:rPr>
        <w:t>  Используется в индивидуальной, а затем в самостоятельной деятельности.  С помощью этой игры у детей закрепляется умения определять геометрическую фигуру, правильно конструировать предложения, дети учатся замечать сходства и различия.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>
        <w:rPr>
          <w:color w:val="000000"/>
          <w:sz w:val="27"/>
          <w:szCs w:val="27"/>
        </w:rPr>
        <w:t>проблемности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lastRenderedPageBreak/>
        <w:t>характерными для каждой занимательной задачи, всегда вызывает интерес у детей.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же в самостоятельной деятельности детей использую математические  игры, которые не только продают в магазинах, но и публикуют в различных детских журналах. Это настольные игры с игровым полем, цветными фишками и кубиками или волчком. На игровом поле обычно изображены различные картинки или даже целая история и имеются пошаговые указатели. Согласно правилам игры, участникам предлагается бросить кубик или волчок и, в зависимости от результата, выполнить определенные действия на игровом поле. Например, при выпадении какой-то цифры участник может начать свой путь в игровом пространстве. А сделав то количество шагов, которое выпало на кубике,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попав в определенную область игры, ему предлагается выполнить какие-то конкретные действия, например, перескочить на три шага вперед или вернуться в начало игры и т. д.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 игровой форме происходит прививание ребенку знания из области математики, информатики, русского языка, он обучается выполнять различные действия, развивает 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дошкольникам интерес к познанию. Для этого занятия должны проходить в увлекательной игровой форме.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Систематически внедряя игровые методы и приемы, как средство формирования элементарных математических представлений, можно получить хороший результат.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использование игровых методов и приемов как средства формирования элементарных математических представлений дает положительный результат в развитии психических процессов и речи.</w:t>
      </w:r>
    </w:p>
    <w:p w:rsidR="00535F8D" w:rsidRDefault="00535F8D" w:rsidP="00535F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848ED" w:rsidRDefault="002848ED"/>
    <w:sectPr w:rsidR="002848ED" w:rsidSect="00D1044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F8D"/>
    <w:rsid w:val="00037F08"/>
    <w:rsid w:val="001D7877"/>
    <w:rsid w:val="002848ED"/>
    <w:rsid w:val="00535F8D"/>
    <w:rsid w:val="009A3774"/>
    <w:rsid w:val="00B252BB"/>
    <w:rsid w:val="00D10443"/>
    <w:rsid w:val="00E2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8BB34-84E0-452B-B00B-BD8AA9C8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Школа</cp:lastModifiedBy>
  <cp:revision>3</cp:revision>
  <dcterms:created xsi:type="dcterms:W3CDTF">2020-03-08T08:25:00Z</dcterms:created>
  <dcterms:modified xsi:type="dcterms:W3CDTF">2020-03-11T09:18:00Z</dcterms:modified>
</cp:coreProperties>
</file>