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63A" w:rsidRDefault="00A551E9" w:rsidP="00A551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Тогучинского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A551E9" w:rsidRDefault="00A551E9" w:rsidP="00A551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pStyle w:val="a3"/>
        <w:jc w:val="center"/>
      </w:pPr>
      <w:r>
        <w:t xml:space="preserve">«Сумочка – </w:t>
      </w:r>
      <w:proofErr w:type="spellStart"/>
      <w:r>
        <w:t>лакомник</w:t>
      </w:r>
      <w:proofErr w:type="spellEnd"/>
      <w:r>
        <w:t>»</w:t>
      </w:r>
    </w:p>
    <w:p w:rsidR="00A551E9" w:rsidRDefault="00A551E9" w:rsidP="00A551E9"/>
    <w:p w:rsidR="00A551E9" w:rsidRDefault="00A551E9" w:rsidP="00A551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A551E9" w:rsidRDefault="00A551E9" w:rsidP="00A551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Цховребова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</w:t>
      </w:r>
    </w:p>
    <w:p w:rsidR="00A551E9" w:rsidRDefault="00A551E9" w:rsidP="00A551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11 класса</w:t>
      </w:r>
    </w:p>
    <w:p w:rsidR="00A551E9" w:rsidRDefault="00A551E9" w:rsidP="00A551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A551E9" w:rsidRDefault="00A551E9" w:rsidP="00A551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Цховребова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Николаевна</w:t>
      </w: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2017г</w:t>
      </w:r>
    </w:p>
    <w:p w:rsidR="00A551E9" w:rsidRPr="00820E3E" w:rsidRDefault="00A551E9" w:rsidP="00A551E9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Содержание</w:t>
      </w:r>
    </w:p>
    <w:p w:rsidR="00A551E9" w:rsidRPr="00820E3E" w:rsidRDefault="00A551E9" w:rsidP="00A551E9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551E9" w:rsidRPr="00820E3E" w:rsidRDefault="00A551E9" w:rsidP="00A551E9">
      <w:pPr>
        <w:numPr>
          <w:ilvl w:val="0"/>
          <w:numId w:val="1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Введение</w:t>
      </w:r>
      <w:r w:rsidR="00D341AA">
        <w:rPr>
          <w:rFonts w:ascii="Times New Roman" w:eastAsia="Times New Roman" w:hAnsi="Times New Roman" w:cs="Times New Roman"/>
          <w:sz w:val="27"/>
          <w:szCs w:val="27"/>
        </w:rPr>
        <w:t>……………………………………………………3</w:t>
      </w:r>
    </w:p>
    <w:p w:rsidR="00A551E9" w:rsidRPr="00820E3E" w:rsidRDefault="00A551E9" w:rsidP="00A551E9">
      <w:pPr>
        <w:numPr>
          <w:ilvl w:val="0"/>
          <w:numId w:val="2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Цель и задачи . ……………………………………………..</w:t>
      </w:r>
      <w:r w:rsidR="00D341AA">
        <w:rPr>
          <w:rFonts w:ascii="Times New Roman" w:eastAsia="Times New Roman" w:hAnsi="Times New Roman" w:cs="Times New Roman"/>
          <w:sz w:val="27"/>
          <w:szCs w:val="27"/>
        </w:rPr>
        <w:t>3</w:t>
      </w:r>
    </w:p>
    <w:p w:rsidR="00A551E9" w:rsidRPr="00D341AA" w:rsidRDefault="00A551E9" w:rsidP="00A551E9">
      <w:pPr>
        <w:numPr>
          <w:ilvl w:val="0"/>
          <w:numId w:val="2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Актуальность проекта. ……………………………………</w:t>
      </w:r>
      <w:r w:rsidR="00D341AA">
        <w:rPr>
          <w:rFonts w:ascii="Times New Roman" w:eastAsia="Times New Roman" w:hAnsi="Times New Roman" w:cs="Times New Roman"/>
          <w:sz w:val="27"/>
          <w:szCs w:val="27"/>
        </w:rPr>
        <w:t>.3</w:t>
      </w:r>
    </w:p>
    <w:p w:rsidR="00A551E9" w:rsidRPr="00820E3E" w:rsidRDefault="00A551E9" w:rsidP="00A551E9">
      <w:pPr>
        <w:numPr>
          <w:ilvl w:val="0"/>
          <w:numId w:val="3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 xml:space="preserve">Основная часть </w:t>
      </w:r>
      <w:r w:rsidR="00D341AA">
        <w:rPr>
          <w:rFonts w:ascii="Times New Roman" w:eastAsia="Times New Roman" w:hAnsi="Times New Roman" w:cs="Times New Roman"/>
          <w:sz w:val="27"/>
          <w:szCs w:val="27"/>
        </w:rPr>
        <w:t>…………………………………………….4</w:t>
      </w:r>
    </w:p>
    <w:p w:rsidR="00A551E9" w:rsidRPr="00D341AA" w:rsidRDefault="00A551E9" w:rsidP="00771385">
      <w:pPr>
        <w:numPr>
          <w:ilvl w:val="0"/>
          <w:numId w:val="4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Общие сведения о народном костюме</w:t>
      </w:r>
      <w:r w:rsidR="00D341AA">
        <w:rPr>
          <w:rFonts w:ascii="Times New Roman" w:eastAsia="Times New Roman" w:hAnsi="Times New Roman" w:cs="Times New Roman"/>
          <w:sz w:val="27"/>
          <w:szCs w:val="27"/>
        </w:rPr>
        <w:t>……………………4</w:t>
      </w:r>
    </w:p>
    <w:p w:rsidR="00A551E9" w:rsidRPr="00D341AA" w:rsidRDefault="00D341AA" w:rsidP="00D341AA">
      <w:pPr>
        <w:numPr>
          <w:ilvl w:val="0"/>
          <w:numId w:val="4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В</w:t>
      </w:r>
      <w:r w:rsidR="00A551E9" w:rsidRPr="00820E3E">
        <w:rPr>
          <w:rFonts w:ascii="Times New Roman" w:eastAsia="Times New Roman" w:hAnsi="Times New Roman" w:cs="Times New Roman"/>
          <w:sz w:val="27"/>
          <w:szCs w:val="27"/>
        </w:rPr>
        <w:t>ышивка</w:t>
      </w:r>
      <w:r>
        <w:rPr>
          <w:rFonts w:ascii="Times New Roman" w:eastAsia="Times New Roman" w:hAnsi="Times New Roman" w:cs="Times New Roman"/>
          <w:sz w:val="27"/>
          <w:szCs w:val="27"/>
        </w:rPr>
        <w:t>……………………………………………………4</w:t>
      </w:r>
    </w:p>
    <w:p w:rsidR="00D341AA" w:rsidRPr="00D341AA" w:rsidRDefault="00D341AA" w:rsidP="00D341AA">
      <w:pPr>
        <w:numPr>
          <w:ilvl w:val="0"/>
          <w:numId w:val="4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Мотивы………………………………………………………5</w:t>
      </w:r>
    </w:p>
    <w:p w:rsidR="00D341AA" w:rsidRPr="00D341AA" w:rsidRDefault="00D341AA" w:rsidP="00D341AA">
      <w:pPr>
        <w:numPr>
          <w:ilvl w:val="0"/>
          <w:numId w:val="4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Значение цвета в вышивке             …………………………6</w:t>
      </w:r>
    </w:p>
    <w:p w:rsidR="00A551E9" w:rsidRPr="003770C9" w:rsidRDefault="003770C9" w:rsidP="00A551E9">
      <w:pPr>
        <w:numPr>
          <w:ilvl w:val="0"/>
          <w:numId w:val="4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Карман «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Л</w:t>
      </w:r>
      <w:r w:rsidR="00A551E9" w:rsidRPr="00820E3E">
        <w:rPr>
          <w:rFonts w:ascii="Times New Roman" w:eastAsia="Times New Roman" w:hAnsi="Times New Roman" w:cs="Times New Roman"/>
          <w:sz w:val="27"/>
          <w:szCs w:val="27"/>
        </w:rPr>
        <w:t>акомник</w:t>
      </w:r>
      <w:proofErr w:type="spellEnd"/>
      <w:r w:rsidR="00A551E9" w:rsidRPr="00820E3E">
        <w:rPr>
          <w:rFonts w:ascii="Times New Roman" w:eastAsia="Times New Roman" w:hAnsi="Times New Roman" w:cs="Times New Roman"/>
          <w:sz w:val="27"/>
          <w:szCs w:val="27"/>
        </w:rPr>
        <w:t>»</w:t>
      </w:r>
      <w:r w:rsidR="00D341AA">
        <w:rPr>
          <w:rFonts w:ascii="Times New Roman" w:eastAsia="Times New Roman" w:hAnsi="Times New Roman" w:cs="Times New Roman"/>
          <w:sz w:val="27"/>
          <w:szCs w:val="27"/>
        </w:rPr>
        <w:t>………………………………………</w:t>
      </w:r>
      <w:r>
        <w:rPr>
          <w:rFonts w:ascii="Times New Roman" w:eastAsia="Times New Roman" w:hAnsi="Times New Roman" w:cs="Times New Roman"/>
          <w:sz w:val="27"/>
          <w:szCs w:val="27"/>
        </w:rPr>
        <w:t>...7</w:t>
      </w:r>
    </w:p>
    <w:p w:rsidR="003770C9" w:rsidRPr="003770C9" w:rsidRDefault="003770C9" w:rsidP="00A551E9">
      <w:pPr>
        <w:numPr>
          <w:ilvl w:val="0"/>
          <w:numId w:val="4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3770C9">
        <w:rPr>
          <w:rFonts w:ascii="Times New Roman" w:eastAsia="Times New Roman" w:hAnsi="Times New Roman" w:cs="Times New Roman"/>
          <w:iCs/>
          <w:sz w:val="28"/>
          <w:szCs w:val="28"/>
        </w:rPr>
        <w:t>Порядок изготовления «</w:t>
      </w:r>
      <w:proofErr w:type="spellStart"/>
      <w:r w:rsidRPr="003770C9">
        <w:rPr>
          <w:rFonts w:ascii="Times New Roman" w:eastAsia="Times New Roman" w:hAnsi="Times New Roman" w:cs="Times New Roman"/>
          <w:iCs/>
          <w:sz w:val="28"/>
          <w:szCs w:val="28"/>
        </w:rPr>
        <w:t>Лакомника</w:t>
      </w:r>
      <w:proofErr w:type="spellEnd"/>
      <w:r w:rsidRPr="003770C9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……………………8</w:t>
      </w:r>
    </w:p>
    <w:p w:rsidR="00A551E9" w:rsidRPr="00D341AA" w:rsidRDefault="00A551E9" w:rsidP="00A551E9">
      <w:pPr>
        <w:numPr>
          <w:ilvl w:val="0"/>
          <w:numId w:val="5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Заключение</w:t>
      </w:r>
      <w:r w:rsidR="00D341AA">
        <w:rPr>
          <w:rFonts w:ascii="Times New Roman" w:eastAsia="Times New Roman" w:hAnsi="Times New Roman" w:cs="Times New Roman"/>
          <w:sz w:val="27"/>
          <w:szCs w:val="27"/>
        </w:rPr>
        <w:t>…………………………………………………</w:t>
      </w:r>
      <w:r w:rsidR="003770C9">
        <w:rPr>
          <w:rFonts w:ascii="Times New Roman" w:eastAsia="Times New Roman" w:hAnsi="Times New Roman" w:cs="Times New Roman"/>
          <w:sz w:val="27"/>
          <w:szCs w:val="27"/>
        </w:rPr>
        <w:t>.10</w:t>
      </w:r>
    </w:p>
    <w:p w:rsidR="00A551E9" w:rsidRPr="00820E3E" w:rsidRDefault="00A551E9" w:rsidP="00A551E9">
      <w:pPr>
        <w:numPr>
          <w:ilvl w:val="0"/>
          <w:numId w:val="6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Список используемой литературы</w:t>
      </w:r>
      <w:r w:rsidR="00D341AA">
        <w:rPr>
          <w:rFonts w:ascii="Times New Roman" w:eastAsia="Times New Roman" w:hAnsi="Times New Roman" w:cs="Times New Roman"/>
          <w:sz w:val="27"/>
          <w:szCs w:val="27"/>
        </w:rPr>
        <w:t>………………………</w:t>
      </w:r>
      <w:r w:rsidR="003770C9">
        <w:rPr>
          <w:rFonts w:ascii="Times New Roman" w:eastAsia="Times New Roman" w:hAnsi="Times New Roman" w:cs="Times New Roman"/>
          <w:sz w:val="27"/>
          <w:szCs w:val="27"/>
        </w:rPr>
        <w:t>...10</w:t>
      </w:r>
    </w:p>
    <w:p w:rsidR="00A551E9" w:rsidRPr="00820E3E" w:rsidRDefault="00A551E9" w:rsidP="00A551E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551E9" w:rsidRDefault="00A551E9" w:rsidP="00A551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0E3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551E9" w:rsidRDefault="00A551E9" w:rsidP="00A551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51E9" w:rsidRDefault="00A551E9" w:rsidP="00A551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41AA" w:rsidRDefault="00D341AA" w:rsidP="00A551E9">
      <w:pPr>
        <w:spacing w:after="27" w:line="489" w:lineRule="atLeast"/>
        <w:jc w:val="center"/>
        <w:outlineLvl w:val="0"/>
        <w:rPr>
          <w:rFonts w:ascii="Times New Roman" w:eastAsia="Times New Roman" w:hAnsi="Times New Roman" w:cs="Times New Roman"/>
          <w:color w:val="00000A"/>
          <w:kern w:val="36"/>
          <w:sz w:val="33"/>
          <w:szCs w:val="33"/>
        </w:rPr>
      </w:pPr>
    </w:p>
    <w:p w:rsidR="00D341AA" w:rsidRDefault="00D341AA" w:rsidP="00A551E9">
      <w:pPr>
        <w:spacing w:after="27" w:line="489" w:lineRule="atLeast"/>
        <w:jc w:val="center"/>
        <w:outlineLvl w:val="0"/>
        <w:rPr>
          <w:rFonts w:ascii="Times New Roman" w:eastAsia="Times New Roman" w:hAnsi="Times New Roman" w:cs="Times New Roman"/>
          <w:color w:val="00000A"/>
          <w:kern w:val="36"/>
          <w:sz w:val="33"/>
          <w:szCs w:val="33"/>
        </w:rPr>
      </w:pPr>
    </w:p>
    <w:p w:rsidR="00D341AA" w:rsidRDefault="00D341AA" w:rsidP="00A551E9">
      <w:pPr>
        <w:spacing w:after="27" w:line="489" w:lineRule="atLeast"/>
        <w:jc w:val="center"/>
        <w:outlineLvl w:val="0"/>
        <w:rPr>
          <w:rFonts w:ascii="Times New Roman" w:eastAsia="Times New Roman" w:hAnsi="Times New Roman" w:cs="Times New Roman"/>
          <w:color w:val="00000A"/>
          <w:kern w:val="36"/>
          <w:sz w:val="33"/>
          <w:szCs w:val="33"/>
        </w:rPr>
      </w:pPr>
    </w:p>
    <w:p w:rsidR="00D341AA" w:rsidRDefault="00D341AA" w:rsidP="00A551E9">
      <w:pPr>
        <w:spacing w:after="27" w:line="489" w:lineRule="atLeast"/>
        <w:jc w:val="center"/>
        <w:outlineLvl w:val="0"/>
        <w:rPr>
          <w:rFonts w:ascii="Times New Roman" w:eastAsia="Times New Roman" w:hAnsi="Times New Roman" w:cs="Times New Roman"/>
          <w:color w:val="00000A"/>
          <w:kern w:val="36"/>
          <w:sz w:val="33"/>
          <w:szCs w:val="33"/>
        </w:rPr>
      </w:pPr>
    </w:p>
    <w:p w:rsidR="00D341AA" w:rsidRDefault="00D341AA" w:rsidP="00A551E9">
      <w:pPr>
        <w:spacing w:after="27" w:line="489" w:lineRule="atLeast"/>
        <w:jc w:val="center"/>
        <w:outlineLvl w:val="0"/>
        <w:rPr>
          <w:rFonts w:ascii="Times New Roman" w:eastAsia="Times New Roman" w:hAnsi="Times New Roman" w:cs="Times New Roman"/>
          <w:color w:val="00000A"/>
          <w:kern w:val="36"/>
          <w:sz w:val="33"/>
          <w:szCs w:val="33"/>
        </w:rPr>
      </w:pPr>
    </w:p>
    <w:p w:rsidR="00D341AA" w:rsidRDefault="00D341AA" w:rsidP="00A551E9">
      <w:pPr>
        <w:spacing w:after="27" w:line="489" w:lineRule="atLeast"/>
        <w:jc w:val="center"/>
        <w:outlineLvl w:val="0"/>
        <w:rPr>
          <w:rFonts w:ascii="Times New Roman" w:eastAsia="Times New Roman" w:hAnsi="Times New Roman" w:cs="Times New Roman"/>
          <w:color w:val="00000A"/>
          <w:kern w:val="36"/>
          <w:sz w:val="33"/>
          <w:szCs w:val="33"/>
        </w:rPr>
      </w:pPr>
    </w:p>
    <w:p w:rsidR="00D341AA" w:rsidRDefault="00D341AA" w:rsidP="00A551E9">
      <w:pPr>
        <w:spacing w:after="27" w:line="489" w:lineRule="atLeast"/>
        <w:jc w:val="center"/>
        <w:outlineLvl w:val="0"/>
        <w:rPr>
          <w:rFonts w:ascii="Times New Roman" w:eastAsia="Times New Roman" w:hAnsi="Times New Roman" w:cs="Times New Roman"/>
          <w:color w:val="00000A"/>
          <w:kern w:val="36"/>
          <w:sz w:val="33"/>
          <w:szCs w:val="33"/>
        </w:rPr>
      </w:pPr>
    </w:p>
    <w:p w:rsidR="00D341AA" w:rsidRDefault="00D341AA" w:rsidP="00D341AA">
      <w:pPr>
        <w:spacing w:after="27" w:line="489" w:lineRule="atLeast"/>
        <w:outlineLvl w:val="0"/>
        <w:rPr>
          <w:rFonts w:ascii="Times New Roman" w:eastAsia="Times New Roman" w:hAnsi="Times New Roman" w:cs="Times New Roman"/>
          <w:color w:val="00000A"/>
          <w:kern w:val="36"/>
          <w:sz w:val="33"/>
          <w:szCs w:val="33"/>
        </w:rPr>
      </w:pPr>
    </w:p>
    <w:p w:rsidR="003770C9" w:rsidRDefault="003770C9" w:rsidP="00D341AA">
      <w:pPr>
        <w:spacing w:after="27" w:line="489" w:lineRule="atLeast"/>
        <w:outlineLvl w:val="0"/>
        <w:rPr>
          <w:rFonts w:ascii="Times New Roman" w:eastAsia="Times New Roman" w:hAnsi="Times New Roman" w:cs="Times New Roman"/>
          <w:color w:val="00000A"/>
          <w:kern w:val="36"/>
          <w:sz w:val="33"/>
          <w:szCs w:val="33"/>
        </w:rPr>
      </w:pPr>
    </w:p>
    <w:p w:rsidR="00A551E9" w:rsidRPr="00820E3E" w:rsidRDefault="00A551E9" w:rsidP="00A551E9">
      <w:pPr>
        <w:spacing w:after="27" w:line="489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3"/>
          <w:szCs w:val="33"/>
        </w:rPr>
      </w:pPr>
      <w:r w:rsidRPr="00820E3E">
        <w:rPr>
          <w:rFonts w:ascii="Times New Roman" w:eastAsia="Times New Roman" w:hAnsi="Times New Roman" w:cs="Times New Roman"/>
          <w:color w:val="00000A"/>
          <w:kern w:val="36"/>
          <w:sz w:val="33"/>
          <w:szCs w:val="33"/>
        </w:rPr>
        <w:lastRenderedPageBreak/>
        <w:t>Введение</w:t>
      </w:r>
    </w:p>
    <w:p w:rsidR="00A551E9" w:rsidRPr="00820E3E" w:rsidRDefault="00A551E9" w:rsidP="00A551E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Интерес к русскому народному костюму существовал всегда. Народный костюм - это  бесценное неотъемлемое достояние культуры народа, накопленное веками. Народный костюм не только яркий самобытный элемент культуры, но и синтез различных видов декоративного творчества.</w:t>
      </w:r>
    </w:p>
    <w:p w:rsidR="00A551E9" w:rsidRPr="00820E3E" w:rsidRDefault="00A551E9" w:rsidP="00A551E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b/>
          <w:bCs/>
          <w:sz w:val="27"/>
          <w:szCs w:val="27"/>
        </w:rPr>
        <w:t>Цели:</w:t>
      </w:r>
    </w:p>
    <w:p w:rsidR="00A551E9" w:rsidRPr="00820E3E" w:rsidRDefault="00A551E9" w:rsidP="00A551E9">
      <w:pPr>
        <w:numPr>
          <w:ilvl w:val="0"/>
          <w:numId w:val="7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Изучить историю русского народного костюма.</w:t>
      </w:r>
    </w:p>
    <w:p w:rsidR="00A551E9" w:rsidRPr="00820E3E" w:rsidRDefault="00A551E9" w:rsidP="00A551E9">
      <w:pPr>
        <w:numPr>
          <w:ilvl w:val="0"/>
          <w:numId w:val="7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Развитие интереса к народному творчеству, его традициям и наследию.</w:t>
      </w:r>
      <w:r w:rsidRPr="00820E3E">
        <w:rPr>
          <w:rFonts w:ascii="Times New Roman" w:eastAsia="Times New Roman" w:hAnsi="Times New Roman" w:cs="Times New Roman"/>
          <w:sz w:val="27"/>
          <w:szCs w:val="27"/>
        </w:rPr>
        <w:br/>
      </w:r>
      <w:r w:rsidRPr="00820E3E">
        <w:rPr>
          <w:rFonts w:ascii="Times New Roman" w:eastAsia="Times New Roman" w:hAnsi="Times New Roman" w:cs="Times New Roman"/>
          <w:b/>
          <w:bCs/>
          <w:sz w:val="27"/>
          <w:szCs w:val="27"/>
        </w:rPr>
        <w:t>Задачи:</w:t>
      </w:r>
    </w:p>
    <w:p w:rsidR="00A551E9" w:rsidRPr="00820E3E" w:rsidRDefault="00A551E9" w:rsidP="00A551E9">
      <w:pPr>
        <w:numPr>
          <w:ilvl w:val="0"/>
          <w:numId w:val="7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Познакомить с элементами  народного женского костюма.</w:t>
      </w:r>
    </w:p>
    <w:p w:rsidR="00A551E9" w:rsidRPr="00820E3E" w:rsidRDefault="00A551E9" w:rsidP="00A551E9">
      <w:pPr>
        <w:numPr>
          <w:ilvl w:val="0"/>
          <w:numId w:val="7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Пробудить интерес и уважение к народному творчеству, к культуре своего народа, его традициям, обычаям.</w:t>
      </w:r>
    </w:p>
    <w:p w:rsidR="00A551E9" w:rsidRPr="00B84DFC" w:rsidRDefault="00B84DFC" w:rsidP="00B84DFC">
      <w:pPr>
        <w:numPr>
          <w:ilvl w:val="0"/>
          <w:numId w:val="7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Изготовить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карман-лакомник</w:t>
      </w:r>
      <w:proofErr w:type="spellEnd"/>
    </w:p>
    <w:p w:rsidR="00A551E9" w:rsidRPr="00820E3E" w:rsidRDefault="00A551E9" w:rsidP="00A551E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b/>
          <w:bCs/>
          <w:sz w:val="27"/>
          <w:szCs w:val="27"/>
        </w:rPr>
        <w:t>Актуальность проекта</w:t>
      </w:r>
    </w:p>
    <w:p w:rsidR="00A551E9" w:rsidRPr="00820E3E" w:rsidRDefault="00A551E9" w:rsidP="00A551E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Пожалуй, ни одна страна в мире не располагает таким богатством традиций в области национального народного искусства, как Россия: многообразие форм и образов, необычность конструктивно-композиционных решений, красочность элементов и всего костюма в целом, изящество и неповторимость декора и особенно вышивки. Это большой и увлекательный мир, обладающий неиссякаемыми жизненными силами для современника, это - своеобразная академия знаний и творческих идей для специалистов современного костюма. Сегодня, наконец-то, приходит понимание того,  сколь много потеряно там, где нет воспитания  на своих местных, национальных традициях: забыты народные промыслы, м</w:t>
      </w:r>
      <w:r w:rsidR="00B84DFC">
        <w:rPr>
          <w:rFonts w:ascii="Times New Roman" w:eastAsia="Times New Roman" w:hAnsi="Times New Roman" w:cs="Times New Roman"/>
          <w:sz w:val="27"/>
          <w:szCs w:val="27"/>
        </w:rPr>
        <w:t xml:space="preserve">ногие </w:t>
      </w:r>
      <w:r w:rsidRPr="00820E3E">
        <w:rPr>
          <w:rFonts w:ascii="Times New Roman" w:eastAsia="Times New Roman" w:hAnsi="Times New Roman" w:cs="Times New Roman"/>
          <w:sz w:val="27"/>
          <w:szCs w:val="27"/>
        </w:rPr>
        <w:t xml:space="preserve"> плохо знают традиции и о</w:t>
      </w:r>
      <w:r w:rsidR="00B84DFC">
        <w:rPr>
          <w:rFonts w:ascii="Times New Roman" w:eastAsia="Times New Roman" w:hAnsi="Times New Roman" w:cs="Times New Roman"/>
          <w:sz w:val="27"/>
          <w:szCs w:val="27"/>
        </w:rPr>
        <w:t>бычаи своего народа</w:t>
      </w:r>
      <w:r w:rsidRPr="00820E3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D341AA" w:rsidRDefault="00D341AA" w:rsidP="001C4A69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341AA" w:rsidRDefault="00D341AA" w:rsidP="001C4A69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341AA" w:rsidRDefault="00D341AA" w:rsidP="001C4A69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341AA" w:rsidRDefault="00D341AA" w:rsidP="001C4A69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341AA" w:rsidRDefault="00D341AA" w:rsidP="001C4A69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341AA" w:rsidRDefault="00D341AA" w:rsidP="001C4A69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341AA" w:rsidRDefault="00D341AA" w:rsidP="001C4A69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341AA" w:rsidRDefault="00D341AA" w:rsidP="001C4A69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341AA" w:rsidRDefault="00D341AA" w:rsidP="001C4A69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341AA" w:rsidRDefault="00D341AA" w:rsidP="001C4A69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341AA" w:rsidRDefault="00D341AA" w:rsidP="00D341AA">
      <w:pPr>
        <w:spacing w:after="136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770C9" w:rsidRDefault="003770C9" w:rsidP="001C4A69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4A69" w:rsidRPr="00820E3E" w:rsidRDefault="001C4A69" w:rsidP="001C4A69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Основная часть</w:t>
      </w:r>
    </w:p>
    <w:p w:rsidR="001C4A69" w:rsidRPr="00820E3E" w:rsidRDefault="001C4A69" w:rsidP="001C4A69">
      <w:pPr>
        <w:numPr>
          <w:ilvl w:val="0"/>
          <w:numId w:val="8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Общие сведения о народном костюме.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Традиционный костюм, распространенный на огромной территории расселения русского народа, был достаточно разнообразен. Особенно это относится к женскому костюму.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Этнографы выделяют четыре комплекса женской одежды на территории России: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4"/>
          <w:szCs w:val="24"/>
        </w:rPr>
        <w:t>— </w:t>
      </w:r>
      <w:r w:rsidRPr="00820E3E">
        <w:rPr>
          <w:rFonts w:ascii="Times New Roman" w:eastAsia="Times New Roman" w:hAnsi="Times New Roman" w:cs="Times New Roman"/>
          <w:sz w:val="27"/>
          <w:szCs w:val="27"/>
        </w:rPr>
        <w:t>с понёвой, </w:t>
      </w:r>
      <w:r w:rsidRPr="00820E3E">
        <w:rPr>
          <w:rFonts w:ascii="Times New Roman" w:eastAsia="Times New Roman" w:hAnsi="Times New Roman" w:cs="Times New Roman"/>
          <w:sz w:val="27"/>
          <w:szCs w:val="27"/>
        </w:rPr>
        <w:br/>
        <w:t>— с сарафаном, </w:t>
      </w:r>
      <w:r w:rsidRPr="00820E3E">
        <w:rPr>
          <w:rFonts w:ascii="Times New Roman" w:eastAsia="Times New Roman" w:hAnsi="Times New Roman" w:cs="Times New Roman"/>
          <w:sz w:val="27"/>
          <w:szCs w:val="27"/>
        </w:rPr>
        <w:br/>
        <w:t xml:space="preserve">— с </w:t>
      </w:r>
      <w:proofErr w:type="spellStart"/>
      <w:r w:rsidRPr="00820E3E">
        <w:rPr>
          <w:rFonts w:ascii="Times New Roman" w:eastAsia="Times New Roman" w:hAnsi="Times New Roman" w:cs="Times New Roman"/>
          <w:sz w:val="27"/>
          <w:szCs w:val="27"/>
        </w:rPr>
        <w:t>юбкой-андараком</w:t>
      </w:r>
      <w:proofErr w:type="spellEnd"/>
      <w:r w:rsidRPr="00820E3E">
        <w:rPr>
          <w:rFonts w:ascii="Times New Roman" w:eastAsia="Times New Roman" w:hAnsi="Times New Roman" w:cs="Times New Roman"/>
          <w:sz w:val="27"/>
          <w:szCs w:val="27"/>
        </w:rPr>
        <w:t>, </w:t>
      </w:r>
      <w:r w:rsidRPr="00820E3E">
        <w:rPr>
          <w:rFonts w:ascii="Times New Roman" w:eastAsia="Times New Roman" w:hAnsi="Times New Roman" w:cs="Times New Roman"/>
          <w:sz w:val="27"/>
          <w:szCs w:val="27"/>
        </w:rPr>
        <w:br/>
        <w:t xml:space="preserve">— с </w:t>
      </w:r>
      <w:proofErr w:type="spellStart"/>
      <w:r w:rsidRPr="00820E3E">
        <w:rPr>
          <w:rFonts w:ascii="Times New Roman" w:eastAsia="Times New Roman" w:hAnsi="Times New Roman" w:cs="Times New Roman"/>
          <w:sz w:val="27"/>
          <w:szCs w:val="27"/>
        </w:rPr>
        <w:t>кубельком</w:t>
      </w:r>
      <w:proofErr w:type="spellEnd"/>
      <w:r w:rsidRPr="00820E3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Из огромного разнообразия женской русской народной одежды можно выделить два основных типа - южнорусский и северорусский.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 xml:space="preserve">В южнорусский </w:t>
      </w:r>
      <w:proofErr w:type="spellStart"/>
      <w:r w:rsidRPr="00820E3E">
        <w:rPr>
          <w:rFonts w:ascii="Times New Roman" w:eastAsia="Times New Roman" w:hAnsi="Times New Roman" w:cs="Times New Roman"/>
          <w:sz w:val="27"/>
          <w:szCs w:val="27"/>
        </w:rPr>
        <w:t>поневный</w:t>
      </w:r>
      <w:proofErr w:type="spellEnd"/>
      <w:r w:rsidRPr="00820E3E">
        <w:rPr>
          <w:rFonts w:ascii="Times New Roman" w:eastAsia="Times New Roman" w:hAnsi="Times New Roman" w:cs="Times New Roman"/>
          <w:sz w:val="27"/>
          <w:szCs w:val="27"/>
        </w:rPr>
        <w:t xml:space="preserve"> комплекс входили: богато вышитая рубаха, клетчатая понева, пояс, передник ("</w:t>
      </w:r>
      <w:proofErr w:type="spellStart"/>
      <w:r w:rsidRPr="00820E3E">
        <w:rPr>
          <w:rFonts w:ascii="Times New Roman" w:eastAsia="Times New Roman" w:hAnsi="Times New Roman" w:cs="Times New Roman"/>
          <w:sz w:val="27"/>
          <w:szCs w:val="27"/>
        </w:rPr>
        <w:t>запан</w:t>
      </w:r>
      <w:proofErr w:type="spellEnd"/>
      <w:r w:rsidRPr="00820E3E">
        <w:rPr>
          <w:rFonts w:ascii="Times New Roman" w:eastAsia="Times New Roman" w:hAnsi="Times New Roman" w:cs="Times New Roman"/>
          <w:sz w:val="27"/>
          <w:szCs w:val="27"/>
        </w:rPr>
        <w:t>"), '</w:t>
      </w:r>
      <w:proofErr w:type="spellStart"/>
      <w:r w:rsidRPr="00820E3E">
        <w:rPr>
          <w:rFonts w:ascii="Times New Roman" w:eastAsia="Times New Roman" w:hAnsi="Times New Roman" w:cs="Times New Roman"/>
          <w:sz w:val="27"/>
          <w:szCs w:val="27"/>
        </w:rPr>
        <w:t>навершник</w:t>
      </w:r>
      <w:proofErr w:type="spellEnd"/>
      <w:r w:rsidRPr="00820E3E">
        <w:rPr>
          <w:rFonts w:ascii="Times New Roman" w:eastAsia="Times New Roman" w:hAnsi="Times New Roman" w:cs="Times New Roman"/>
          <w:sz w:val="27"/>
          <w:szCs w:val="27"/>
        </w:rPr>
        <w:t>" - наплечная одежда типа укороченной рубахи, головной убор "сорока", обувь.</w:t>
      </w:r>
    </w:p>
    <w:p w:rsidR="00771385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7"/>
          <w:szCs w:val="27"/>
        </w:rPr>
      </w:pPr>
      <w:proofErr w:type="gramStart"/>
      <w:r w:rsidRPr="00820E3E">
        <w:rPr>
          <w:rFonts w:ascii="Times New Roman" w:eastAsia="Times New Roman" w:hAnsi="Times New Roman" w:cs="Times New Roman"/>
          <w:sz w:val="27"/>
          <w:szCs w:val="27"/>
        </w:rPr>
        <w:t>Северорусский сарафанный комплекс составляли: рубаха, сарафан, пояс, душегрея, кокошник, украшения, обувь.</w:t>
      </w:r>
      <w:proofErr w:type="gramEnd"/>
    </w:p>
    <w:p w:rsidR="00771385" w:rsidRDefault="00771385" w:rsidP="001C4A69">
      <w:pPr>
        <w:spacing w:after="136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D341AA">
        <w:rPr>
          <w:rFonts w:ascii="Times New Roman" w:eastAsia="Times New Roman" w:hAnsi="Times New Roman" w:cs="Times New Roman"/>
          <w:b/>
          <w:sz w:val="27"/>
          <w:szCs w:val="27"/>
        </w:rPr>
        <w:t>Вышивание</w:t>
      </w:r>
      <w:r w:rsidRPr="00771385">
        <w:rPr>
          <w:rFonts w:ascii="Times New Roman" w:eastAsia="Times New Roman" w:hAnsi="Times New Roman" w:cs="Times New Roman"/>
          <w:sz w:val="27"/>
          <w:szCs w:val="27"/>
        </w:rPr>
        <w:t xml:space="preserve"> — один из самых распространенных видов народного искусства. Его возникновение связано с появлением первого стежка, сделанного первобытными людьми при скреплении шкуры убитого мамонта. Действие, первоначально предназначавшееся только для пошива одежды, постепенно приобрело дополнительное применение — декоративное. Женщины не хотели ходить в одинаковых нарядах, а поскольку разнообразие материала оставляло желать лучшего, они начали украшать свою одежду при помощи вышивки.</w:t>
      </w:r>
      <w:r w:rsidRPr="00771385">
        <w:rPr>
          <w:rFonts w:ascii="Times New Roman" w:eastAsia="Times New Roman" w:hAnsi="Times New Roman" w:cs="Times New Roman"/>
          <w:sz w:val="27"/>
          <w:szCs w:val="27"/>
        </w:rPr>
        <w:br/>
        <w:t xml:space="preserve">Вышивка — это украшение различных материалов или уже готовых изделий сюжетными рисунками или орнаментом, выполняемых вручную (или машинным способом) при помощи иглы цветными нитями, бисером и т. д. В разное время вышивальщицы использовали для работы льняные, конопляные и хлопковые нити, шерсть, щелк, волос, бисер, драгоценные камни, ракушки и даже монеты. Орудием вышивания в зависимости от уровня развития цивилизации были каменное шило, костяные, бронзовые, стальные и позолоченные иглы. </w:t>
      </w:r>
    </w:p>
    <w:p w:rsidR="001C4A69" w:rsidRPr="00820E3E" w:rsidRDefault="00771385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1385">
        <w:rPr>
          <w:rFonts w:ascii="Times New Roman" w:eastAsia="Times New Roman" w:hAnsi="Times New Roman" w:cs="Times New Roman"/>
          <w:sz w:val="27"/>
          <w:szCs w:val="27"/>
        </w:rPr>
        <w:t xml:space="preserve">Вышивка всегда тесным образом была связана с природой, бытом и трудом человека. В ней нашли отражение не только представления об окружающем мире, художественные пристрастия, но и национальное своеобразие. С глубокой древности, с самого момента возникновения декоративная вышивка неотступно присутствует в убранстве жилища, украшении одежды и предметов быта. На Руси исконно вышивка была одним из самых любимых видов рукоделия. Все женщины от мала до </w:t>
      </w:r>
      <w:proofErr w:type="gramStart"/>
      <w:r w:rsidRPr="00771385">
        <w:rPr>
          <w:rFonts w:ascii="Times New Roman" w:eastAsia="Times New Roman" w:hAnsi="Times New Roman" w:cs="Times New Roman"/>
          <w:sz w:val="27"/>
          <w:szCs w:val="27"/>
        </w:rPr>
        <w:t>велика</w:t>
      </w:r>
      <w:proofErr w:type="gramEnd"/>
      <w:r w:rsidRPr="00771385">
        <w:rPr>
          <w:rFonts w:ascii="Times New Roman" w:eastAsia="Times New Roman" w:hAnsi="Times New Roman" w:cs="Times New Roman"/>
          <w:sz w:val="27"/>
          <w:szCs w:val="27"/>
        </w:rPr>
        <w:t xml:space="preserve"> владели им в совершенстве. Это было связано не только со стремлением русского народа к красоте. В основе вышивки заложены стародавние обычаи и обряды. Особенно это касается вышивания крестом. </w:t>
      </w:r>
      <w:r w:rsidRPr="00771385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Крест всегда рассматривался </w:t>
      </w:r>
      <w:proofErr w:type="spellStart"/>
      <w:r w:rsidRPr="00771385">
        <w:rPr>
          <w:rFonts w:ascii="Times New Roman" w:eastAsia="Times New Roman" w:hAnsi="Times New Roman" w:cs="Times New Roman"/>
          <w:sz w:val="27"/>
          <w:szCs w:val="27"/>
        </w:rPr>
        <w:t>русичами</w:t>
      </w:r>
      <w:proofErr w:type="spellEnd"/>
      <w:r w:rsidRPr="00771385">
        <w:rPr>
          <w:rFonts w:ascii="Times New Roman" w:eastAsia="Times New Roman" w:hAnsi="Times New Roman" w:cs="Times New Roman"/>
          <w:sz w:val="27"/>
          <w:szCs w:val="27"/>
        </w:rPr>
        <w:t xml:space="preserve"> как оберег, который способен защитить от нечистой силы, дурного глаза и прочих напастей.</w:t>
      </w:r>
      <w:r w:rsidRPr="00771385">
        <w:rPr>
          <w:rFonts w:ascii="Times New Roman" w:eastAsia="Times New Roman" w:hAnsi="Times New Roman" w:cs="Times New Roman"/>
          <w:sz w:val="27"/>
          <w:szCs w:val="27"/>
        </w:rPr>
        <w:br/>
        <w:t>В языческие времена основными изделиями, которые украшались вышивкой, являлись полотенца, простыни, скатерти, занавески и различные покрывала. Кроме того, мастерицы вышивали замысловатые узоры на рубахах, сарафанах, головных уборах. Широкое применение вышитые изделия нашли не только в быту, но и при проведении различных ритуалов. Свадебные наряды жениха и невесты, полотенца, предназначенные для убранства капищ языческих идолов, могильных крестов и священных деревьев, обязательно украшались вышивкой.</w:t>
      </w:r>
      <w:r w:rsidRPr="00771385">
        <w:rPr>
          <w:rFonts w:ascii="Times New Roman" w:eastAsia="Times New Roman" w:hAnsi="Times New Roman" w:cs="Times New Roman"/>
          <w:sz w:val="27"/>
          <w:szCs w:val="27"/>
        </w:rPr>
        <w:br/>
      </w:r>
      <w:r w:rsidRPr="00D341AA">
        <w:rPr>
          <w:rFonts w:ascii="Times New Roman" w:eastAsia="Times New Roman" w:hAnsi="Times New Roman" w:cs="Times New Roman"/>
          <w:b/>
          <w:sz w:val="27"/>
          <w:szCs w:val="27"/>
        </w:rPr>
        <w:t>Мотивы</w:t>
      </w:r>
      <w:r w:rsidRPr="00771385">
        <w:rPr>
          <w:rFonts w:ascii="Times New Roman" w:eastAsia="Times New Roman" w:hAnsi="Times New Roman" w:cs="Times New Roman"/>
          <w:sz w:val="27"/>
          <w:szCs w:val="27"/>
        </w:rPr>
        <w:t>, используемые вышивальщицами для своих работ, были разнообразными. Часто можно встретить изображение человеческой фигуры с поднятыми вверх руками, священного дерева, символических райских птиц и сказочных животных. В узорах и орнаментах рукодельницы скрывали особый смысл. Так, например, ромб и круг символизировали солнце, а крючковатый крест — пожелание добра и взаимопонимания.</w:t>
      </w:r>
      <w:r w:rsidRPr="00771385">
        <w:rPr>
          <w:rFonts w:ascii="Times New Roman" w:eastAsia="Times New Roman" w:hAnsi="Times New Roman" w:cs="Times New Roman"/>
          <w:sz w:val="27"/>
          <w:szCs w:val="27"/>
        </w:rPr>
        <w:br/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В орнаментах мастерицы изображали четыре стихии: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990600"/>
            <wp:effectExtent l="19050" t="0" r="9525" b="0"/>
            <wp:wrapSquare wrapText="bothSides"/>
            <wp:docPr id="21" name="Рисунок 21" descr="&amp;Rcy;&amp;ucy;&amp;scy;&amp;scy;&amp;kcy;&amp;acy;&amp;yacy; &amp;vcy;&amp;ycy;&amp;shcy;&amp;icy;&amp;v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Rcy;&amp;ucy;&amp;scy;&amp;scy;&amp;kcy;&amp;acy;&amp;yacy; &amp;vcy;&amp;ycy;&amp;shcy;&amp;icy;&amp;v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Царь – Огонь;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Царица – Водица;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Мать – Сыра Земля;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Воздух - Господин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Это особый язык декоративно-прикладного искусства, который говорит не словами, а символами.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Вселенную обозначали в виде спирали.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20E3E">
        <w:rPr>
          <w:rFonts w:ascii="Times New Roman" w:eastAsia="Times New Roman" w:hAnsi="Times New Roman" w:cs="Times New Roman"/>
          <w:i/>
          <w:iCs/>
          <w:sz w:val="27"/>
          <w:szCs w:val="27"/>
        </w:rPr>
        <w:t>Царь – огонь.</w:t>
      </w:r>
      <w:r w:rsidRPr="00820E3E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</w:r>
      <w:r w:rsidRPr="00820E3E">
        <w:rPr>
          <w:rFonts w:ascii="Times New Roman" w:eastAsia="Times New Roman" w:hAnsi="Times New Roman" w:cs="Times New Roman"/>
          <w:sz w:val="27"/>
          <w:szCs w:val="27"/>
        </w:rPr>
        <w:t>К огню русский человек издавна питал уважение. Огонь и Солнце – сыны Вселенной, неба. Солнце и луну – источники света изображали фигурами в виде круга, квадрата и ромба.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85950" cy="962025"/>
            <wp:effectExtent l="19050" t="0" r="0" b="0"/>
            <wp:wrapSquare wrapText="bothSides"/>
            <wp:docPr id="22" name="Рисунок 22" descr="http://www.bestreferat.ru/images/paper/51/50/7425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estreferat.ru/images/paper/51/50/74250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20E3E">
        <w:rPr>
          <w:rFonts w:ascii="Times New Roman" w:eastAsia="Times New Roman" w:hAnsi="Times New Roman" w:cs="Times New Roman"/>
          <w:sz w:val="27"/>
          <w:szCs w:val="27"/>
        </w:rPr>
        <w:t>Посланцы солнца на Земле – олень и конь.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20E3E">
        <w:rPr>
          <w:rFonts w:ascii="Times New Roman" w:eastAsia="Times New Roman" w:hAnsi="Times New Roman" w:cs="Times New Roman"/>
          <w:i/>
          <w:iCs/>
          <w:sz w:val="27"/>
          <w:szCs w:val="27"/>
        </w:rPr>
        <w:t>Воду</w:t>
      </w:r>
      <w:r w:rsidRPr="00820E3E">
        <w:rPr>
          <w:rFonts w:ascii="Times New Roman" w:eastAsia="Times New Roman" w:hAnsi="Times New Roman" w:cs="Times New Roman"/>
          <w:sz w:val="27"/>
          <w:szCs w:val="27"/>
        </w:rPr>
        <w:t> изображали горизонтальной волнистой линией. Дождь – наклонной волнистой линией.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Мать – Сыра </w:t>
      </w:r>
      <w:proofErr w:type="gramStart"/>
      <w:r w:rsidRPr="00820E3E">
        <w:rPr>
          <w:rFonts w:ascii="Times New Roman" w:eastAsia="Times New Roman" w:hAnsi="Times New Roman" w:cs="Times New Roman"/>
          <w:i/>
          <w:iCs/>
          <w:sz w:val="27"/>
          <w:szCs w:val="27"/>
        </w:rPr>
        <w:t>Земля</w:t>
      </w:r>
      <w:proofErr w:type="gramEnd"/>
      <w:r w:rsidRPr="00820E3E">
        <w:rPr>
          <w:rFonts w:ascii="Times New Roman" w:eastAsia="Times New Roman" w:hAnsi="Times New Roman" w:cs="Times New Roman"/>
          <w:sz w:val="27"/>
          <w:szCs w:val="27"/>
        </w:rPr>
        <w:t> словно живое существо: засыпало на зиму и просыпалось от лучей солнца, пила воду и родила урожай. Земли символизировались образом женщины – женской фигуры.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19275" cy="781050"/>
            <wp:effectExtent l="19050" t="0" r="9525" b="0"/>
            <wp:wrapSquare wrapText="bothSides"/>
            <wp:docPr id="23" name="Рисунок 23" descr="http://www.bestreferat.ru/images/paper/46/50/7425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estreferat.ru/images/paper/46/50/74250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20E3E">
        <w:rPr>
          <w:rFonts w:ascii="Times New Roman" w:eastAsia="Times New Roman" w:hAnsi="Times New Roman" w:cs="Times New Roman"/>
          <w:i/>
          <w:iCs/>
          <w:sz w:val="27"/>
          <w:szCs w:val="27"/>
        </w:rPr>
        <w:t>Воздух – Господин</w:t>
      </w:r>
      <w:r w:rsidRPr="00820E3E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</w:r>
      <w:r w:rsidRPr="00820E3E">
        <w:rPr>
          <w:rFonts w:ascii="Times New Roman" w:eastAsia="Times New Roman" w:hAnsi="Times New Roman" w:cs="Times New Roman"/>
          <w:sz w:val="27"/>
          <w:szCs w:val="27"/>
        </w:rPr>
        <w:t>Огонь не может жить без воздуха; посланниками солнца, тепла и света, символом счастья и радости считались в древности птицы, сулившие наступление весны, урожай и богатство.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lastRenderedPageBreak/>
        <w:t>В виде дивных растений показывали  «древо  жизни».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Народ тщательно отбирал из множества знаков и бережно хранил лишь те, что, по его мнению, способствовали благу, хорошему урожаю, изобилию, удаче.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В славянской традиции ромб – один из самых любимых знаков. На женской одежде он встречается чаще, чем на мужской; но и женщины, и мужчины носили пояса, украшенные ромбовидным орнаментом. Ромб – безусловный оберег. Это знак земледельцев, символ родящих зерно полей, символ счастливого потомства. Ромбы изображали на кухонной утвари, вырезали на фасадах домов. Считалось, что семья, охраняемая ромбами, живёт в достатке и всегда будет многочисленна. В вышивке разных народов он выглядит по-разному и имеет различные значения.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14475" cy="552450"/>
            <wp:effectExtent l="19050" t="0" r="9525" b="0"/>
            <wp:wrapSquare wrapText="bothSides"/>
            <wp:docPr id="24" name="Рисунок 24" descr="http://www.bestreferat.ru/images/paper/55/50/7425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bestreferat.ru/images/paper/55/50/742505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Ромбы с продолженными сторонами и со сторонами, снабженными «гребешками» (прямыми отростками), назывались репьями. Ромб - "репей" в фольклоре сравнивается с дубом, священным деревом многих народов, и является метафорой небесного "цвета" - молнии, которая разит демонов, оберегает скот.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43050" cy="561975"/>
            <wp:effectExtent l="19050" t="0" r="0" b="0"/>
            <wp:wrapSquare wrapText="bothSides"/>
            <wp:docPr id="25" name="Рисунок 25" descr="http://www.bestreferat.ru/images/paper/56/50/7425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estreferat.ru/images/paper/56/50/74250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Наряду с «гребенчатым» в орнаменте часто использовались ромбы с «крючьями», между которыми помещались маленькие ромбики. Ромб мог обозначать землю, растение и женщину одновременно. Ромб с крючками в вышивке рассматривается как символ плодородия, связанный с представлением о матери - прародительнице - непосредственном начале всех рождений на земле.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81150" cy="571500"/>
            <wp:effectExtent l="19050" t="0" r="0" b="0"/>
            <wp:wrapSquare wrapText="bothSides"/>
            <wp:docPr id="26" name="Рисунок 26" descr="http://www.bestreferat.ru/images/paper/57/50/7425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estreferat.ru/images/paper/57/50/742505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b/>
          <w:bCs/>
          <w:sz w:val="24"/>
          <w:szCs w:val="24"/>
        </w:rPr>
        <w:t>Значение цвета в вышивке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Большое символическое значение имеет и цвет изображаемого символа, знака.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Чаще всего в русской вышивке используются два цвета: красный и белый. Кроме этих цветов используют золотой, черный и синий.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i/>
          <w:iCs/>
          <w:sz w:val="27"/>
          <w:szCs w:val="27"/>
        </w:rPr>
        <w:t>Белый </w:t>
      </w:r>
      <w:r w:rsidRPr="00820E3E">
        <w:rPr>
          <w:rFonts w:ascii="Times New Roman" w:eastAsia="Times New Roman" w:hAnsi="Times New Roman" w:cs="Times New Roman"/>
          <w:sz w:val="27"/>
          <w:szCs w:val="27"/>
        </w:rPr>
        <w:t>- чаще всего цвет фона, этот цвет олицетворяет землю; это женский, нежный цвет символизирует чистоту свет, благо.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90625" cy="1133475"/>
            <wp:effectExtent l="19050" t="0" r="9525" b="0"/>
            <wp:wrapSquare wrapText="bothSides"/>
            <wp:docPr id="27" name="Рисунок 27" descr="C:\Documents and Settings\Admin\Мои документы\народный костюм\роспись\роспись кар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Мои документы\народный костюм\роспись\роспись карта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i/>
          <w:iCs/>
          <w:sz w:val="27"/>
          <w:szCs w:val="27"/>
        </w:rPr>
        <w:t>Красный</w:t>
      </w:r>
      <w:r w:rsidRPr="00820E3E">
        <w:rPr>
          <w:rFonts w:ascii="Times New Roman" w:eastAsia="Times New Roman" w:hAnsi="Times New Roman" w:cs="Times New Roman"/>
          <w:sz w:val="27"/>
          <w:szCs w:val="27"/>
        </w:rPr>
        <w:t> (или золотой) - цвет Солнца, Огня; цвет жизненной энергии, благополучия, богатства, процветания, красоты, доблести</w:t>
      </w:r>
      <w:proofErr w:type="gramStart"/>
      <w:r w:rsidRPr="00820E3E">
        <w:rPr>
          <w:rFonts w:ascii="Times New Roman" w:eastAsia="Times New Roman" w:hAnsi="Times New Roman" w:cs="Times New Roman"/>
          <w:sz w:val="27"/>
          <w:szCs w:val="27"/>
        </w:rPr>
        <w:t xml:space="preserve"> … Э</w:t>
      </w:r>
      <w:proofErr w:type="gramEnd"/>
      <w:r w:rsidRPr="00820E3E">
        <w:rPr>
          <w:rFonts w:ascii="Times New Roman" w:eastAsia="Times New Roman" w:hAnsi="Times New Roman" w:cs="Times New Roman"/>
          <w:sz w:val="27"/>
          <w:szCs w:val="27"/>
        </w:rPr>
        <w:t>то мужской, сильный цвет;</w:t>
      </w:r>
    </w:p>
    <w:p w:rsidR="001C4A69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Красный узор, вышитый крестом по белому фону, символизирует землю, вобравшую в себя живительную энергию Солнца и готовую произвести все живое.</w:t>
      </w:r>
    </w:p>
    <w:p w:rsidR="00D341AA" w:rsidRDefault="00D341AA" w:rsidP="001C4A69">
      <w:pPr>
        <w:spacing w:after="136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D341AA" w:rsidRDefault="00D341AA" w:rsidP="001C4A69">
      <w:pPr>
        <w:spacing w:after="136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D341AA" w:rsidRDefault="00D341AA" w:rsidP="001C4A69">
      <w:pPr>
        <w:spacing w:after="136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D341AA" w:rsidRDefault="00D341AA" w:rsidP="001C4A69">
      <w:pPr>
        <w:spacing w:after="136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D341AA" w:rsidRPr="00D341AA" w:rsidRDefault="00D341AA" w:rsidP="001C4A69">
      <w:pPr>
        <w:spacing w:after="136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lastRenderedPageBreak/>
        <w:t xml:space="preserve">Карман - </w:t>
      </w:r>
      <w:proofErr w:type="spellStart"/>
      <w:r>
        <w:rPr>
          <w:rFonts w:ascii="Times New Roman" w:eastAsia="Times New Roman" w:hAnsi="Times New Roman" w:cs="Times New Roman"/>
          <w:b/>
          <w:sz w:val="27"/>
          <w:szCs w:val="27"/>
        </w:rPr>
        <w:t>лакомник</w:t>
      </w:r>
      <w:proofErr w:type="spellEnd"/>
    </w:p>
    <w:p w:rsidR="00CC7DF0" w:rsidRPr="00CC7DF0" w:rsidRDefault="00CC7DF0" w:rsidP="00CC7DF0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Наши предки были уверены в простой истине: "Все женщины любят сладкое", поэтому придумали очень интересный элемент одежды, который получил "вкусное" название - 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лакомник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C7DF0">
        <w:rPr>
          <w:rFonts w:eastAsiaTheme="minorHAnsi"/>
          <w:lang w:eastAsia="en-US"/>
        </w:rPr>
        <w:t xml:space="preserve"> </w:t>
      </w:r>
      <w:r w:rsidRPr="00CC7DF0">
        <w:rPr>
          <w:rFonts w:ascii="Times New Roman" w:eastAsia="Times New Roman" w:hAnsi="Times New Roman" w:cs="Times New Roman"/>
          <w:sz w:val="28"/>
          <w:szCs w:val="28"/>
        </w:rPr>
        <w:t>Он име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 несколько названий, которые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C7DF0">
        <w:rPr>
          <w:rFonts w:ascii="Times New Roman" w:eastAsia="Times New Roman" w:hAnsi="Times New Roman" w:cs="Times New Roman"/>
          <w:sz w:val="28"/>
          <w:szCs w:val="28"/>
        </w:rPr>
        <w:t>ам</w:t>
      </w:r>
      <w:proofErr w:type="gram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несомненно знакомы: лакомка, 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гаман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>, карман, загашник, кисет, кошелек.</w:t>
      </w:r>
      <w:r w:rsidRPr="00CC7DF0">
        <w:rPr>
          <w:rFonts w:eastAsiaTheme="minorHAnsi"/>
          <w:lang w:eastAsia="en-US"/>
        </w:rPr>
        <w:t xml:space="preserve"> </w:t>
      </w:r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В энциклопедии Русского традиционного костюма под редакцией Н.Сосниной и 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И.Шангиной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гаман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(карман) -  мешочек из кожи, ткани для хранения денег, различных мелких вещей, иногда табака.</w:t>
      </w:r>
    </w:p>
    <w:p w:rsidR="00CC7DF0" w:rsidRPr="00CC7DF0" w:rsidRDefault="00CC7DF0" w:rsidP="00CC7DF0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7DF0">
        <w:rPr>
          <w:rFonts w:ascii="Times New Roman" w:eastAsia="Times New Roman" w:hAnsi="Times New Roman" w:cs="Times New Roman"/>
          <w:sz w:val="28"/>
          <w:szCs w:val="28"/>
        </w:rPr>
        <w:t>Дело в том, что в большинстве своем одежда, которую носили люди в давние времена, не имела карманов. Точнее, словом "карман" назывался особый мешочек, чаще всего сшитый из плотной ткани или кожи, который носился на шее или привязывался к поясу.</w:t>
      </w:r>
    </w:p>
    <w:p w:rsidR="00CC7DF0" w:rsidRPr="00CC7DF0" w:rsidRDefault="00CC7DF0" w:rsidP="00CC7DF0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В таких карманах хранились деньги и различная </w:t>
      </w:r>
      <w:proofErr w:type="spellStart"/>
      <w:proofErr w:type="gramStart"/>
      <w:r w:rsidRPr="00CC7DF0">
        <w:rPr>
          <w:rFonts w:ascii="Times New Roman" w:eastAsia="Times New Roman" w:hAnsi="Times New Roman" w:cs="Times New Roman"/>
          <w:sz w:val="28"/>
          <w:szCs w:val="28"/>
        </w:rPr>
        <w:t>важная-нужная</w:t>
      </w:r>
      <w:proofErr w:type="spellEnd"/>
      <w:proofErr w:type="gram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мелочь. Карманы подобного рода чаще всего носили мужчины. Женщины же в карманах носили сладости: чтобы угоститься самой и одарить сладким детей и подруг. Обычно это были яблоки, орешки, леденцы, пряники. </w:t>
      </w:r>
    </w:p>
    <w:p w:rsidR="00CC7DF0" w:rsidRPr="00CC7DF0" w:rsidRDefault="00CC7DF0" w:rsidP="00CC7DF0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7DF0">
        <w:rPr>
          <w:rFonts w:ascii="Times New Roman" w:eastAsia="Times New Roman" w:hAnsi="Times New Roman" w:cs="Times New Roman"/>
          <w:sz w:val="28"/>
          <w:szCs w:val="28"/>
        </w:rPr>
        <w:t>Такие кармашки шились из яркой ткани и вешались на пояс, называли их в народе "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лакомниками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". 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Лакомники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>, в отличи</w:t>
      </w:r>
      <w:proofErr w:type="gramStart"/>
      <w:r w:rsidRPr="00CC7DF0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от современных карманов, вшитых в одежду, были удобнее: если внутренняя часть кармашка пачкалась (а сладости в старые время редко заворачивались в обертки и поэтому это происходило очень часто), то 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лакомни</w:t>
      </w:r>
      <w:r w:rsidR="00A279AE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="00A279AE">
        <w:rPr>
          <w:rFonts w:ascii="Times New Roman" w:eastAsia="Times New Roman" w:hAnsi="Times New Roman" w:cs="Times New Roman"/>
          <w:sz w:val="28"/>
          <w:szCs w:val="28"/>
        </w:rPr>
        <w:t xml:space="preserve"> снимали с пояса и </w:t>
      </w:r>
      <w:r w:rsidRPr="00CC7DF0">
        <w:rPr>
          <w:rFonts w:ascii="Times New Roman" w:eastAsia="Times New Roman" w:hAnsi="Times New Roman" w:cs="Times New Roman"/>
          <w:sz w:val="28"/>
          <w:szCs w:val="28"/>
        </w:rPr>
        <w:t>стирали.</w:t>
      </w:r>
    </w:p>
    <w:p w:rsidR="00CC7DF0" w:rsidRPr="00CC7DF0" w:rsidRDefault="00CC7DF0" w:rsidP="00CC7DF0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7DF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7DF0" w:rsidRPr="00CC7DF0" w:rsidRDefault="00CC7DF0" w:rsidP="00CC7DF0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7DF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7940" cy="3438144"/>
            <wp:effectExtent l="19050" t="0" r="0" b="0"/>
            <wp:docPr id="1" name="Рисунок 3" descr="4920201_5 (466x700, 3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920201_5 (466x700, 331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273" r="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69" cy="343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DF0" w:rsidRPr="00CC7DF0" w:rsidRDefault="00CC7DF0" w:rsidP="00CC7DF0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7DF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7DF0" w:rsidRPr="00CC7DF0" w:rsidRDefault="00CC7DF0" w:rsidP="00CC7DF0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Лакомники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существовали нескольких видов.</w:t>
      </w:r>
    </w:p>
    <w:p w:rsidR="00CC7DF0" w:rsidRPr="00CC7DF0" w:rsidRDefault="00CC7DF0" w:rsidP="00CC7DF0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7DF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Первые, для повседневной носки, шились </w:t>
      </w:r>
      <w:proofErr w:type="gramStart"/>
      <w:r w:rsidRPr="00CC7DF0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C7DF0">
        <w:rPr>
          <w:rFonts w:ascii="Times New Roman" w:eastAsia="Times New Roman" w:hAnsi="Times New Roman" w:cs="Times New Roman"/>
          <w:sz w:val="28"/>
          <w:szCs w:val="28"/>
        </w:rPr>
        <w:t>яркой</w:t>
      </w:r>
      <w:proofErr w:type="gramEnd"/>
      <w:r w:rsidRPr="00CC7DF0">
        <w:rPr>
          <w:rFonts w:ascii="Times New Roman" w:eastAsia="Times New Roman" w:hAnsi="Times New Roman" w:cs="Times New Roman"/>
          <w:sz w:val="28"/>
          <w:szCs w:val="28"/>
        </w:rPr>
        <w:t>, но крепкой и немаркой ткани, вторые носились вместе с праздничной одеждой и шились из красивой ткани - шелка, бархата или парчи.</w:t>
      </w:r>
    </w:p>
    <w:p w:rsidR="00CC7DF0" w:rsidRPr="00CC7DF0" w:rsidRDefault="00CC7DF0" w:rsidP="007C3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C7DF0">
        <w:rPr>
          <w:rFonts w:ascii="Times New Roman" w:eastAsia="Times New Roman" w:hAnsi="Times New Roman" w:cs="Times New Roman"/>
          <w:sz w:val="28"/>
          <w:szCs w:val="28"/>
        </w:rPr>
        <w:t>Праздничные</w:t>
      </w:r>
      <w:proofErr w:type="gram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лакомники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украшались богатой вышивкой или бисером, 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лакомники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состоятельных женщин и вовсе могли быть украшены дорогими кружевами и настоящими драгоценными камнями.</w:t>
      </w:r>
    </w:p>
    <w:p w:rsidR="00CC7DF0" w:rsidRPr="00CC7DF0" w:rsidRDefault="00CC7DF0" w:rsidP="007C3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Но все 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лакомники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шились одинаково, из двух кусков ткани: снаружи из более декоративной, изнутри – из темного холста.</w:t>
      </w:r>
      <w:proofErr w:type="gram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Вверху на внутренней стороне мастерицы пришивали три поперечные полоски тесьмы, через которые и продевался пояс. Пояс с 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лакомником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носился чуть выше женской талии. </w:t>
      </w:r>
    </w:p>
    <w:p w:rsidR="00CC7DF0" w:rsidRPr="00CC7DF0" w:rsidRDefault="00CC7DF0" w:rsidP="007C3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А для невест существовал особый обычай: к своей свадьбе они шили и украшали сразу несколько 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лакомников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CC7DF0">
        <w:rPr>
          <w:rFonts w:ascii="Times New Roman" w:eastAsia="Times New Roman" w:hAnsi="Times New Roman" w:cs="Times New Roman"/>
          <w:sz w:val="28"/>
          <w:szCs w:val="28"/>
        </w:rPr>
        <w:t>Такими</w:t>
      </w:r>
      <w:proofErr w:type="gram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лакомниками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девушка одаривала женщин из родни жениха. </w:t>
      </w:r>
    </w:p>
    <w:p w:rsidR="00CC7DF0" w:rsidRPr="00CC7DF0" w:rsidRDefault="00CC7DF0" w:rsidP="007C3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Иногда 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лакомники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служили еще и оберегами. В этом случае они украшались специальными защитными вышивками, в самом низу такого </w:t>
      </w:r>
      <w:proofErr w:type="spellStart"/>
      <w:r w:rsidRPr="00CC7DF0">
        <w:rPr>
          <w:rFonts w:ascii="Times New Roman" w:eastAsia="Times New Roman" w:hAnsi="Times New Roman" w:cs="Times New Roman"/>
          <w:sz w:val="28"/>
          <w:szCs w:val="28"/>
        </w:rPr>
        <w:t>лакомника</w:t>
      </w:r>
      <w:proofErr w:type="spellEnd"/>
      <w:r w:rsidRPr="00CC7DF0">
        <w:rPr>
          <w:rFonts w:ascii="Times New Roman" w:eastAsia="Times New Roman" w:hAnsi="Times New Roman" w:cs="Times New Roman"/>
          <w:sz w:val="28"/>
          <w:szCs w:val="28"/>
        </w:rPr>
        <w:t xml:space="preserve"> прятался личный оберег человека, к некоторым и вовсе привешивался заячий хвост или перо птицы на счастье и удачу.</w:t>
      </w:r>
    </w:p>
    <w:p w:rsidR="001C4A69" w:rsidRPr="00820E3E" w:rsidRDefault="001C4A69" w:rsidP="007C30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4A69" w:rsidRPr="00A279A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9A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Порядок и</w:t>
      </w:r>
      <w:r w:rsidR="003770C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зготовления «</w:t>
      </w:r>
      <w:proofErr w:type="spellStart"/>
      <w:r w:rsidR="003770C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Л</w:t>
      </w:r>
      <w:r w:rsidR="00A279AE" w:rsidRPr="00A279A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акомника</w:t>
      </w:r>
      <w:proofErr w:type="spellEnd"/>
      <w:r w:rsidR="003770C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»</w:t>
      </w:r>
      <w:r w:rsidR="00A279AE" w:rsidRPr="00A279A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с вышивкой</w:t>
      </w:r>
      <w:r w:rsidRPr="00A279A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:rsidR="001C4A69" w:rsidRPr="00820E3E" w:rsidRDefault="003770C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3791585</wp:posOffset>
            </wp:positionH>
            <wp:positionV relativeFrom="paragraph">
              <wp:posOffset>319405</wp:posOffset>
            </wp:positionV>
            <wp:extent cx="2340610" cy="2305685"/>
            <wp:effectExtent l="19050" t="0" r="2540" b="0"/>
            <wp:wrapTight wrapText="bothSides">
              <wp:wrapPolygon edited="0">
                <wp:start x="-176" y="0"/>
                <wp:lineTo x="-176" y="21416"/>
                <wp:lineTo x="21623" y="21416"/>
                <wp:lineTo x="21623" y="0"/>
                <wp:lineTo x="-176" y="0"/>
              </wp:wrapPolygon>
            </wp:wrapTight>
            <wp:docPr id="11" name="Рисунок 11" descr="C:\Users\Ольга Николаевна\Desktop\уроки\105740965.321119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 Николаевна\Desktop\уроки\105740965.32111930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A69" w:rsidRPr="00820E3E">
        <w:rPr>
          <w:rFonts w:ascii="Times New Roman" w:eastAsia="Times New Roman" w:hAnsi="Times New Roman" w:cs="Times New Roman"/>
          <w:sz w:val="27"/>
          <w:szCs w:val="27"/>
        </w:rPr>
        <w:t>- определить размер кармана,</w:t>
      </w:r>
      <w:r w:rsidR="00A279AE">
        <w:rPr>
          <w:rFonts w:ascii="Times New Roman" w:eastAsia="Times New Roman" w:hAnsi="Times New Roman" w:cs="Times New Roman"/>
          <w:sz w:val="27"/>
          <w:szCs w:val="27"/>
        </w:rPr>
        <w:t xml:space="preserve"> (он не должен быть большим, чтобы не оттягивал пояс</w:t>
      </w:r>
      <w:r w:rsidR="00E85960">
        <w:rPr>
          <w:rFonts w:ascii="Times New Roman" w:eastAsia="Times New Roman" w:hAnsi="Times New Roman" w:cs="Times New Roman"/>
          <w:sz w:val="27"/>
          <w:szCs w:val="27"/>
        </w:rPr>
        <w:t>, но и что бы можно было легко вынимать из него рукой сладости). Я решила сделать 18х20 см.</w:t>
      </w:r>
    </w:p>
    <w:p w:rsidR="001C4A69" w:rsidRDefault="00C10D19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609600</wp:posOffset>
            </wp:positionV>
            <wp:extent cx="2936240" cy="1652905"/>
            <wp:effectExtent l="19050" t="0" r="0" b="0"/>
            <wp:wrapTight wrapText="bothSides">
              <wp:wrapPolygon edited="0">
                <wp:start x="-140" y="0"/>
                <wp:lineTo x="-140" y="21409"/>
                <wp:lineTo x="21581" y="21409"/>
                <wp:lineTo x="21581" y="0"/>
                <wp:lineTo x="-140" y="0"/>
              </wp:wrapPolygon>
            </wp:wrapTight>
            <wp:docPr id="2" name="Рисунок 16" descr="C:\Users\Ольга Николаевна\Desktop\P_20171022_17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 Николаевна\Desktop\P_20171022_174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960">
        <w:rPr>
          <w:rFonts w:ascii="Times New Roman" w:eastAsia="Times New Roman" w:hAnsi="Times New Roman" w:cs="Times New Roman"/>
          <w:sz w:val="27"/>
          <w:szCs w:val="27"/>
        </w:rPr>
        <w:t>- разработать схему вышивки. Я взяла элемент узора – ромб и решила оформить им середину кармана.</w:t>
      </w:r>
      <w:r w:rsidR="00A279AE" w:rsidRPr="00A279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015" w:rsidRPr="00E85960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0E3E">
        <w:rPr>
          <w:rFonts w:ascii="Times New Roman" w:eastAsia="Times New Roman" w:hAnsi="Times New Roman" w:cs="Times New Roman"/>
          <w:sz w:val="27"/>
          <w:szCs w:val="27"/>
        </w:rPr>
        <w:t>- подобрать материалы,</w:t>
      </w:r>
      <w:r w:rsidR="00E85960">
        <w:rPr>
          <w:rFonts w:ascii="Times New Roman" w:eastAsia="Times New Roman" w:hAnsi="Times New Roman" w:cs="Times New Roman"/>
          <w:sz w:val="27"/>
          <w:szCs w:val="27"/>
        </w:rPr>
        <w:t xml:space="preserve"> (канва, красные нитки мулине.</w:t>
      </w:r>
      <w:proofErr w:type="gramEnd"/>
    </w:p>
    <w:p w:rsidR="001C4A69" w:rsidRDefault="007C3015" w:rsidP="001C4A69">
      <w:pPr>
        <w:spacing w:after="136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109220</wp:posOffset>
            </wp:positionV>
            <wp:extent cx="2007235" cy="1945640"/>
            <wp:effectExtent l="19050" t="0" r="0" b="0"/>
            <wp:wrapTight wrapText="bothSides">
              <wp:wrapPolygon edited="0">
                <wp:start x="-205" y="0"/>
                <wp:lineTo x="-205" y="21360"/>
                <wp:lineTo x="21525" y="21360"/>
                <wp:lineTo x="21525" y="0"/>
                <wp:lineTo x="-205" y="0"/>
              </wp:wrapPolygon>
            </wp:wrapTight>
            <wp:docPr id="12" name="Рисунок 12" descr="C:\Users\Ольга Николаевна\Desktop\P_20171022_17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 Николаевна\Desktop\P_20171022_170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F6D">
        <w:rPr>
          <w:rFonts w:ascii="Times New Roman" w:eastAsia="Times New Roman" w:hAnsi="Times New Roman" w:cs="Times New Roman"/>
          <w:sz w:val="27"/>
          <w:szCs w:val="27"/>
        </w:rPr>
        <w:t>- выполнить вышивку</w:t>
      </w:r>
      <w:r w:rsidR="001C4A69" w:rsidRPr="00820E3E">
        <w:rPr>
          <w:rFonts w:ascii="Times New Roman" w:eastAsia="Times New Roman" w:hAnsi="Times New Roman" w:cs="Times New Roman"/>
          <w:sz w:val="27"/>
          <w:szCs w:val="27"/>
        </w:rPr>
        <w:t>,</w:t>
      </w:r>
    </w:p>
    <w:p w:rsidR="00B73F6D" w:rsidRDefault="00B73F6D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0D19" w:rsidRPr="00820E3E" w:rsidRDefault="00C10D1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4A69" w:rsidRPr="00820E3E" w:rsidRDefault="00A279AE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оформить тесьмой или лоскутами</w:t>
      </w:r>
      <w:r w:rsidR="001C4A69" w:rsidRPr="00820E3E">
        <w:rPr>
          <w:rFonts w:ascii="Times New Roman" w:eastAsia="Times New Roman" w:hAnsi="Times New Roman" w:cs="Times New Roman"/>
          <w:sz w:val="27"/>
          <w:szCs w:val="27"/>
        </w:rPr>
        <w:t>,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lastRenderedPageBreak/>
        <w:t>- соединить лицевую часть с задним слоем ткани, закрепить петельки,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- ВТО изделия.</w:t>
      </w:r>
    </w:p>
    <w:p w:rsidR="001C4A69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Можно выполнить карман в лоскутной технике или с вышивкой тамбуром.</w:t>
      </w:r>
    </w:p>
    <w:p w:rsidR="00C10D19" w:rsidRDefault="00C10D19" w:rsidP="00C10D1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0D19">
        <w:rPr>
          <w:rFonts w:ascii="Times New Roman" w:eastAsia="Times New Roman" w:hAnsi="Times New Roman" w:cs="Times New Roman"/>
          <w:sz w:val="24"/>
          <w:szCs w:val="24"/>
        </w:rPr>
        <w:t xml:space="preserve">У меня получился вот такой карман </w:t>
      </w:r>
      <w:proofErr w:type="gramStart"/>
      <w:r w:rsidRPr="00C10D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160655</wp:posOffset>
            </wp:positionV>
            <wp:extent cx="3813810" cy="6071235"/>
            <wp:effectExtent l="19050" t="0" r="0" b="0"/>
            <wp:wrapTight wrapText="bothSides">
              <wp:wrapPolygon edited="0">
                <wp:start x="-108" y="0"/>
                <wp:lineTo x="-108" y="21553"/>
                <wp:lineTo x="21578" y="21553"/>
                <wp:lineTo x="21578" y="0"/>
                <wp:lineTo x="-108" y="0"/>
              </wp:wrapPolygon>
            </wp:wrapTight>
            <wp:docPr id="9" name="Рисунок 13" descr="C:\Users\Ольга Николаевна\Desktop\2017-2018\конкурсы\моя малая родина\лакомник\P_20171022_14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 Николаевна\Desktop\2017-2018\конкурсы\моя малая родина\лакомник\P_20171022_141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607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proofErr w:type="gramEnd"/>
      <w:r w:rsidRPr="00C10D19">
        <w:rPr>
          <w:rFonts w:ascii="Times New Roman" w:eastAsia="Times New Roman" w:hAnsi="Times New Roman" w:cs="Times New Roman"/>
          <w:sz w:val="24"/>
          <w:szCs w:val="24"/>
        </w:rPr>
        <w:t>Лакомник</w:t>
      </w:r>
      <w:proofErr w:type="spellEnd"/>
      <w:r w:rsidRPr="00C10D1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10D19" w:rsidRDefault="00C10D1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0D19" w:rsidRPr="00C10D19" w:rsidRDefault="00C10D19" w:rsidP="00C10D1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0D19" w:rsidRPr="00C10D19" w:rsidRDefault="00C10D19" w:rsidP="00C10D1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0D19" w:rsidRDefault="00C10D1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23755" w:rsidRDefault="00FE20C5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-1905</wp:posOffset>
            </wp:positionV>
            <wp:extent cx="2197100" cy="2662555"/>
            <wp:effectExtent l="19050" t="0" r="0" b="0"/>
            <wp:wrapTight wrapText="bothSides">
              <wp:wrapPolygon edited="0">
                <wp:start x="-187" y="0"/>
                <wp:lineTo x="-187" y="21482"/>
                <wp:lineTo x="21538" y="21482"/>
                <wp:lineTo x="21538" y="0"/>
                <wp:lineTo x="-187" y="0"/>
              </wp:wrapPolygon>
            </wp:wrapTight>
            <wp:docPr id="14" name="Рисунок 14" descr="C:\Users\Ольга Николаевна\Desktop\2017-2018\конкурсы\моя малая родина\лакомник\P_20171022_14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 Николаевна\Desktop\2017-2018\конкурсы\моя малая родина\лакомник\P_20171022_1413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0605" cy="3072384"/>
            <wp:effectExtent l="19050" t="0" r="0" b="0"/>
            <wp:docPr id="15" name="Рисунок 15" descr="C:\Users\Ольга Николаевна\Desktop\P_20171022_17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 Николаевна\Desktop\P_20171022_1728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93" cy="307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C9" w:rsidRDefault="003770C9" w:rsidP="00C10D19">
      <w:pPr>
        <w:spacing w:after="136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4A69" w:rsidRPr="00820E3E" w:rsidRDefault="001C4A69" w:rsidP="001C4A69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b/>
          <w:bCs/>
          <w:sz w:val="27"/>
          <w:szCs w:val="27"/>
        </w:rPr>
        <w:t>Заключение</w:t>
      </w:r>
    </w:p>
    <w:p w:rsidR="003770C9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lastRenderedPageBreak/>
        <w:t>Ком</w:t>
      </w:r>
      <w:r w:rsidR="00A23755">
        <w:rPr>
          <w:rFonts w:ascii="Times New Roman" w:eastAsia="Times New Roman" w:hAnsi="Times New Roman" w:cs="Times New Roman"/>
          <w:sz w:val="27"/>
          <w:szCs w:val="27"/>
        </w:rPr>
        <w:t xml:space="preserve">у может пригодиться карман - </w:t>
      </w:r>
      <w:proofErr w:type="spellStart"/>
      <w:r w:rsidR="00A23755">
        <w:rPr>
          <w:rFonts w:ascii="Times New Roman" w:eastAsia="Times New Roman" w:hAnsi="Times New Roman" w:cs="Times New Roman"/>
          <w:sz w:val="27"/>
          <w:szCs w:val="27"/>
        </w:rPr>
        <w:t>лакомник</w:t>
      </w:r>
      <w:proofErr w:type="spellEnd"/>
      <w:r w:rsidRPr="00820E3E">
        <w:rPr>
          <w:rFonts w:ascii="Times New Roman" w:eastAsia="Times New Roman" w:hAnsi="Times New Roman" w:cs="Times New Roman"/>
          <w:sz w:val="27"/>
          <w:szCs w:val="27"/>
        </w:rPr>
        <w:t>? У нас замечательный музей с печкой и утварью крестьянской избы. И там нет русского народного костюма</w:t>
      </w:r>
      <w:r w:rsidR="00A23755">
        <w:rPr>
          <w:rFonts w:ascii="Times New Roman" w:eastAsia="Times New Roman" w:hAnsi="Times New Roman" w:cs="Times New Roman"/>
          <w:sz w:val="27"/>
          <w:szCs w:val="27"/>
        </w:rPr>
        <w:t xml:space="preserve">, но уже есть некоторые элементы костюма: рубаха с вышивкой, передник, девичья повязка, </w:t>
      </w:r>
      <w:proofErr w:type="spellStart"/>
      <w:r w:rsidR="00A23755">
        <w:rPr>
          <w:rFonts w:ascii="Times New Roman" w:eastAsia="Times New Roman" w:hAnsi="Times New Roman" w:cs="Times New Roman"/>
          <w:sz w:val="27"/>
          <w:szCs w:val="27"/>
        </w:rPr>
        <w:t>косники</w:t>
      </w:r>
      <w:proofErr w:type="spellEnd"/>
      <w:r w:rsidR="00A23755">
        <w:rPr>
          <w:rFonts w:ascii="Times New Roman" w:eastAsia="Times New Roman" w:hAnsi="Times New Roman" w:cs="Times New Roman"/>
          <w:sz w:val="27"/>
          <w:szCs w:val="27"/>
        </w:rPr>
        <w:t>, и теперь «</w:t>
      </w:r>
      <w:proofErr w:type="spellStart"/>
      <w:r w:rsidR="00A23755">
        <w:rPr>
          <w:rFonts w:ascii="Times New Roman" w:eastAsia="Times New Roman" w:hAnsi="Times New Roman" w:cs="Times New Roman"/>
          <w:sz w:val="27"/>
          <w:szCs w:val="27"/>
        </w:rPr>
        <w:t>Лакомник</w:t>
      </w:r>
      <w:proofErr w:type="spellEnd"/>
      <w:r w:rsidR="00A23755">
        <w:rPr>
          <w:rFonts w:ascii="Times New Roman" w:eastAsia="Times New Roman" w:hAnsi="Times New Roman" w:cs="Times New Roman"/>
          <w:sz w:val="27"/>
          <w:szCs w:val="27"/>
        </w:rPr>
        <w:t xml:space="preserve">». В скором времени </w:t>
      </w:r>
      <w:proofErr w:type="gramStart"/>
      <w:r w:rsidR="00A23755">
        <w:rPr>
          <w:rFonts w:ascii="Times New Roman" w:eastAsia="Times New Roman" w:hAnsi="Times New Roman" w:cs="Times New Roman"/>
          <w:sz w:val="27"/>
          <w:szCs w:val="27"/>
        </w:rPr>
        <w:t>может</w:t>
      </w:r>
      <w:proofErr w:type="gramEnd"/>
      <w:r w:rsidR="00A23755">
        <w:rPr>
          <w:rFonts w:ascii="Times New Roman" w:eastAsia="Times New Roman" w:hAnsi="Times New Roman" w:cs="Times New Roman"/>
          <w:sz w:val="27"/>
          <w:szCs w:val="27"/>
        </w:rPr>
        <w:t xml:space="preserve"> сделаем костюм полностью. А еще в нашем доме культуре </w:t>
      </w:r>
      <w:r w:rsidR="00FE20C5">
        <w:rPr>
          <w:rFonts w:ascii="Times New Roman" w:eastAsia="Times New Roman" w:hAnsi="Times New Roman" w:cs="Times New Roman"/>
          <w:sz w:val="27"/>
          <w:szCs w:val="27"/>
        </w:rPr>
        <w:t>есть фольклорный кружок, где мы выступаем в костюмах, и такие сумочки вполне могут пригодиться.</w:t>
      </w:r>
      <w:r w:rsidR="00FE20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0E3E">
        <w:rPr>
          <w:rFonts w:ascii="Times New Roman" w:eastAsia="Times New Roman" w:hAnsi="Times New Roman" w:cs="Times New Roman"/>
          <w:sz w:val="27"/>
          <w:szCs w:val="27"/>
        </w:rPr>
        <w:t xml:space="preserve">Ученики каждый год ставят спектакли. Их показывают и в ДК </w:t>
      </w:r>
      <w:r w:rsidR="00FE20C5">
        <w:rPr>
          <w:rFonts w:ascii="Times New Roman" w:eastAsia="Times New Roman" w:hAnsi="Times New Roman" w:cs="Times New Roman"/>
          <w:sz w:val="27"/>
          <w:szCs w:val="27"/>
        </w:rPr>
        <w:t>и садике.</w:t>
      </w:r>
      <w:r w:rsidRPr="00820E3E">
        <w:rPr>
          <w:rFonts w:ascii="Times New Roman" w:eastAsia="Times New Roman" w:hAnsi="Times New Roman" w:cs="Times New Roman"/>
          <w:sz w:val="27"/>
          <w:szCs w:val="27"/>
        </w:rPr>
        <w:t xml:space="preserve"> В школе есть костюмерная. Сшить костюм можно и для малышей и для подростка.</w:t>
      </w:r>
    </w:p>
    <w:p w:rsidR="003770C9" w:rsidRDefault="003770C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70C9" w:rsidRDefault="003770C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70C9" w:rsidRDefault="003770C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70C9" w:rsidRPr="00820E3E" w:rsidRDefault="003770C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4A69" w:rsidRPr="00820E3E" w:rsidRDefault="001C4A69" w:rsidP="001C4A69">
      <w:pPr>
        <w:numPr>
          <w:ilvl w:val="0"/>
          <w:numId w:val="11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b/>
          <w:bCs/>
          <w:sz w:val="27"/>
          <w:szCs w:val="27"/>
        </w:rPr>
        <w:t>Список используемой литературы.</w:t>
      </w:r>
    </w:p>
    <w:p w:rsidR="001C4A69" w:rsidRPr="00820E3E" w:rsidRDefault="001C4A69" w:rsidP="001C4A69">
      <w:pPr>
        <w:numPr>
          <w:ilvl w:val="0"/>
          <w:numId w:val="12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20E3E">
        <w:rPr>
          <w:rFonts w:ascii="Times New Roman" w:eastAsia="Times New Roman" w:hAnsi="Times New Roman" w:cs="Times New Roman"/>
          <w:sz w:val="24"/>
          <w:szCs w:val="24"/>
        </w:rPr>
        <w:t>Божьева</w:t>
      </w:r>
      <w:proofErr w:type="spellEnd"/>
      <w:r w:rsidRPr="00820E3E">
        <w:rPr>
          <w:rFonts w:ascii="Times New Roman" w:eastAsia="Times New Roman" w:hAnsi="Times New Roman" w:cs="Times New Roman"/>
          <w:sz w:val="24"/>
          <w:szCs w:val="24"/>
        </w:rPr>
        <w:t xml:space="preserve"> Н.П. Русский орнамент в вышивке: традиции и современность: Учебное пособие. – М.: Северный паломник, 2008.</w:t>
      </w:r>
    </w:p>
    <w:p w:rsidR="001C4A69" w:rsidRPr="00820E3E" w:rsidRDefault="001C4A69" w:rsidP="001C4A69">
      <w:pPr>
        <w:numPr>
          <w:ilvl w:val="0"/>
          <w:numId w:val="12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4"/>
          <w:szCs w:val="24"/>
        </w:rPr>
        <w:t xml:space="preserve">Еременко Т.И. Иголка-волшебница: Кн. для учащихся 5-8 </w:t>
      </w:r>
      <w:proofErr w:type="spellStart"/>
      <w:r w:rsidRPr="00820E3E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820E3E">
        <w:rPr>
          <w:rFonts w:ascii="Times New Roman" w:eastAsia="Times New Roman" w:hAnsi="Times New Roman" w:cs="Times New Roman"/>
          <w:sz w:val="24"/>
          <w:szCs w:val="24"/>
        </w:rPr>
        <w:t>. сред</w:t>
      </w:r>
      <w:proofErr w:type="gramStart"/>
      <w:r w:rsidRPr="00820E3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820E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20E3E">
        <w:rPr>
          <w:rFonts w:ascii="Times New Roman" w:eastAsia="Times New Roman" w:hAnsi="Times New Roman" w:cs="Times New Roman"/>
          <w:sz w:val="24"/>
          <w:szCs w:val="24"/>
        </w:rPr>
        <w:t>ш</w:t>
      </w:r>
      <w:proofErr w:type="gramEnd"/>
      <w:r w:rsidRPr="00820E3E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spellEnd"/>
      <w:r w:rsidRPr="00820E3E">
        <w:rPr>
          <w:rFonts w:ascii="Times New Roman" w:eastAsia="Times New Roman" w:hAnsi="Times New Roman" w:cs="Times New Roman"/>
          <w:sz w:val="24"/>
          <w:szCs w:val="24"/>
        </w:rPr>
        <w:t>. – М.: Просвещение, 1988.</w:t>
      </w:r>
    </w:p>
    <w:p w:rsidR="001C4A69" w:rsidRPr="00820E3E" w:rsidRDefault="001C4A69" w:rsidP="001C4A69">
      <w:pPr>
        <w:numPr>
          <w:ilvl w:val="0"/>
          <w:numId w:val="12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 xml:space="preserve">Рукоделие (Серия «Рукоделие – опыт мастеров, т.1). – М.: </w:t>
      </w:r>
      <w:proofErr w:type="spellStart"/>
      <w:r w:rsidRPr="00820E3E">
        <w:rPr>
          <w:rFonts w:ascii="Times New Roman" w:eastAsia="Times New Roman" w:hAnsi="Times New Roman" w:cs="Times New Roman"/>
          <w:sz w:val="27"/>
          <w:szCs w:val="27"/>
        </w:rPr>
        <w:t>Асцендент</w:t>
      </w:r>
      <w:proofErr w:type="spellEnd"/>
      <w:r w:rsidRPr="00820E3E">
        <w:rPr>
          <w:rFonts w:ascii="Times New Roman" w:eastAsia="Times New Roman" w:hAnsi="Times New Roman" w:cs="Times New Roman"/>
          <w:sz w:val="27"/>
          <w:szCs w:val="27"/>
        </w:rPr>
        <w:t>. – 1994.</w:t>
      </w:r>
    </w:p>
    <w:p w:rsidR="001C4A69" w:rsidRPr="00820E3E" w:rsidRDefault="001C4A69" w:rsidP="001C4A69">
      <w:pPr>
        <w:numPr>
          <w:ilvl w:val="0"/>
          <w:numId w:val="12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20E3E">
        <w:rPr>
          <w:rFonts w:ascii="Times New Roman" w:eastAsia="Times New Roman" w:hAnsi="Times New Roman" w:cs="Times New Roman"/>
          <w:sz w:val="27"/>
          <w:szCs w:val="27"/>
        </w:rPr>
        <w:t>Дурасов</w:t>
      </w:r>
      <w:proofErr w:type="spellEnd"/>
      <w:r w:rsidRPr="00820E3E">
        <w:rPr>
          <w:rFonts w:ascii="Times New Roman" w:eastAsia="Times New Roman" w:hAnsi="Times New Roman" w:cs="Times New Roman"/>
          <w:sz w:val="27"/>
          <w:szCs w:val="27"/>
        </w:rPr>
        <w:t xml:space="preserve"> Г.П., Яковлева Г.А. Изобразительные мотивы в русской народной вышивке. – М., 1990.</w:t>
      </w:r>
    </w:p>
    <w:p w:rsidR="001C4A69" w:rsidRPr="00820E3E" w:rsidRDefault="001C4A69" w:rsidP="001C4A69">
      <w:pPr>
        <w:numPr>
          <w:ilvl w:val="0"/>
          <w:numId w:val="12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20E3E">
        <w:rPr>
          <w:rFonts w:ascii="Times New Roman" w:eastAsia="Times New Roman" w:hAnsi="Times New Roman" w:cs="Times New Roman"/>
          <w:sz w:val="27"/>
          <w:szCs w:val="27"/>
        </w:rPr>
        <w:t>Кислуха</w:t>
      </w:r>
      <w:proofErr w:type="spellEnd"/>
      <w:r w:rsidRPr="00820E3E">
        <w:rPr>
          <w:rFonts w:ascii="Times New Roman" w:eastAsia="Times New Roman" w:hAnsi="Times New Roman" w:cs="Times New Roman"/>
          <w:sz w:val="27"/>
          <w:szCs w:val="27"/>
        </w:rPr>
        <w:t xml:space="preserve"> Л.Ф. Народный костюм Русского Севера XIX – начала XX века в собрании Государственного музейного объединения «Художественная культура Русского Севера». – М.: Северный паломник, 2006.</w:t>
      </w:r>
    </w:p>
    <w:p w:rsidR="001C4A69" w:rsidRPr="00820E3E" w:rsidRDefault="001C4A69" w:rsidP="001C4A69">
      <w:pPr>
        <w:numPr>
          <w:ilvl w:val="0"/>
          <w:numId w:val="12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Маслова Г.С. Орнамент русской народной вышивки. – М.: Наука. – 1978.</w:t>
      </w:r>
    </w:p>
    <w:p w:rsidR="001C4A69" w:rsidRPr="00820E3E" w:rsidRDefault="001C4A69" w:rsidP="001C4A69">
      <w:pPr>
        <w:numPr>
          <w:ilvl w:val="0"/>
          <w:numId w:val="12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Русский традиционный костюм: Иллюстрированная энциклопедия</w:t>
      </w:r>
      <w:proofErr w:type="gramStart"/>
      <w:r w:rsidRPr="00820E3E">
        <w:rPr>
          <w:rFonts w:ascii="Times New Roman" w:eastAsia="Times New Roman" w:hAnsi="Times New Roman" w:cs="Times New Roman"/>
          <w:sz w:val="27"/>
          <w:szCs w:val="27"/>
        </w:rPr>
        <w:t xml:space="preserve"> / А</w:t>
      </w:r>
      <w:proofErr w:type="gramEnd"/>
      <w:r w:rsidRPr="00820E3E">
        <w:rPr>
          <w:rFonts w:ascii="Times New Roman" w:eastAsia="Times New Roman" w:hAnsi="Times New Roman" w:cs="Times New Roman"/>
          <w:sz w:val="27"/>
          <w:szCs w:val="27"/>
        </w:rPr>
        <w:t xml:space="preserve">вт.: Н. Соснина, И. </w:t>
      </w:r>
      <w:proofErr w:type="spellStart"/>
      <w:r w:rsidRPr="00820E3E">
        <w:rPr>
          <w:rFonts w:ascii="Times New Roman" w:eastAsia="Times New Roman" w:hAnsi="Times New Roman" w:cs="Times New Roman"/>
          <w:sz w:val="27"/>
          <w:szCs w:val="27"/>
        </w:rPr>
        <w:t>Шангина</w:t>
      </w:r>
      <w:proofErr w:type="spellEnd"/>
      <w:r w:rsidRPr="00820E3E">
        <w:rPr>
          <w:rFonts w:ascii="Times New Roman" w:eastAsia="Times New Roman" w:hAnsi="Times New Roman" w:cs="Times New Roman"/>
          <w:sz w:val="27"/>
          <w:szCs w:val="27"/>
        </w:rPr>
        <w:t>. – СПб</w:t>
      </w:r>
      <w:proofErr w:type="gramStart"/>
      <w:r w:rsidRPr="00820E3E">
        <w:rPr>
          <w:rFonts w:ascii="Times New Roman" w:eastAsia="Times New Roman" w:hAnsi="Times New Roman" w:cs="Times New Roman"/>
          <w:sz w:val="27"/>
          <w:szCs w:val="27"/>
        </w:rPr>
        <w:t xml:space="preserve">.: </w:t>
      </w:r>
      <w:proofErr w:type="gramEnd"/>
      <w:r w:rsidRPr="00820E3E">
        <w:rPr>
          <w:rFonts w:ascii="Times New Roman" w:eastAsia="Times New Roman" w:hAnsi="Times New Roman" w:cs="Times New Roman"/>
          <w:sz w:val="27"/>
          <w:szCs w:val="27"/>
        </w:rPr>
        <w:t>Искусство–СПб,2006.</w:t>
      </w:r>
    </w:p>
    <w:p w:rsidR="001C4A69" w:rsidRPr="00820E3E" w:rsidRDefault="001C4A69" w:rsidP="001C4A69">
      <w:pPr>
        <w:numPr>
          <w:ilvl w:val="0"/>
          <w:numId w:val="12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Школа и производство. Журнал. 1999-2012.</w:t>
      </w:r>
    </w:p>
    <w:p w:rsidR="001C4A69" w:rsidRPr="00820E3E" w:rsidRDefault="001C4A69" w:rsidP="001C4A69">
      <w:pPr>
        <w:numPr>
          <w:ilvl w:val="0"/>
          <w:numId w:val="12"/>
        </w:numPr>
        <w:spacing w:after="136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7"/>
          <w:szCs w:val="27"/>
        </w:rPr>
        <w:t>Народное творчество. Журнал. 1994-2012.</w:t>
      </w:r>
    </w:p>
    <w:p w:rsidR="001C4A69" w:rsidRPr="00820E3E" w:rsidRDefault="001C4A69" w:rsidP="001C4A69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E3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551E9" w:rsidRPr="00A551E9" w:rsidRDefault="00A551E9" w:rsidP="00A551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551E9" w:rsidRPr="00A551E9" w:rsidSect="0041163A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CFD" w:rsidRDefault="004E5CFD" w:rsidP="00D341AA">
      <w:pPr>
        <w:spacing w:after="0" w:line="240" w:lineRule="auto"/>
      </w:pPr>
      <w:r>
        <w:separator/>
      </w:r>
    </w:p>
  </w:endnote>
  <w:endnote w:type="continuationSeparator" w:id="0">
    <w:p w:rsidR="004E5CFD" w:rsidRDefault="004E5CFD" w:rsidP="00D34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9537287"/>
      <w:docPartObj>
        <w:docPartGallery w:val="Page Numbers (Bottom of Page)"/>
        <w:docPartUnique/>
      </w:docPartObj>
    </w:sdtPr>
    <w:sdtContent>
      <w:p w:rsidR="00D341AA" w:rsidRDefault="00136BD3">
        <w:pPr>
          <w:pStyle w:val="aa"/>
          <w:jc w:val="right"/>
        </w:pPr>
        <w:fldSimple w:instr=" PAGE   \* MERGEFORMAT ">
          <w:r w:rsidR="00643A6D">
            <w:rPr>
              <w:noProof/>
            </w:rPr>
            <w:t>2</w:t>
          </w:r>
        </w:fldSimple>
      </w:p>
    </w:sdtContent>
  </w:sdt>
  <w:p w:rsidR="00D341AA" w:rsidRDefault="00D341A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CFD" w:rsidRDefault="004E5CFD" w:rsidP="00D341AA">
      <w:pPr>
        <w:spacing w:after="0" w:line="240" w:lineRule="auto"/>
      </w:pPr>
      <w:r>
        <w:separator/>
      </w:r>
    </w:p>
  </w:footnote>
  <w:footnote w:type="continuationSeparator" w:id="0">
    <w:p w:rsidR="004E5CFD" w:rsidRDefault="004E5CFD" w:rsidP="00D34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D58B9"/>
    <w:multiLevelType w:val="multilevel"/>
    <w:tmpl w:val="EB98E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B5E71"/>
    <w:multiLevelType w:val="multilevel"/>
    <w:tmpl w:val="D98EDB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B71429"/>
    <w:multiLevelType w:val="multilevel"/>
    <w:tmpl w:val="5C8A72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7C0C28"/>
    <w:multiLevelType w:val="multilevel"/>
    <w:tmpl w:val="0A2EC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DB2F9A"/>
    <w:multiLevelType w:val="multilevel"/>
    <w:tmpl w:val="68142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433DA4"/>
    <w:multiLevelType w:val="multilevel"/>
    <w:tmpl w:val="11FAE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324B1D"/>
    <w:multiLevelType w:val="multilevel"/>
    <w:tmpl w:val="B5867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4C12B2"/>
    <w:multiLevelType w:val="multilevel"/>
    <w:tmpl w:val="EADA41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9F396F"/>
    <w:multiLevelType w:val="multilevel"/>
    <w:tmpl w:val="383CCF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212394"/>
    <w:multiLevelType w:val="multilevel"/>
    <w:tmpl w:val="1B8AE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4311BB"/>
    <w:multiLevelType w:val="multilevel"/>
    <w:tmpl w:val="B422F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B25BBF"/>
    <w:multiLevelType w:val="multilevel"/>
    <w:tmpl w:val="D266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9"/>
  </w:num>
  <w:num w:numId="9">
    <w:abstractNumId w:val="11"/>
  </w:num>
  <w:num w:numId="10">
    <w:abstractNumId w:val="10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551E9"/>
    <w:rsid w:val="00136BD3"/>
    <w:rsid w:val="00172CF3"/>
    <w:rsid w:val="001C4A69"/>
    <w:rsid w:val="003770C9"/>
    <w:rsid w:val="0041163A"/>
    <w:rsid w:val="004E5CFD"/>
    <w:rsid w:val="006000F3"/>
    <w:rsid w:val="00643A6D"/>
    <w:rsid w:val="00745EBC"/>
    <w:rsid w:val="00771385"/>
    <w:rsid w:val="007C3015"/>
    <w:rsid w:val="00857D19"/>
    <w:rsid w:val="00A23755"/>
    <w:rsid w:val="00A279AE"/>
    <w:rsid w:val="00A551E9"/>
    <w:rsid w:val="00B73F6D"/>
    <w:rsid w:val="00B84DFC"/>
    <w:rsid w:val="00C10D19"/>
    <w:rsid w:val="00CC7DF0"/>
    <w:rsid w:val="00D341AA"/>
    <w:rsid w:val="00E85960"/>
    <w:rsid w:val="00FE2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551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551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basedOn w:val="a0"/>
    <w:uiPriority w:val="99"/>
    <w:unhideWhenUsed/>
    <w:rsid w:val="0077138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C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7DF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34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341AA"/>
  </w:style>
  <w:style w:type="paragraph" w:styleId="aa">
    <w:name w:val="footer"/>
    <w:basedOn w:val="a"/>
    <w:link w:val="ab"/>
    <w:uiPriority w:val="99"/>
    <w:unhideWhenUsed/>
    <w:rsid w:val="00D34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41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87C57-1236-4545-8448-5E228A925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1927</Words>
  <Characters>10987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Николаевна</dc:creator>
  <cp:lastModifiedBy>Ольга Николаевна</cp:lastModifiedBy>
  <cp:revision>2</cp:revision>
  <dcterms:created xsi:type="dcterms:W3CDTF">2019-05-03T04:17:00Z</dcterms:created>
  <dcterms:modified xsi:type="dcterms:W3CDTF">2019-05-03T04:17:00Z</dcterms:modified>
</cp:coreProperties>
</file>