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2"/>
          <w:szCs w:val="52"/>
        </w:rPr>
        <w:t xml:space="preserve"> «Развитие детской инициативы  в разных видах деятельности»</w:t>
      </w:r>
      <w:r>
        <w:rPr>
          <w:color w:val="000000"/>
          <w:sz w:val="52"/>
          <w:szCs w:val="52"/>
        </w:rPr>
        <w:br/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38A2" w:rsidRP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FF38A2">
        <w:rPr>
          <w:color w:val="000000"/>
          <w:sz w:val="28"/>
          <w:szCs w:val="28"/>
        </w:rPr>
        <w:t xml:space="preserve">Воспитатель: </w:t>
      </w:r>
      <w:proofErr w:type="spellStart"/>
      <w:r w:rsidRPr="00FF38A2">
        <w:rPr>
          <w:color w:val="000000"/>
          <w:sz w:val="28"/>
          <w:szCs w:val="28"/>
        </w:rPr>
        <w:t>Кашаева</w:t>
      </w:r>
      <w:proofErr w:type="spellEnd"/>
      <w:r w:rsidRPr="00FF38A2">
        <w:rPr>
          <w:color w:val="000000"/>
          <w:sz w:val="28"/>
          <w:szCs w:val="28"/>
        </w:rPr>
        <w:t xml:space="preserve"> В.А.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3435" w:rsidRDefault="00AF3435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F3435" w:rsidRDefault="00AF3435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F3435" w:rsidRDefault="00AF3435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F3435" w:rsidRDefault="00AF3435" w:rsidP="00FF38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3435" w:rsidRDefault="00AF3435" w:rsidP="00FF38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color w:val="000000"/>
          <w:sz w:val="27"/>
          <w:szCs w:val="27"/>
        </w:rPr>
        <w:t>В данной статье расскажу вам о своем опыте развития и поддержки детской инициативы и приведу примеры проявления субъектной позиции ребенка в разных видах деятельности.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Конституции Российской Федерации, в «Концепции модернизации российского образования», в Законе Российской Федерации «Об Образовании» сформулирован социальный заказ государства системе образования: </w:t>
      </w:r>
      <w:r>
        <w:rPr>
          <w:color w:val="000000"/>
          <w:sz w:val="27"/>
          <w:szCs w:val="27"/>
        </w:rPr>
        <w:t>воспитание инициативного, ответственного человека, готового самостоятельно принимать решения в ситуации выбора.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В соответствии с ФГОС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образовательной программе каждого дошкольного учреждения появился такой раздел как: «Поддержка детской инициативы</w:t>
      </w:r>
      <w:proofErr w:type="gramStart"/>
      <w:r>
        <w:rPr>
          <w:color w:val="000000"/>
          <w:sz w:val="27"/>
          <w:szCs w:val="27"/>
        </w:rPr>
        <w:t>»</w:t>
      </w:r>
      <w:r>
        <w:rPr>
          <w:b/>
          <w:bCs/>
          <w:i/>
          <w:iCs/>
          <w:color w:val="000000"/>
          <w:sz w:val="27"/>
          <w:szCs w:val="27"/>
        </w:rPr>
        <w:t>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сновным принципом</w:t>
      </w:r>
      <w:r>
        <w:rPr>
          <w:color w:val="000000"/>
          <w:sz w:val="27"/>
          <w:szCs w:val="27"/>
        </w:rPr>
        <w:t>, которого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по поддержке своей инициативы в разных видах деятельности.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п. 3.2.5 ФГОС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 говорится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том, что для реализации задачи по созданию социальной ситуации развития детей, в содержательном разделе Программы дошкольного образования отмечены </w:t>
      </w:r>
      <w:r>
        <w:rPr>
          <w:b/>
          <w:bCs/>
          <w:i/>
          <w:iCs/>
          <w:color w:val="000000"/>
          <w:sz w:val="27"/>
          <w:szCs w:val="27"/>
        </w:rPr>
        <w:t>способы и направления поддержки детской инициативы, определены условия</w:t>
      </w:r>
      <w:r>
        <w:rPr>
          <w:color w:val="000000"/>
          <w:sz w:val="27"/>
          <w:szCs w:val="27"/>
        </w:rPr>
        <w:t>, необходимые для создания социальной ситуации развития детей, соответствующей специфике дошкольного возраста такие как: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поддержка детской инициативы и самостоятельности в разных видах деятельности (игровой, исследовательской, проектной, познавательной и т. д.)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поддержка спонтанной игры детей, ее обогащение, обеспечение игрового времени и пространства;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создание правильно организованной предметной среды и ее содержательное наполнение;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  <w:sz w:val="27"/>
          <w:szCs w:val="27"/>
        </w:rPr>
        <w:t>создание условий для свободного выбора детьми деятельности, партнеров в совместной деятельности.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Целевые ориентиры</w:t>
      </w:r>
      <w:r>
        <w:rPr>
          <w:color w:val="000000"/>
          <w:sz w:val="27"/>
          <w:szCs w:val="27"/>
        </w:rPr>
        <w:t> по поддержке детской инициативы и самостоятельности определенны также в </w:t>
      </w:r>
      <w:r>
        <w:rPr>
          <w:b/>
          <w:bCs/>
          <w:i/>
          <w:iCs/>
          <w:color w:val="000000"/>
          <w:sz w:val="27"/>
          <w:szCs w:val="27"/>
        </w:rPr>
        <w:t>ФГОС ДО п. 4.6: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 проявляет инициативу и самостоятельность в различных видах деятельности;</w:t>
      </w:r>
      <w:r>
        <w:rPr>
          <w:i/>
          <w:iCs/>
          <w:color w:val="000000"/>
          <w:sz w:val="27"/>
          <w:szCs w:val="27"/>
        </w:rPr>
        <w:br/>
        <w:t>- способен выбирать себе род занятий, участников по совместной деятельности;</w:t>
      </w:r>
      <w:r>
        <w:rPr>
          <w:i/>
          <w:iCs/>
          <w:color w:val="000000"/>
          <w:sz w:val="27"/>
          <w:szCs w:val="27"/>
        </w:rPr>
        <w:br/>
        <w:t>- ребенок способен к волевым усилиям;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пытается самостоятельно придумывать объяснения явлениям природы и поступкам людей;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- </w:t>
      </w:r>
      <w:proofErr w:type="gramStart"/>
      <w:r>
        <w:rPr>
          <w:i/>
          <w:iCs/>
          <w:color w:val="000000"/>
          <w:sz w:val="27"/>
          <w:szCs w:val="27"/>
        </w:rPr>
        <w:t>способен</w:t>
      </w:r>
      <w:proofErr w:type="gramEnd"/>
      <w:r>
        <w:rPr>
          <w:i/>
          <w:iCs/>
          <w:color w:val="000000"/>
          <w:sz w:val="27"/>
          <w:szCs w:val="27"/>
        </w:rPr>
        <w:t xml:space="preserve"> к принятию собственных решений.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 </w:t>
      </w:r>
      <w:r>
        <w:rPr>
          <w:b/>
          <w:bCs/>
          <w:color w:val="000000"/>
          <w:sz w:val="27"/>
          <w:szCs w:val="27"/>
        </w:rPr>
        <w:t>виды детской деятельности</w:t>
      </w:r>
      <w:r>
        <w:rPr>
          <w:color w:val="000000"/>
          <w:sz w:val="27"/>
          <w:szCs w:val="27"/>
        </w:rPr>
        <w:t> направлены на развитие разных компонентов самостоятельности: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игра способствует развитию активности и инициативы;</w:t>
      </w:r>
      <w:r>
        <w:rPr>
          <w:i/>
          <w:iCs/>
          <w:color w:val="000000"/>
          <w:sz w:val="27"/>
          <w:szCs w:val="27"/>
        </w:rPr>
        <w:br/>
        <w:t>-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результата;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- в продуктивных видах деятельности формируется независимость ребенка от взрослого, стремление к поиску адекватных средств самовыражения.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Каждая деятельность оказывает своеобразное влияние на развитие разных компонентов самостоятельности и инициативы.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Наш детский сад работает по основной образовательной программе «От рождения до школы». </w:t>
      </w:r>
      <w:proofErr w:type="gramStart"/>
      <w:r>
        <w:rPr>
          <w:color w:val="000000"/>
          <w:sz w:val="27"/>
          <w:szCs w:val="27"/>
        </w:rPr>
        <w:t>Эти программы охватывают все предусмотренные ФГОС ДО образовательные области: социально-коммуникативное, речевое, художественно-эстетическое, физическое, познавательное развитие, в которых отражены цели и задачи поддержки детской инициативы. </w:t>
      </w:r>
      <w:proofErr w:type="gramEnd"/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старшего дошкольного возраста свою инициативу проявляют во всех видах деятельности: общении, игре, экспериментировании, предметной деятельности. Они могут выбрать дело по своему желанию, включиться в разговор, предложить интересное занятие для всех.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подготовительной группы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с детьми мы ориентируемся на следующие </w:t>
      </w:r>
      <w:r>
        <w:rPr>
          <w:b/>
          <w:bCs/>
          <w:i/>
          <w:iCs/>
          <w:color w:val="000000"/>
          <w:sz w:val="27"/>
          <w:szCs w:val="27"/>
        </w:rPr>
        <w:t>подходы к поддержке детской инициативы: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• </w:t>
      </w:r>
      <w:proofErr w:type="spellStart"/>
      <w:r>
        <w:rPr>
          <w:i/>
          <w:iCs/>
          <w:color w:val="000000"/>
          <w:sz w:val="27"/>
          <w:szCs w:val="27"/>
        </w:rPr>
        <w:t>Социокультурный</w:t>
      </w:r>
      <w:proofErr w:type="spellEnd"/>
      <w:r>
        <w:rPr>
          <w:i/>
          <w:iCs/>
          <w:color w:val="000000"/>
          <w:sz w:val="27"/>
          <w:szCs w:val="27"/>
        </w:rPr>
        <w:t xml:space="preserve"> подход</w:t>
      </w:r>
      <w:r>
        <w:rPr>
          <w:color w:val="000000"/>
          <w:sz w:val="27"/>
          <w:szCs w:val="27"/>
        </w:rPr>
        <w:t xml:space="preserve"> – поскольку развитие инициативы дошкольников обусловлено современной </w:t>
      </w:r>
      <w:proofErr w:type="spellStart"/>
      <w:r>
        <w:rPr>
          <w:color w:val="000000"/>
          <w:sz w:val="27"/>
          <w:szCs w:val="27"/>
        </w:rPr>
        <w:t>социокультурной</w:t>
      </w:r>
      <w:proofErr w:type="spellEnd"/>
      <w:r>
        <w:rPr>
          <w:color w:val="000000"/>
          <w:sz w:val="27"/>
          <w:szCs w:val="27"/>
        </w:rPr>
        <w:t xml:space="preserve"> ситуацией и должно </w:t>
      </w:r>
      <w:proofErr w:type="gramStart"/>
      <w:r>
        <w:rPr>
          <w:color w:val="000000"/>
          <w:sz w:val="27"/>
          <w:szCs w:val="27"/>
        </w:rPr>
        <w:t>рассматриваться</w:t>
      </w:r>
      <w:proofErr w:type="gramEnd"/>
      <w:r>
        <w:rPr>
          <w:color w:val="000000"/>
          <w:sz w:val="27"/>
          <w:szCs w:val="27"/>
        </w:rPr>
        <w:t xml:space="preserve"> во взаимосвязи с окружающей современной средой. </w:t>
      </w:r>
      <w:r>
        <w:rPr>
          <w:color w:val="000000"/>
          <w:sz w:val="27"/>
          <w:szCs w:val="27"/>
        </w:rPr>
        <w:br/>
        <w:t>• </w:t>
      </w:r>
      <w:r>
        <w:rPr>
          <w:i/>
          <w:iCs/>
          <w:color w:val="000000"/>
          <w:sz w:val="27"/>
          <w:szCs w:val="27"/>
        </w:rPr>
        <w:t>Деятельный подход</w:t>
      </w:r>
      <w:r>
        <w:rPr>
          <w:color w:val="000000"/>
          <w:sz w:val="27"/>
          <w:szCs w:val="27"/>
        </w:rPr>
        <w:t> – так как развитие основных свойств и качеств личности, к которым относится инициатива, формируется и проявляется в деятельности. </w:t>
      </w:r>
      <w:r>
        <w:rPr>
          <w:color w:val="000000"/>
          <w:sz w:val="27"/>
          <w:szCs w:val="27"/>
        </w:rPr>
        <w:br/>
        <w:t>• </w:t>
      </w:r>
      <w:r>
        <w:rPr>
          <w:i/>
          <w:iCs/>
          <w:color w:val="000000"/>
          <w:sz w:val="27"/>
          <w:szCs w:val="27"/>
        </w:rPr>
        <w:t>Личностно-ориентированный и субъектный подход -</w:t>
      </w:r>
      <w:r>
        <w:rPr>
          <w:color w:val="000000"/>
          <w:sz w:val="27"/>
          <w:szCs w:val="27"/>
        </w:rPr>
        <w:t> поскольку развитие личности начинается в дошкольном возрасте, в котором ребенок проявляет себя, как субъект.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не только признаю, но и отношусь к ребенку, как субъекту способному развиваться не по принуждению, а по собственному желанию и выбору, и проявлять собственную активность, необходимую для становления личностного образа, акцентирую внимание на реализацию детской инициативы, как в совместной, так и в самостоятельной деятельности дошкольника и педагога.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же проявляется детская инициатива детей в ДОУ?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Познавательное развитие</w:t>
      </w:r>
      <w:r>
        <w:rPr>
          <w:color w:val="000000"/>
          <w:sz w:val="27"/>
          <w:szCs w:val="27"/>
        </w:rPr>
        <w:t xml:space="preserve"> - это познавательно – целевая инициатива «Вопрос-ответ». Любое общение я строю на поисковых вопросах и ответах детей, но всегда есть стеснительные дети, которые не любят отвечать, и </w:t>
      </w:r>
      <w:proofErr w:type="spellStart"/>
      <w:r>
        <w:rPr>
          <w:color w:val="000000"/>
          <w:sz w:val="27"/>
          <w:szCs w:val="27"/>
        </w:rPr>
        <w:t>гиперактивные</w:t>
      </w:r>
      <w:proofErr w:type="spellEnd"/>
      <w:r>
        <w:rPr>
          <w:color w:val="000000"/>
          <w:sz w:val="27"/>
          <w:szCs w:val="27"/>
        </w:rPr>
        <w:t>, которые торопятся отвечать, не дослушав до конца, перебивая других, не давая им возможности ответить. Как быть педагогу в такой ситуации?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Однажды Арсений принес в группу жезл инспектора ГИБДД. Я рассказала детям о применении его инспектором, показала, какие сигналы выполняет инспектор ГИБДД на дороге. Дети очень заинтересовались этим и почти всю прогулку играли в ГИБДД. Вечером Арсений сказал папе: «Я буду регулировщиком на дороге».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образовательной ситуации «Мы в космосе», я рассказала о Солнечной системе и ее планетах, о космическом пространстве, освоении космоса людьми, о разных космических профессиях.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Стеснительный Левон стал интересоваться профессией «Космический полицейский». Я могла бы сказать, что нет такой профессии, но решила поддержать детскую инициативу и начала обсуждение о роли космического полицейского в солнечной системе. В процессе игровой деятельности Левон стал более раскрепощенным, активным, общительным. Вечером </w:t>
      </w:r>
      <w:proofErr w:type="gramStart"/>
      <w:r>
        <w:rPr>
          <w:color w:val="000000"/>
          <w:sz w:val="27"/>
          <w:szCs w:val="27"/>
        </w:rPr>
        <w:t>поделился с родителями, о выполнении</w:t>
      </w:r>
      <w:proofErr w:type="gramEnd"/>
      <w:r>
        <w:rPr>
          <w:color w:val="000000"/>
          <w:sz w:val="27"/>
          <w:szCs w:val="27"/>
        </w:rPr>
        <w:t xml:space="preserve"> ведущей роли «Космического полицейского» в игре «Путешествие на Марс».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Герман принес в группу динозавров. Дети окружили его, рассматривали его динозавров, рассказывали о своих динозаврах. На другой день многие мальчики принесли тоже динозавров, все стали рассматривать их. Тогда Герман сказал, что динозавров стало много, как в зоопарке, и предложил построить для динозавров зоопарк. Дети стали строить клетки для динозавров из разных видов конструкторов: деревянных, пластмассовых, «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 xml:space="preserve"> – конструкторов», сделали из бумаги вывески. Я поддержала ребят и предложила совершить экскурсию по зоопарку. Дети поддержали идею, распределили обязанности. В эту игру они играли несколько дней.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группе Глеб увидел, что стена освещена солнцем и на ней видна его тень. Он стал играть с ней, выполняя статистические упражнения (заяц, собака и др.). Другие ребята тоже заинтересовались необычным природным явлением. Я, поддержав инициативу детей, разыграла совместно игровую ситуацию «Тени на стене», где дети приняли активное участие.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 время прогулки</w:t>
      </w:r>
      <w:r>
        <w:rPr>
          <w:color w:val="000000"/>
          <w:sz w:val="27"/>
          <w:szCs w:val="27"/>
        </w:rPr>
        <w:t> я решила инициировать эту ситуацию, провести эксперимент «Солнечный зайчик» с целью познакомить с происхождением солнечных зайчиков, их движением, предметами, от которых они отражаются, развивать смекалку, любознательность.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Однажды при выходе на прогулку обратила внимание на тень Вани. Дети стали искать свою тень. Кристина заметила, что, когда она повернулась в другую сторону, тень переместилась, изменилась в размере. Дети стали выполнять повороты в разные стороны, играть с тенью, сравнивать размер теней. Таким образом, я не только поддержала инициативу детей, но и включила её в непрерывн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образовательную деятельность.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я познакомила детей с одной из разновидностей театров «Теневым театром». Мы показали детям теневой театр по русской народной сказке «Теремок», дети выбрали сами сказку для театрализованной деятельности. Дети вовлеклись в этюдную работу в процессе драматизации сказки, сами выбирали персонажей, посильно участвовали в изготовлении атрибутов.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Игра – пространство, где все характеристики инициативного действия присутствуют как бы естественным образом. </w:t>
      </w:r>
      <w:r>
        <w:rPr>
          <w:i/>
          <w:iCs/>
          <w:color w:val="000000"/>
          <w:sz w:val="27"/>
          <w:szCs w:val="27"/>
        </w:rPr>
        <w:t>В игровой деятельности</w:t>
      </w:r>
      <w:r>
        <w:rPr>
          <w:color w:val="000000"/>
          <w:sz w:val="27"/>
          <w:szCs w:val="27"/>
        </w:rPr>
        <w:t> ребенок без напряжения преодолевает различную ситуацию. В воображаемой ситуации, он легко создает замысел и реализует его.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Заметив </w:t>
      </w:r>
      <w:r w:rsidR="007D6AB9">
        <w:rPr>
          <w:color w:val="000000"/>
          <w:sz w:val="27"/>
          <w:szCs w:val="27"/>
        </w:rPr>
        <w:t>Вику</w:t>
      </w:r>
      <w:r>
        <w:rPr>
          <w:color w:val="000000"/>
          <w:sz w:val="27"/>
          <w:szCs w:val="27"/>
        </w:rPr>
        <w:t xml:space="preserve">, одиноко игравшую в «Парикмахерскую» с куклой, я попросила ее сделать мне стрижку. </w:t>
      </w:r>
      <w:r w:rsidR="007D6AB9">
        <w:rPr>
          <w:color w:val="000000"/>
          <w:sz w:val="27"/>
          <w:szCs w:val="27"/>
        </w:rPr>
        <w:t>Вика</w:t>
      </w:r>
      <w:r>
        <w:rPr>
          <w:color w:val="000000"/>
          <w:sz w:val="27"/>
          <w:szCs w:val="27"/>
        </w:rPr>
        <w:t xml:space="preserve"> сначала застеснялась, потом попросила присесть и, взяв в руки ножницы, начала «стричь» мне волосы. Закончив работу, она </w:t>
      </w:r>
      <w:r>
        <w:rPr>
          <w:color w:val="000000"/>
          <w:sz w:val="27"/>
          <w:szCs w:val="27"/>
        </w:rPr>
        <w:lastRenderedPageBreak/>
        <w:t>сказала: «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вот и готово. Вам нравится эта стрижка? Приходите еще». Я поблагодарила </w:t>
      </w:r>
      <w:r w:rsidR="007D6AB9">
        <w:rPr>
          <w:color w:val="000000"/>
          <w:sz w:val="27"/>
          <w:szCs w:val="27"/>
        </w:rPr>
        <w:t xml:space="preserve">Вику </w:t>
      </w:r>
      <w:r>
        <w:rPr>
          <w:color w:val="000000"/>
          <w:sz w:val="27"/>
          <w:szCs w:val="27"/>
        </w:rPr>
        <w:t xml:space="preserve">и пошла. Затем я услышала слова </w:t>
      </w:r>
      <w:r w:rsidR="007D6AB9">
        <w:rPr>
          <w:color w:val="000000"/>
          <w:sz w:val="27"/>
          <w:szCs w:val="27"/>
        </w:rPr>
        <w:t>Вики</w:t>
      </w:r>
      <w:r>
        <w:rPr>
          <w:color w:val="000000"/>
          <w:sz w:val="27"/>
          <w:szCs w:val="27"/>
        </w:rPr>
        <w:t>: «Следующий!». Повернувшись в сторону «Парикмахерской», я увидела стоящих в очереди девочек.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Социально – коммуникативное развитие – </w:t>
      </w:r>
      <w:r>
        <w:rPr>
          <w:i/>
          <w:iCs/>
          <w:color w:val="000000"/>
          <w:sz w:val="27"/>
          <w:szCs w:val="27"/>
        </w:rPr>
        <w:t>в трудовой деятельности </w:t>
      </w:r>
      <w:r>
        <w:rPr>
          <w:color w:val="000000"/>
          <w:sz w:val="27"/>
          <w:szCs w:val="27"/>
        </w:rPr>
        <w:t xml:space="preserve">проявляется как инициатива – примера. </w:t>
      </w:r>
      <w:r w:rsidR="007D6AB9">
        <w:rPr>
          <w:color w:val="000000"/>
          <w:sz w:val="27"/>
          <w:szCs w:val="27"/>
        </w:rPr>
        <w:t>Рома</w:t>
      </w:r>
      <w:r>
        <w:rPr>
          <w:color w:val="000000"/>
          <w:sz w:val="27"/>
          <w:szCs w:val="27"/>
        </w:rPr>
        <w:t xml:space="preserve"> на участке заметил опавшие ветки, стал убирать их. Его деятельность привлекла внимание сверстников. Я поддержала инициативу </w:t>
      </w:r>
      <w:r w:rsidR="007D6AB9">
        <w:rPr>
          <w:color w:val="000000"/>
          <w:sz w:val="27"/>
          <w:szCs w:val="27"/>
        </w:rPr>
        <w:t>Ромы</w:t>
      </w:r>
      <w:r>
        <w:rPr>
          <w:color w:val="000000"/>
          <w:sz w:val="27"/>
          <w:szCs w:val="27"/>
        </w:rPr>
        <w:t>, похвалив его, в результате многие дети включились в уборку веточек, и участок был освобожден от опавших веток. </w:t>
      </w:r>
      <w:r>
        <w:rPr>
          <w:color w:val="000000"/>
          <w:sz w:val="27"/>
          <w:szCs w:val="27"/>
        </w:rPr>
        <w:br/>
        <w:t>Летом мы привлекли родителей к наполнению песочницы на участке детского сада. Дети, увидев, как папы возят песок, проявили инициативу и выразили желание носить песок в песочницу. Они чувствовали ответственность и действовали не спонтанно, а целесообразно. </w:t>
      </w:r>
      <w:r>
        <w:rPr>
          <w:color w:val="000000"/>
          <w:sz w:val="27"/>
          <w:szCs w:val="27"/>
        </w:rPr>
        <w:br/>
        <w:t>Приоритетной сферой у детей дошкольного возраста – является </w:t>
      </w:r>
      <w:r>
        <w:rPr>
          <w:i/>
          <w:iCs/>
          <w:color w:val="000000"/>
          <w:sz w:val="27"/>
          <w:szCs w:val="27"/>
        </w:rPr>
        <w:t>продуктивная деятельность</w:t>
      </w:r>
      <w:r>
        <w:rPr>
          <w:color w:val="000000"/>
          <w:sz w:val="27"/>
          <w:szCs w:val="27"/>
        </w:rPr>
        <w:t>. В продуктивных видах деятельности формируется независимость ребенка от взрослого, стремление к поиску адекватных средств самовыражения.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привлекла внимание детей мяуканьем кошки, задала вопросы, почему, по их мнению, кошка мяукает. Дети выдвигали свои версии ответов: кошка проголодалась, заблудилась, не может найти свой домик. Тогда я подвела детей к варианту, что нужно построить домик для кошки, только не предлагала детям материал, из которого будет построено здание, а поддержала инициативу детей в выборе средств. Кто-то из детей выбрал конструктор «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>», кто - то - строительный материал, а некоторое решили нарисовать его на бумаге. Моя задача была поддержать детскую инициативу и обговорить, почему такой выбор хорош.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После предложения порисовать дома </w:t>
      </w:r>
      <w:r w:rsidR="007D6AB9">
        <w:rPr>
          <w:color w:val="000000"/>
          <w:sz w:val="27"/>
          <w:szCs w:val="27"/>
        </w:rPr>
        <w:t>Петя</w:t>
      </w:r>
      <w:r>
        <w:rPr>
          <w:color w:val="000000"/>
          <w:sz w:val="27"/>
          <w:szCs w:val="27"/>
        </w:rPr>
        <w:t xml:space="preserve"> сказал: «Я дома каждый день рисую. У меня рисунков много. Думаю, не принести ли мне их вам. Можно выставку устроить здесь. Можно?». Я поддержала идею </w:t>
      </w:r>
      <w:r w:rsidR="007D6AB9">
        <w:rPr>
          <w:color w:val="000000"/>
          <w:sz w:val="27"/>
          <w:szCs w:val="27"/>
        </w:rPr>
        <w:t>Пети</w:t>
      </w:r>
      <w:r>
        <w:rPr>
          <w:color w:val="000000"/>
          <w:sz w:val="27"/>
          <w:szCs w:val="27"/>
        </w:rPr>
        <w:t xml:space="preserve">. Так мы и устроили персональную выставку рисунков </w:t>
      </w:r>
      <w:r w:rsidR="007D6AB9">
        <w:rPr>
          <w:color w:val="000000"/>
          <w:sz w:val="27"/>
          <w:szCs w:val="27"/>
        </w:rPr>
        <w:t>Пети</w:t>
      </w:r>
      <w:r>
        <w:rPr>
          <w:color w:val="000000"/>
          <w:sz w:val="27"/>
          <w:szCs w:val="27"/>
        </w:rPr>
        <w:t>. Ребенок получил положительные эмоции и подстегнул своей инициативой других детей к творчеству.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 образовательной деятельности по художественно – эстетическому </w:t>
      </w:r>
      <w:proofErr w:type="spellStart"/>
      <w:r>
        <w:rPr>
          <w:i/>
          <w:iCs/>
          <w:color w:val="000000"/>
          <w:sz w:val="27"/>
          <w:szCs w:val="27"/>
        </w:rPr>
        <w:t>развитию</w:t>
      </w:r>
      <w:proofErr w:type="gramStart"/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.</w:t>
      </w:r>
      <w:proofErr w:type="gramEnd"/>
      <w:r w:rsidR="007D6AB9">
        <w:rPr>
          <w:color w:val="000000"/>
          <w:sz w:val="27"/>
          <w:szCs w:val="27"/>
        </w:rPr>
        <w:t>дети</w:t>
      </w:r>
      <w:proofErr w:type="spellEnd"/>
      <w:r>
        <w:rPr>
          <w:color w:val="000000"/>
          <w:sz w:val="27"/>
          <w:szCs w:val="27"/>
        </w:rPr>
        <w:t xml:space="preserve"> раскрашивали фартук для мамы: делали фон, должны были расписать элементами народных мотивов. Ребята принялись за работу. Даша украсила фартук – пирожками. На вопрос сидящей рядом </w:t>
      </w:r>
      <w:r w:rsidR="007D6AB9">
        <w:rPr>
          <w:color w:val="000000"/>
          <w:sz w:val="27"/>
          <w:szCs w:val="27"/>
        </w:rPr>
        <w:t>Оли</w:t>
      </w:r>
      <w:r>
        <w:rPr>
          <w:color w:val="000000"/>
          <w:sz w:val="27"/>
          <w:szCs w:val="27"/>
        </w:rPr>
        <w:t xml:space="preserve">: «Почему, на фартуке изображены пирожки?» Даша ответила: «А моя мама часто печет пирожки и </w:t>
      </w:r>
      <w:proofErr w:type="spellStart"/>
      <w:r>
        <w:rPr>
          <w:color w:val="000000"/>
          <w:sz w:val="27"/>
          <w:szCs w:val="27"/>
        </w:rPr>
        <w:t>печенюшки</w:t>
      </w:r>
      <w:proofErr w:type="spellEnd"/>
      <w:r>
        <w:rPr>
          <w:color w:val="000000"/>
          <w:sz w:val="27"/>
          <w:szCs w:val="27"/>
        </w:rPr>
        <w:t>, поэтому у нее должен быть фартук с пирогами». Я похвалила девочку и предложила вечером, всем продолжить работу по своему творчеству и инициативе, т. е. расписать фартук кто как хочет.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Однажды на прогулке </w:t>
      </w:r>
      <w:r w:rsidR="007D6AB9">
        <w:rPr>
          <w:color w:val="000000"/>
          <w:sz w:val="27"/>
          <w:szCs w:val="27"/>
        </w:rPr>
        <w:t>Вероника</w:t>
      </w:r>
      <w:r>
        <w:rPr>
          <w:color w:val="000000"/>
          <w:sz w:val="27"/>
          <w:szCs w:val="27"/>
        </w:rPr>
        <w:t xml:space="preserve"> построила в ряд 2 девочек, дала им в руки по совочку, сама встала между ними и запела песню. Девочки стали ей подпевать, выполнять движения. К ним подтянулись другие ребята. По окончании пения я зааплодировала, похвалила девочек. Тогда среди детей нашлось еще много желающих спеть. Так возникла игра в «Концерт».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lastRenderedPageBreak/>
        <w:t>В физическом развитие</w:t>
      </w:r>
      <w:r>
        <w:rPr>
          <w:color w:val="000000"/>
          <w:sz w:val="27"/>
          <w:szCs w:val="27"/>
        </w:rPr>
        <w:t> - моя задача заключается в том, чтобы научить детей самостоятельно и с удовольствием играть и выполнять двигательные действия.</w:t>
      </w:r>
      <w:proofErr w:type="gramEnd"/>
      <w:r>
        <w:rPr>
          <w:color w:val="000000"/>
          <w:sz w:val="27"/>
          <w:szCs w:val="27"/>
        </w:rPr>
        <w:t xml:space="preserve"> Только в этом случае они приучаются сами в любой игровой и двигательной ситуации регулировать степень внимания и мышечного напряжения, приспосабливаются к изменяющимся условиям окружающей среды, находят выход из критического положения, быстро принимать решения и приводить его в исполнение, проявлять инициативу, т. е дошкольники приобретают важные качества, необходимые в будущей жизни.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речевом развитии</w:t>
      </w:r>
      <w:r>
        <w:rPr>
          <w:color w:val="000000"/>
          <w:sz w:val="27"/>
          <w:szCs w:val="27"/>
        </w:rPr>
        <w:t> моя задача научить детей самостоятельно и с удовольствием рассказывать и поддерживать беседу, помочь ребенку стать коммуникабельным.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завтраком дети спросили меня: «А что сегодня на завтрак?» Я огласила меню: «Сегодня на завтрак каша манная, бутерброд с маслом и сыром, чай с молоком</w:t>
      </w:r>
      <w:proofErr w:type="gramStart"/>
      <w:r>
        <w:rPr>
          <w:color w:val="000000"/>
          <w:sz w:val="27"/>
          <w:szCs w:val="27"/>
        </w:rPr>
        <w:t xml:space="preserve">.» </w:t>
      </w:r>
      <w:proofErr w:type="gramEnd"/>
      <w:r>
        <w:rPr>
          <w:color w:val="000000"/>
          <w:sz w:val="27"/>
          <w:szCs w:val="27"/>
        </w:rPr>
        <w:t xml:space="preserve">Тут в беседу вступает </w:t>
      </w:r>
      <w:r w:rsidR="007D6AB9">
        <w:rPr>
          <w:color w:val="000000"/>
          <w:sz w:val="27"/>
          <w:szCs w:val="27"/>
        </w:rPr>
        <w:t>Макар</w:t>
      </w:r>
      <w:r>
        <w:rPr>
          <w:color w:val="000000"/>
          <w:sz w:val="27"/>
          <w:szCs w:val="27"/>
        </w:rPr>
        <w:t>. «А я слышал, что молоко – очень полезный продукт. Он полезен не только детям, а и взрослым». Так возникли наши беседы на темы «Полезные и вредные продукты питания», «Молочные продукты».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становления инициативности необходимо </w:t>
      </w:r>
      <w:r>
        <w:rPr>
          <w:i/>
          <w:iCs/>
          <w:color w:val="000000"/>
          <w:sz w:val="27"/>
          <w:szCs w:val="27"/>
        </w:rPr>
        <w:t>создание предметн</w:t>
      </w:r>
      <w:proofErr w:type="gramStart"/>
      <w:r>
        <w:rPr>
          <w:i/>
          <w:iCs/>
          <w:color w:val="000000"/>
          <w:sz w:val="27"/>
          <w:szCs w:val="27"/>
        </w:rPr>
        <w:t>о-</w:t>
      </w:r>
      <w:proofErr w:type="gramEnd"/>
      <w:r>
        <w:rPr>
          <w:i/>
          <w:iCs/>
          <w:color w:val="000000"/>
          <w:sz w:val="27"/>
          <w:szCs w:val="27"/>
        </w:rPr>
        <w:t xml:space="preserve"> пространственной развивающей среды. </w:t>
      </w:r>
      <w:r>
        <w:rPr>
          <w:color w:val="000000"/>
          <w:sz w:val="27"/>
          <w:szCs w:val="27"/>
        </w:rPr>
        <w:t>Организация предметно – развивающей среды, я строю так, чтобы дать возможность наиболее эффективно развивать индивидуальность каждого ребёнка с учётом его склонностей, интересов, уровня активности. Развивающая среда создает благоприятные условия для развития детской инициативы в самостоятельной деятельности, обеспечивает разные виды активности (умственную, физическую, игровую).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 xml:space="preserve">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развитием детской инициативы в ДОУ является поддержка начинаний ребенка в рамках непрерывного - образовательного процесса и сложившихся социальных условий.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концу дошкольного возраста ребенок должен обладать высоким уровнем познавательного и личностного развития, что позволит ему в дальнейшем успешно учиться в школе, как требует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Инициативность и самостоятельность являются непременным условием совершенствования всей познавательной деятельности ребенка. Каждый новый шаг в проявлении инициативы стимулирует зону ближайшего развития ребенка, тем самым создает новую зону, которая становится очередной ступенью дальнейшего развития личности.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Дети, которые проявляют инициативу, и самостоятельность во всех видах деятельности, достигают наивысших социально – нормативных характеристик. Они наиболее коммуникабельны, творчески развиты, имеют свою точку зрения, являются лидерами в кругу сверстников и успешней обучаются в школе. </w:t>
      </w:r>
    </w:p>
    <w:p w:rsidR="00FF38A2" w:rsidRDefault="00FF38A2" w:rsidP="00FF38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0FB5" w:rsidRDefault="00B50FB5"/>
    <w:sectPr w:rsidR="00B50FB5" w:rsidSect="00B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A2"/>
    <w:rsid w:val="007D6AB9"/>
    <w:rsid w:val="00863444"/>
    <w:rsid w:val="00AF3435"/>
    <w:rsid w:val="00B50FB5"/>
    <w:rsid w:val="00F22EA1"/>
    <w:rsid w:val="00F9212F"/>
    <w:rsid w:val="00FF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dcterms:created xsi:type="dcterms:W3CDTF">2020-06-04T11:50:00Z</dcterms:created>
  <dcterms:modified xsi:type="dcterms:W3CDTF">2020-06-04T11:50:00Z</dcterms:modified>
</cp:coreProperties>
</file>